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4" w:rsidRDefault="00897A74" w:rsidP="00897A74">
      <w:pPr>
        <w:jc w:val="center"/>
        <w:rPr>
          <w:sz w:val="28"/>
          <w:szCs w:val="28"/>
        </w:rPr>
      </w:pPr>
      <w:r>
        <w:rPr>
          <w:sz w:val="28"/>
          <w:szCs w:val="28"/>
        </w:rPr>
        <w:t>RAPORT UL</w:t>
      </w:r>
    </w:p>
    <w:p w:rsidR="00897A74" w:rsidRPr="008952AE" w:rsidRDefault="00897A74" w:rsidP="008952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2A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proofErr w:type="gramEnd"/>
      <w:r w:rsidRPr="008952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contului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897A74" w:rsidRPr="008952AE" w:rsidRDefault="00897A74" w:rsidP="008952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2AE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proofErr w:type="gramEnd"/>
      <w:r w:rsidRPr="008952AE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897A74" w:rsidRDefault="00897A74" w:rsidP="00897A74">
      <w:pPr>
        <w:rPr>
          <w:sz w:val="28"/>
          <w:szCs w:val="28"/>
        </w:rPr>
      </w:pPr>
    </w:p>
    <w:p w:rsidR="00897A74" w:rsidRPr="008952AE" w:rsidRDefault="00897A74" w:rsidP="008952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Analizând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executie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al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local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2016, am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constatat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execuţia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local s-a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incheiat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excedent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total de </w:t>
      </w:r>
      <w:r w:rsidR="008952AE" w:rsidRPr="008952AE">
        <w:rPr>
          <w:rFonts w:ascii="Times New Roman" w:hAnsi="Times New Roman" w:cs="Times New Roman"/>
          <w:sz w:val="28"/>
          <w:szCs w:val="28"/>
        </w:rPr>
        <w:t>769.540,77</w:t>
      </w:r>
      <w:r w:rsidRPr="008952AE">
        <w:rPr>
          <w:rFonts w:ascii="Times New Roman" w:hAnsi="Times New Roman" w:cs="Times New Roman"/>
          <w:sz w:val="28"/>
          <w:szCs w:val="28"/>
        </w:rPr>
        <w:t xml:space="preserve">lei din care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secţiunea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58</w:t>
      </w:r>
      <w:r w:rsidR="008952AE" w:rsidRPr="008952AE">
        <w:rPr>
          <w:rFonts w:ascii="Times New Roman" w:hAnsi="Times New Roman" w:cs="Times New Roman"/>
          <w:sz w:val="28"/>
          <w:szCs w:val="28"/>
        </w:rPr>
        <w:t>1</w:t>
      </w:r>
      <w:r w:rsidRPr="008952AE">
        <w:rPr>
          <w:rFonts w:ascii="Times New Roman" w:hAnsi="Times New Roman" w:cs="Times New Roman"/>
          <w:sz w:val="28"/>
          <w:szCs w:val="28"/>
        </w:rPr>
        <w:t>.</w:t>
      </w:r>
      <w:r w:rsidR="008952AE" w:rsidRPr="008952AE">
        <w:rPr>
          <w:rFonts w:ascii="Times New Roman" w:hAnsi="Times New Roman" w:cs="Times New Roman"/>
          <w:sz w:val="28"/>
          <w:szCs w:val="28"/>
        </w:rPr>
        <w:t>325</w:t>
      </w:r>
      <w:r w:rsidRPr="008952AE">
        <w:rPr>
          <w:rFonts w:ascii="Times New Roman" w:hAnsi="Times New Roman" w:cs="Times New Roman"/>
          <w:sz w:val="28"/>
          <w:szCs w:val="28"/>
        </w:rPr>
        <w:t>,</w:t>
      </w:r>
      <w:r w:rsidR="008952AE" w:rsidRPr="008952AE">
        <w:rPr>
          <w:rFonts w:ascii="Times New Roman" w:hAnsi="Times New Roman" w:cs="Times New Roman"/>
          <w:sz w:val="28"/>
          <w:szCs w:val="28"/>
        </w:rPr>
        <w:t>67</w:t>
      </w:r>
      <w:r w:rsidRPr="008952AE">
        <w:rPr>
          <w:rFonts w:ascii="Times New Roman" w:hAnsi="Times New Roman" w:cs="Times New Roman"/>
          <w:sz w:val="28"/>
          <w:szCs w:val="28"/>
        </w:rPr>
        <w:t xml:space="preserve"> lei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secţiunea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r w:rsidR="008952AE" w:rsidRPr="008952AE">
        <w:rPr>
          <w:rFonts w:ascii="Times New Roman" w:hAnsi="Times New Roman" w:cs="Times New Roman"/>
          <w:sz w:val="28"/>
          <w:szCs w:val="28"/>
        </w:rPr>
        <w:t>188.215,10</w:t>
      </w:r>
      <w:r w:rsidRPr="008952AE">
        <w:rPr>
          <w:rFonts w:ascii="Times New Roman" w:hAnsi="Times New Roman" w:cs="Times New Roman"/>
          <w:sz w:val="28"/>
          <w:szCs w:val="28"/>
        </w:rPr>
        <w:t xml:space="preserve"> lei.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52AE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cât</w:t>
      </w:r>
      <w:proofErr w:type="spellEnd"/>
      <w:proofErr w:type="gram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realizarile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201</w:t>
      </w:r>
      <w:r w:rsidR="008952AE" w:rsidRPr="008952AE">
        <w:rPr>
          <w:rFonts w:ascii="Times New Roman" w:hAnsi="Times New Roman" w:cs="Times New Roman"/>
          <w:sz w:val="28"/>
          <w:szCs w:val="28"/>
        </w:rPr>
        <w:t>6</w:t>
      </w:r>
      <w:r w:rsidRPr="0089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>;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proofErr w:type="gram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prevederi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iniţiale</w:t>
      </w:r>
      <w:proofErr w:type="spellEnd"/>
      <w:r>
        <w:rPr>
          <w:sz w:val="28"/>
          <w:szCs w:val="28"/>
        </w:rPr>
        <w:t xml:space="preserve">                </w:t>
      </w:r>
      <w:r w:rsidR="008952AE">
        <w:rPr>
          <w:sz w:val="28"/>
          <w:szCs w:val="28"/>
        </w:rPr>
        <w:t>4.980.850</w:t>
      </w:r>
      <w:r>
        <w:rPr>
          <w:sz w:val="28"/>
          <w:szCs w:val="28"/>
        </w:rPr>
        <w:t xml:space="preserve"> lei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prevederi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definitive            </w:t>
      </w:r>
      <w:r w:rsidR="008952AE">
        <w:rPr>
          <w:sz w:val="28"/>
          <w:szCs w:val="28"/>
        </w:rPr>
        <w:t xml:space="preserve"> 5.202.810</w:t>
      </w:r>
      <w:r>
        <w:rPr>
          <w:sz w:val="28"/>
          <w:szCs w:val="28"/>
        </w:rPr>
        <w:t xml:space="preserve"> lei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încasări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</w:t>
      </w:r>
      <w:r w:rsidR="008952AE">
        <w:rPr>
          <w:sz w:val="28"/>
          <w:szCs w:val="28"/>
        </w:rPr>
        <w:t>ate</w:t>
      </w:r>
      <w:proofErr w:type="spellEnd"/>
      <w:r w:rsidR="008952A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8952AE">
        <w:rPr>
          <w:sz w:val="28"/>
          <w:szCs w:val="28"/>
        </w:rPr>
        <w:t>4.799.783,13</w:t>
      </w:r>
      <w:r>
        <w:rPr>
          <w:sz w:val="28"/>
          <w:szCs w:val="28"/>
        </w:rPr>
        <w:t xml:space="preserve"> lei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:   </w:t>
      </w:r>
      <w:proofErr w:type="spellStart"/>
      <w:r>
        <w:rPr>
          <w:sz w:val="28"/>
          <w:szCs w:val="28"/>
        </w:rPr>
        <w:t>prevederi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iniţiale</w:t>
      </w:r>
      <w:proofErr w:type="spellEnd"/>
      <w:r>
        <w:rPr>
          <w:sz w:val="28"/>
          <w:szCs w:val="28"/>
        </w:rPr>
        <w:t xml:space="preserve">               </w:t>
      </w:r>
      <w:r w:rsidR="008952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52AE">
        <w:rPr>
          <w:sz w:val="28"/>
          <w:szCs w:val="28"/>
        </w:rPr>
        <w:t>4.980.850</w:t>
      </w:r>
      <w:r>
        <w:rPr>
          <w:sz w:val="28"/>
          <w:szCs w:val="28"/>
        </w:rPr>
        <w:t xml:space="preserve"> lei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prevederi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definitive            </w:t>
      </w:r>
      <w:r w:rsidR="008952AE">
        <w:rPr>
          <w:sz w:val="28"/>
          <w:szCs w:val="28"/>
        </w:rPr>
        <w:t xml:space="preserve"> 5.202.810</w:t>
      </w:r>
      <w:r>
        <w:rPr>
          <w:sz w:val="28"/>
          <w:szCs w:val="28"/>
        </w:rPr>
        <w:t xml:space="preserve"> lei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plăţi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efectuate</w:t>
      </w:r>
      <w:proofErr w:type="spellEnd"/>
      <w:r>
        <w:rPr>
          <w:sz w:val="28"/>
          <w:szCs w:val="28"/>
        </w:rPr>
        <w:t xml:space="preserve">   </w:t>
      </w:r>
      <w:r w:rsidR="008952A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8952AE">
        <w:rPr>
          <w:sz w:val="28"/>
          <w:szCs w:val="28"/>
        </w:rPr>
        <w:t>4.030.242,36</w:t>
      </w:r>
      <w:r>
        <w:rPr>
          <w:sz w:val="28"/>
          <w:szCs w:val="28"/>
        </w:rPr>
        <w:t xml:space="preserve"> lei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Excedent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</w:t>
      </w:r>
      <w:proofErr w:type="spellEnd"/>
      <w:r>
        <w:rPr>
          <w:sz w:val="28"/>
          <w:szCs w:val="28"/>
        </w:rPr>
        <w:t xml:space="preserve">                    </w:t>
      </w:r>
      <w:r w:rsidR="008952A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8952AE">
        <w:rPr>
          <w:sz w:val="28"/>
          <w:szCs w:val="28"/>
        </w:rPr>
        <w:t>769.540</w:t>
      </w:r>
      <w:proofErr w:type="gramStart"/>
      <w:r w:rsidR="008952AE">
        <w:rPr>
          <w:sz w:val="28"/>
          <w:szCs w:val="28"/>
        </w:rPr>
        <w:t>,77</w:t>
      </w:r>
      <w:r>
        <w:rPr>
          <w:sz w:val="28"/>
          <w:szCs w:val="28"/>
        </w:rPr>
        <w:t>lei</w:t>
      </w:r>
      <w:proofErr w:type="gramEnd"/>
      <w:r>
        <w:rPr>
          <w:sz w:val="28"/>
          <w:szCs w:val="28"/>
        </w:rPr>
        <w:t>.</w:t>
      </w:r>
    </w:p>
    <w:p w:rsidR="00897A74" w:rsidRDefault="00897A74" w:rsidP="00897A74">
      <w:pPr>
        <w:rPr>
          <w:sz w:val="28"/>
          <w:szCs w:val="28"/>
        </w:rPr>
      </w:pPr>
    </w:p>
    <w:p w:rsidR="00897A74" w:rsidRPr="008952AE" w:rsidRDefault="00897A74" w:rsidP="008952AE">
      <w:pPr>
        <w:jc w:val="both"/>
        <w:rPr>
          <w:rFonts w:ascii="Times New Roman" w:hAnsi="Times New Roman" w:cs="Times New Roman"/>
          <w:sz w:val="28"/>
          <w:szCs w:val="28"/>
        </w:rPr>
      </w:pPr>
      <w:r w:rsidRPr="008952AE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art.57 al.1,din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nr.273/ 29.06.2006,privind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52A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proofErr w:type="gram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ulterioare,propun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Livada,aprobarea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încheierii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contului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execuţie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201</w:t>
      </w:r>
      <w:r w:rsidR="008952AE" w:rsidRPr="008952AE">
        <w:rPr>
          <w:rFonts w:ascii="Times New Roman" w:hAnsi="Times New Roman" w:cs="Times New Roman"/>
          <w:sz w:val="28"/>
          <w:szCs w:val="28"/>
        </w:rPr>
        <w:t>6</w:t>
      </w:r>
      <w:r w:rsidRPr="008952AE">
        <w:rPr>
          <w:rFonts w:ascii="Times New Roman" w:hAnsi="Times New Roman" w:cs="Times New Roman"/>
          <w:sz w:val="28"/>
          <w:szCs w:val="28"/>
        </w:rPr>
        <w:t>.</w:t>
      </w:r>
    </w:p>
    <w:p w:rsidR="00897A74" w:rsidRDefault="00897A74" w:rsidP="00897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97A74" w:rsidRDefault="00897A74" w:rsidP="008952AE">
      <w:pPr>
        <w:pStyle w:val="NoSpacing"/>
        <w:jc w:val="center"/>
      </w:pPr>
      <w:proofErr w:type="spellStart"/>
      <w:r>
        <w:t>Intocmit</w:t>
      </w:r>
      <w:proofErr w:type="spellEnd"/>
    </w:p>
    <w:p w:rsidR="00897A74" w:rsidRDefault="00897A74" w:rsidP="008952AE">
      <w:pPr>
        <w:pStyle w:val="NoSpacing"/>
        <w:jc w:val="center"/>
      </w:pPr>
      <w:r>
        <w:t xml:space="preserve">Inspector </w:t>
      </w:r>
      <w:proofErr w:type="spellStart"/>
      <w:r>
        <w:t>Ioana</w:t>
      </w:r>
      <w:proofErr w:type="spellEnd"/>
      <w:r>
        <w:t xml:space="preserve"> </w:t>
      </w:r>
      <w:proofErr w:type="spellStart"/>
      <w:r>
        <w:t>Ţărău</w:t>
      </w:r>
      <w:proofErr w:type="spellEnd"/>
    </w:p>
    <w:p w:rsidR="00897A74" w:rsidRPr="00C91F05" w:rsidRDefault="00897A74" w:rsidP="00897A74">
      <w:pPr>
        <w:rPr>
          <w:sz w:val="28"/>
          <w:szCs w:val="28"/>
        </w:rPr>
      </w:pPr>
    </w:p>
    <w:p w:rsidR="00C04D5D" w:rsidRDefault="00C04D5D" w:rsidP="00C04D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EXPUNERE DE MOTIVE </w:t>
      </w:r>
    </w:p>
    <w:p w:rsidR="00C04D5D" w:rsidRPr="008952AE" w:rsidRDefault="00C04D5D" w:rsidP="00C04D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2A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proofErr w:type="gramEnd"/>
      <w:r w:rsidRPr="008952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contului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C04D5D" w:rsidRPr="008952AE" w:rsidRDefault="00C04D5D" w:rsidP="00C04D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2AE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proofErr w:type="gramEnd"/>
      <w:r w:rsidRPr="008952AE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C04D5D" w:rsidRDefault="00C04D5D" w:rsidP="00C04D5D">
      <w:pPr>
        <w:rPr>
          <w:sz w:val="28"/>
          <w:szCs w:val="28"/>
        </w:rPr>
      </w:pPr>
    </w:p>
    <w:p w:rsidR="00C04D5D" w:rsidRPr="008952AE" w:rsidRDefault="00C04D5D" w:rsidP="00C04D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Analizând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executie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al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local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2016, am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constatat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execuţia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local s-a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incheiat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excedent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total de 769.540,77lei din care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secţiunea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581.325,67 lei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secţiunea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188.215,10 lei.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52AE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cât</w:t>
      </w:r>
      <w:proofErr w:type="spellEnd"/>
      <w:proofErr w:type="gram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realizarile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 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2016,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>;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proofErr w:type="gram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prevederi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iniţiale</w:t>
      </w:r>
      <w:proofErr w:type="spellEnd"/>
      <w:r>
        <w:rPr>
          <w:sz w:val="28"/>
          <w:szCs w:val="28"/>
        </w:rPr>
        <w:t xml:space="preserve">                4.980.850 lei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prevederi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definitive             5.202.810 lei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încasări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realizate</w:t>
      </w:r>
      <w:proofErr w:type="spellEnd"/>
      <w:r>
        <w:rPr>
          <w:sz w:val="28"/>
          <w:szCs w:val="28"/>
        </w:rPr>
        <w:t xml:space="preserve">                              4.799.783,13 lei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:   </w:t>
      </w:r>
      <w:proofErr w:type="spellStart"/>
      <w:r>
        <w:rPr>
          <w:sz w:val="28"/>
          <w:szCs w:val="28"/>
        </w:rPr>
        <w:t>prevederi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iniţiale</w:t>
      </w:r>
      <w:proofErr w:type="spellEnd"/>
      <w:r>
        <w:rPr>
          <w:sz w:val="28"/>
          <w:szCs w:val="28"/>
        </w:rPr>
        <w:t xml:space="preserve">                 4.980.850 lei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prevederi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 definitive             5.202.810 lei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proofErr w:type="gramStart"/>
      <w:r>
        <w:rPr>
          <w:sz w:val="28"/>
          <w:szCs w:val="28"/>
        </w:rPr>
        <w:t>plăţi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efectuate</w:t>
      </w:r>
      <w:proofErr w:type="spellEnd"/>
      <w:r>
        <w:rPr>
          <w:sz w:val="28"/>
          <w:szCs w:val="28"/>
        </w:rPr>
        <w:t xml:space="preserve">                                  4.030.242,36 lei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Excedent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</w:t>
      </w:r>
      <w:proofErr w:type="spellEnd"/>
      <w:r>
        <w:rPr>
          <w:sz w:val="28"/>
          <w:szCs w:val="28"/>
        </w:rPr>
        <w:t xml:space="preserve">                                                     769.540</w:t>
      </w:r>
      <w:proofErr w:type="gramStart"/>
      <w:r>
        <w:rPr>
          <w:sz w:val="28"/>
          <w:szCs w:val="28"/>
        </w:rPr>
        <w:t>,77lei</w:t>
      </w:r>
      <w:proofErr w:type="gramEnd"/>
      <w:r>
        <w:rPr>
          <w:sz w:val="28"/>
          <w:szCs w:val="28"/>
        </w:rPr>
        <w:t>.</w:t>
      </w:r>
    </w:p>
    <w:p w:rsidR="00C04D5D" w:rsidRDefault="00C04D5D" w:rsidP="00C04D5D">
      <w:pPr>
        <w:rPr>
          <w:sz w:val="28"/>
          <w:szCs w:val="28"/>
        </w:rPr>
      </w:pPr>
    </w:p>
    <w:p w:rsidR="00C04D5D" w:rsidRPr="008952AE" w:rsidRDefault="00C04D5D" w:rsidP="00C04D5D">
      <w:pPr>
        <w:jc w:val="both"/>
        <w:rPr>
          <w:rFonts w:ascii="Times New Roman" w:hAnsi="Times New Roman" w:cs="Times New Roman"/>
          <w:sz w:val="28"/>
          <w:szCs w:val="28"/>
        </w:rPr>
      </w:pPr>
      <w:r w:rsidRPr="008952AE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art.57 al.1,din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nr.273/ 29.06.2006,privind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ulterioare,propun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Livada,aprobarea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încheierii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contului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execuţie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finele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8952AE">
        <w:rPr>
          <w:rFonts w:ascii="Times New Roman" w:hAnsi="Times New Roman" w:cs="Times New Roman"/>
          <w:sz w:val="28"/>
          <w:szCs w:val="28"/>
        </w:rPr>
        <w:t xml:space="preserve"> 2016.</w:t>
      </w:r>
    </w:p>
    <w:p w:rsidR="00C04D5D" w:rsidRDefault="00C04D5D" w:rsidP="00C04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C04D5D" w:rsidRDefault="00C04D5D" w:rsidP="00C04D5D">
      <w:pPr>
        <w:pStyle w:val="NoSpacing"/>
        <w:jc w:val="center"/>
      </w:pPr>
      <w:r>
        <w:t>PRIMAR</w:t>
      </w:r>
    </w:p>
    <w:p w:rsidR="00C04D5D" w:rsidRDefault="00C04D5D" w:rsidP="00C04D5D">
      <w:pPr>
        <w:pStyle w:val="NoSpacing"/>
        <w:jc w:val="center"/>
      </w:pPr>
      <w:r>
        <w:t xml:space="preserve">BIMBO IOSIF </w:t>
      </w:r>
    </w:p>
    <w:p w:rsidR="00C04D5D" w:rsidRPr="00C91F05" w:rsidRDefault="00C04D5D" w:rsidP="00C04D5D">
      <w:pPr>
        <w:rPr>
          <w:sz w:val="28"/>
          <w:szCs w:val="28"/>
        </w:rPr>
      </w:pPr>
    </w:p>
    <w:p w:rsidR="00E846D0" w:rsidRDefault="00E846D0"/>
    <w:sectPr w:rsidR="00E846D0" w:rsidSect="009F7D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7A74"/>
    <w:rsid w:val="001B0F4D"/>
    <w:rsid w:val="001E54B0"/>
    <w:rsid w:val="008952AE"/>
    <w:rsid w:val="00897A74"/>
    <w:rsid w:val="009F7DCE"/>
    <w:rsid w:val="00A17E49"/>
    <w:rsid w:val="00C04D5D"/>
    <w:rsid w:val="00E846D0"/>
    <w:rsid w:val="00F9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A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Nadia</cp:lastModifiedBy>
  <cp:revision>3</cp:revision>
  <cp:lastPrinted>2017-01-19T07:20:00Z</cp:lastPrinted>
  <dcterms:created xsi:type="dcterms:W3CDTF">2017-01-19T09:32:00Z</dcterms:created>
  <dcterms:modified xsi:type="dcterms:W3CDTF">2017-01-19T10:02:00Z</dcterms:modified>
</cp:coreProperties>
</file>