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BA" w:rsidRPr="00B81329" w:rsidRDefault="007366BA" w:rsidP="000820A1">
      <w:pPr>
        <w:spacing w:after="0" w:line="240" w:lineRule="auto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>CONSILIUL LOCAL AL COM.LIVADA</w:t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</w:t>
      </w:r>
    </w:p>
    <w:p w:rsidR="007366BA" w:rsidRPr="00B81329" w:rsidRDefault="007366BA" w:rsidP="000820A1">
      <w:pPr>
        <w:spacing w:after="0" w:line="240" w:lineRule="auto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>JUDEŢUL ARAD</w:t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  <w:t xml:space="preserve">                                                           </w:t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  <w:t xml:space="preserve"> </w:t>
      </w:r>
    </w:p>
    <w:p w:rsidR="007366BA" w:rsidRPr="00B81329" w:rsidRDefault="007366BA" w:rsidP="000820A1">
      <w:pPr>
        <w:spacing w:after="0" w:line="240" w:lineRule="auto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</w:r>
      <w:r w:rsidRPr="00B81329">
        <w:rPr>
          <w:rFonts w:cstheme="minorHAnsi"/>
          <w:sz w:val="24"/>
          <w:szCs w:val="24"/>
        </w:rPr>
        <w:tab/>
        <w:t xml:space="preserve"> </w:t>
      </w:r>
      <w:r w:rsidR="008F194A">
        <w:rPr>
          <w:rFonts w:cstheme="minorHAnsi"/>
          <w:sz w:val="24"/>
          <w:szCs w:val="24"/>
        </w:rPr>
        <w:t xml:space="preserve">PROIECT </w:t>
      </w:r>
    </w:p>
    <w:p w:rsidR="007366BA" w:rsidRPr="00B81329" w:rsidRDefault="007366BA" w:rsidP="000820A1">
      <w:pPr>
        <w:pStyle w:val="Heading1"/>
        <w:rPr>
          <w:rFonts w:asciiTheme="minorHAnsi" w:hAnsiTheme="minorHAnsi" w:cstheme="minorHAnsi"/>
          <w:b w:val="0"/>
        </w:rPr>
      </w:pPr>
      <w:r w:rsidRPr="00B81329">
        <w:rPr>
          <w:rFonts w:asciiTheme="minorHAnsi" w:hAnsiTheme="minorHAnsi" w:cstheme="minorHAnsi"/>
        </w:rPr>
        <w:t xml:space="preserve">H O T Ă R Â R E A   NR. </w:t>
      </w:r>
    </w:p>
    <w:p w:rsidR="007366BA" w:rsidRPr="00B81329" w:rsidRDefault="008F194A" w:rsidP="000820A1">
      <w:pPr>
        <w:pStyle w:val="Heading1"/>
        <w:ind w:firstLine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Din data de  __________________</w:t>
      </w:r>
    </w:p>
    <w:p w:rsidR="007366BA" w:rsidRPr="00B81329" w:rsidRDefault="007366BA" w:rsidP="000820A1">
      <w:pPr>
        <w:spacing w:after="0"/>
        <w:ind w:firstLine="360"/>
        <w:jc w:val="center"/>
        <w:rPr>
          <w:rFonts w:cstheme="minorHAnsi"/>
          <w:sz w:val="24"/>
          <w:szCs w:val="24"/>
        </w:rPr>
      </w:pPr>
      <w:proofErr w:type="spellStart"/>
      <w:proofErr w:type="gramStart"/>
      <w:r w:rsidRPr="00B81329">
        <w:rPr>
          <w:rFonts w:cstheme="minorHAnsi"/>
          <w:sz w:val="24"/>
          <w:szCs w:val="24"/>
        </w:rPr>
        <w:t>privind</w:t>
      </w:r>
      <w:proofErr w:type="spellEnd"/>
      <w:proofErr w:type="gram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trecerea</w:t>
      </w:r>
      <w:proofErr w:type="spellEnd"/>
      <w:r w:rsidRPr="00B81329">
        <w:rPr>
          <w:rFonts w:cstheme="minorHAnsi"/>
          <w:sz w:val="24"/>
          <w:szCs w:val="24"/>
        </w:rPr>
        <w:t xml:space="preserve">  </w:t>
      </w:r>
      <w:proofErr w:type="spellStart"/>
      <w:r w:rsidRPr="00B81329">
        <w:rPr>
          <w:rFonts w:cstheme="minorHAnsi"/>
          <w:sz w:val="24"/>
          <w:szCs w:val="24"/>
        </w:rPr>
        <w:t>unor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terenuri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intravilane</w:t>
      </w:r>
      <w:proofErr w:type="spellEnd"/>
      <w:r w:rsidRPr="00B81329">
        <w:rPr>
          <w:rFonts w:cstheme="minorHAnsi"/>
          <w:sz w:val="24"/>
          <w:szCs w:val="24"/>
        </w:rPr>
        <w:t xml:space="preserve"> din </w:t>
      </w:r>
      <w:proofErr w:type="spellStart"/>
      <w:r w:rsidRPr="00B81329">
        <w:rPr>
          <w:rFonts w:cstheme="minorHAnsi"/>
          <w:sz w:val="24"/>
          <w:szCs w:val="24"/>
        </w:rPr>
        <w:t>proprieteatea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privată</w:t>
      </w:r>
      <w:proofErr w:type="spellEnd"/>
      <w:r w:rsidRPr="00B81329">
        <w:rPr>
          <w:rFonts w:cstheme="minorHAnsi"/>
          <w:sz w:val="24"/>
          <w:szCs w:val="24"/>
        </w:rPr>
        <w:t xml:space="preserve"> a </w:t>
      </w:r>
      <w:proofErr w:type="spellStart"/>
      <w:r w:rsidRPr="00B81329">
        <w:rPr>
          <w:rFonts w:cstheme="minorHAnsi"/>
          <w:sz w:val="24"/>
          <w:szCs w:val="24"/>
        </w:rPr>
        <w:t>Statului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Român</w:t>
      </w:r>
      <w:proofErr w:type="spellEnd"/>
      <w:r w:rsidRPr="00B81329">
        <w:rPr>
          <w:rFonts w:cstheme="minorHAnsi"/>
          <w:sz w:val="24"/>
          <w:szCs w:val="24"/>
        </w:rPr>
        <w:t xml:space="preserve">, </w:t>
      </w:r>
      <w:proofErr w:type="spellStart"/>
      <w:r w:rsidRPr="00B81329">
        <w:rPr>
          <w:rFonts w:cstheme="minorHAnsi"/>
          <w:sz w:val="24"/>
          <w:szCs w:val="24"/>
        </w:rPr>
        <w:t>în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proprietatea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privată</w:t>
      </w:r>
      <w:proofErr w:type="spellEnd"/>
      <w:r w:rsidRPr="00B81329">
        <w:rPr>
          <w:rFonts w:cstheme="minorHAnsi"/>
          <w:sz w:val="24"/>
          <w:szCs w:val="24"/>
        </w:rPr>
        <w:t xml:space="preserve"> a </w:t>
      </w:r>
      <w:proofErr w:type="spellStart"/>
      <w:r w:rsidRPr="00B81329">
        <w:rPr>
          <w:rFonts w:cstheme="minorHAnsi"/>
          <w:sz w:val="24"/>
          <w:szCs w:val="24"/>
        </w:rPr>
        <w:t>comunei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Livada</w:t>
      </w:r>
      <w:proofErr w:type="spellEnd"/>
      <w:r w:rsidRPr="00B81329">
        <w:rPr>
          <w:rFonts w:cstheme="minorHAnsi"/>
          <w:sz w:val="24"/>
          <w:szCs w:val="24"/>
        </w:rPr>
        <w:t xml:space="preserve"> , </w:t>
      </w:r>
      <w:proofErr w:type="spellStart"/>
      <w:r w:rsidRPr="00B81329">
        <w:rPr>
          <w:rFonts w:cstheme="minorHAnsi"/>
          <w:sz w:val="24"/>
          <w:szCs w:val="24"/>
        </w:rPr>
        <w:t>jud</w:t>
      </w:r>
      <w:proofErr w:type="spellEnd"/>
      <w:r w:rsidRPr="00B81329">
        <w:rPr>
          <w:rFonts w:cstheme="minorHAnsi"/>
          <w:sz w:val="24"/>
          <w:szCs w:val="24"/>
        </w:rPr>
        <w:t xml:space="preserve">. Arad  </w:t>
      </w:r>
    </w:p>
    <w:p w:rsidR="007366BA" w:rsidRPr="00B81329" w:rsidRDefault="007366BA" w:rsidP="000820A1">
      <w:pPr>
        <w:pStyle w:val="Heading1"/>
        <w:jc w:val="left"/>
        <w:rPr>
          <w:rFonts w:asciiTheme="minorHAnsi" w:hAnsiTheme="minorHAnsi" w:cstheme="minorHAnsi"/>
          <w:b w:val="0"/>
          <w:color w:val="000000"/>
        </w:rPr>
      </w:pPr>
      <w:r w:rsidRPr="00B81329">
        <w:rPr>
          <w:rFonts w:asciiTheme="minorHAnsi" w:hAnsiTheme="minorHAnsi" w:cstheme="minorHAnsi"/>
          <w:b w:val="0"/>
          <w:color w:val="000000"/>
        </w:rPr>
        <w:tab/>
      </w:r>
    </w:p>
    <w:p w:rsidR="007366BA" w:rsidRPr="00B81329" w:rsidRDefault="007366BA" w:rsidP="000820A1">
      <w:pPr>
        <w:pStyle w:val="Heading1"/>
        <w:ind w:firstLine="720"/>
        <w:jc w:val="left"/>
        <w:rPr>
          <w:rFonts w:asciiTheme="minorHAnsi" w:hAnsiTheme="minorHAnsi" w:cstheme="minorHAnsi"/>
          <w:b w:val="0"/>
          <w:color w:val="000000"/>
        </w:rPr>
      </w:pPr>
      <w:r w:rsidRPr="00B81329">
        <w:rPr>
          <w:rFonts w:asciiTheme="minorHAnsi" w:hAnsiTheme="minorHAnsi" w:cstheme="minorHAnsi"/>
          <w:b w:val="0"/>
          <w:color w:val="000000"/>
        </w:rPr>
        <w:t>Consiliul local al comunei Livada,judeţul Arad</w:t>
      </w:r>
    </w:p>
    <w:p w:rsidR="007366BA" w:rsidRPr="00B81329" w:rsidRDefault="007366BA" w:rsidP="000820A1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:rsidR="007366BA" w:rsidRPr="00B81329" w:rsidRDefault="007366BA" w:rsidP="000820A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Având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în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vedere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>:</w:t>
      </w:r>
    </w:p>
    <w:p w:rsidR="004E1093" w:rsidRPr="00B81329" w:rsidRDefault="004E1093" w:rsidP="000820A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B81329"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spellStart"/>
      <w:proofErr w:type="gramStart"/>
      <w:r w:rsidRPr="00B81329">
        <w:rPr>
          <w:rFonts w:eastAsia="Times New Roman" w:cstheme="minorHAnsi"/>
          <w:color w:val="000000"/>
          <w:sz w:val="24"/>
          <w:szCs w:val="24"/>
        </w:rPr>
        <w:t>expunerea</w:t>
      </w:r>
      <w:proofErr w:type="spellEnd"/>
      <w:proofErr w:type="gramEnd"/>
      <w:r w:rsidRPr="00B81329">
        <w:rPr>
          <w:rFonts w:eastAsia="Times New Roman" w:cstheme="minorHAnsi"/>
          <w:color w:val="000000"/>
          <w:sz w:val="24"/>
          <w:szCs w:val="24"/>
        </w:rPr>
        <w:t xml:space="preserve"> de motive a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primarului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comunei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4E1093" w:rsidRPr="00B81329" w:rsidRDefault="004E1093" w:rsidP="000820A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B81329"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spellStart"/>
      <w:proofErr w:type="gramStart"/>
      <w:r w:rsidRPr="00B81329">
        <w:rPr>
          <w:rFonts w:eastAsia="Times New Roman" w:cstheme="minorHAnsi"/>
          <w:color w:val="000000"/>
          <w:sz w:val="24"/>
          <w:szCs w:val="24"/>
        </w:rPr>
        <w:t>referatul</w:t>
      </w:r>
      <w:proofErr w:type="spellEnd"/>
      <w:proofErr w:type="gramEnd"/>
      <w:r w:rsidRPr="00B81329">
        <w:rPr>
          <w:rFonts w:eastAsia="Times New Roman" w:cstheme="minorHAnsi"/>
          <w:color w:val="000000"/>
          <w:sz w:val="24"/>
          <w:szCs w:val="24"/>
        </w:rPr>
        <w:t xml:space="preserve"> de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specialitate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4E1093" w:rsidRDefault="004E1093" w:rsidP="000820A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-   </w:t>
      </w:r>
      <w:proofErr w:type="spellStart"/>
      <w:r w:rsidRPr="00B81329">
        <w:rPr>
          <w:rFonts w:cstheme="minorHAnsi"/>
          <w:sz w:val="24"/>
          <w:szCs w:val="24"/>
        </w:rPr>
        <w:t>Decizia</w:t>
      </w:r>
      <w:proofErr w:type="spellEnd"/>
      <w:r w:rsidR="008F194A">
        <w:rPr>
          <w:rFonts w:cstheme="minorHAnsi"/>
          <w:sz w:val="24"/>
          <w:szCs w:val="24"/>
        </w:rPr>
        <w:t xml:space="preserve"> nr. </w:t>
      </w:r>
      <w:r w:rsidRPr="00B81329">
        <w:rPr>
          <w:rFonts w:cstheme="minorHAnsi"/>
          <w:sz w:val="24"/>
          <w:szCs w:val="24"/>
        </w:rPr>
        <w:t xml:space="preserve"> </w:t>
      </w:r>
      <w:proofErr w:type="gramStart"/>
      <w:r w:rsidRPr="00B81329">
        <w:rPr>
          <w:rFonts w:cstheme="minorHAnsi"/>
          <w:sz w:val="24"/>
          <w:szCs w:val="24"/>
        </w:rPr>
        <w:t>22  din</w:t>
      </w:r>
      <w:proofErr w:type="gramEnd"/>
      <w:r w:rsidRPr="00B81329">
        <w:rPr>
          <w:rFonts w:cstheme="minorHAnsi"/>
          <w:sz w:val="24"/>
          <w:szCs w:val="24"/>
        </w:rPr>
        <w:t xml:space="preserve"> 26 </w:t>
      </w:r>
      <w:proofErr w:type="spellStart"/>
      <w:r w:rsidRPr="00B81329">
        <w:rPr>
          <w:rFonts w:cstheme="minorHAnsi"/>
          <w:sz w:val="24"/>
          <w:szCs w:val="24"/>
        </w:rPr>
        <w:t>septembrie</w:t>
      </w:r>
      <w:proofErr w:type="spellEnd"/>
      <w:r w:rsidRPr="00B81329">
        <w:rPr>
          <w:rFonts w:cstheme="minorHAnsi"/>
          <w:sz w:val="24"/>
          <w:szCs w:val="24"/>
        </w:rPr>
        <w:t xml:space="preserve"> 2016 a ICCJ </w:t>
      </w:r>
      <w:proofErr w:type="spellStart"/>
      <w:r w:rsidRPr="00B81329">
        <w:rPr>
          <w:rFonts w:cstheme="minorHAnsi"/>
          <w:sz w:val="24"/>
          <w:szCs w:val="24"/>
        </w:rPr>
        <w:t>în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Dosar</w:t>
      </w:r>
      <w:proofErr w:type="spellEnd"/>
      <w:r w:rsidRPr="00B81329">
        <w:rPr>
          <w:rFonts w:cstheme="minorHAnsi"/>
          <w:sz w:val="24"/>
          <w:szCs w:val="24"/>
        </w:rPr>
        <w:t xml:space="preserve"> 1708/2016</w:t>
      </w:r>
    </w:p>
    <w:p w:rsidR="008F194A" w:rsidRPr="00B81329" w:rsidRDefault="008F194A" w:rsidP="000820A1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  </w:t>
      </w:r>
      <w:proofErr w:type="spellStart"/>
      <w:r>
        <w:rPr>
          <w:rFonts w:cstheme="minorHAnsi"/>
          <w:sz w:val="24"/>
          <w:szCs w:val="24"/>
        </w:rPr>
        <w:t>Decizia</w:t>
      </w:r>
      <w:proofErr w:type="spellEnd"/>
      <w:r>
        <w:rPr>
          <w:rFonts w:cstheme="minorHAnsi"/>
          <w:sz w:val="24"/>
          <w:szCs w:val="24"/>
        </w:rPr>
        <w:t xml:space="preserve"> nr. 3 din </w:t>
      </w:r>
      <w:r w:rsidR="00F14E7E">
        <w:rPr>
          <w:rFonts w:cstheme="minorHAnsi"/>
          <w:sz w:val="24"/>
          <w:szCs w:val="24"/>
        </w:rPr>
        <w:t xml:space="preserve">30 </w:t>
      </w:r>
      <w:proofErr w:type="spellStart"/>
      <w:r w:rsidR="00F14E7E">
        <w:rPr>
          <w:rFonts w:cstheme="minorHAnsi"/>
          <w:sz w:val="24"/>
          <w:szCs w:val="24"/>
        </w:rPr>
        <w:t>ianuarie</w:t>
      </w:r>
      <w:proofErr w:type="spellEnd"/>
      <w:r w:rsidR="00F14E7E">
        <w:rPr>
          <w:rFonts w:cstheme="minorHAnsi"/>
          <w:sz w:val="24"/>
          <w:szCs w:val="24"/>
        </w:rPr>
        <w:t xml:space="preserve"> 2017 </w:t>
      </w:r>
      <w:proofErr w:type="gramStart"/>
      <w:r w:rsidR="00F14E7E">
        <w:rPr>
          <w:rFonts w:cstheme="minorHAnsi"/>
          <w:sz w:val="24"/>
          <w:szCs w:val="24"/>
        </w:rPr>
        <w:t>a</w:t>
      </w:r>
      <w:proofErr w:type="gramEnd"/>
      <w:r w:rsidR="00F14E7E">
        <w:rPr>
          <w:rFonts w:cstheme="minorHAnsi"/>
          <w:sz w:val="24"/>
          <w:szCs w:val="24"/>
        </w:rPr>
        <w:t xml:space="preserve"> ICCJ </w:t>
      </w:r>
      <w:proofErr w:type="spellStart"/>
      <w:r w:rsidR="00F14E7E">
        <w:rPr>
          <w:rFonts w:cstheme="minorHAnsi"/>
          <w:sz w:val="24"/>
          <w:szCs w:val="24"/>
        </w:rPr>
        <w:t>în</w:t>
      </w:r>
      <w:proofErr w:type="spellEnd"/>
      <w:r w:rsidR="00F14E7E">
        <w:rPr>
          <w:rFonts w:cstheme="minorHAnsi"/>
          <w:sz w:val="24"/>
          <w:szCs w:val="24"/>
        </w:rPr>
        <w:t xml:space="preserve"> </w:t>
      </w:r>
      <w:proofErr w:type="spellStart"/>
      <w:r w:rsidR="00F14E7E">
        <w:rPr>
          <w:rFonts w:cstheme="minorHAnsi"/>
          <w:sz w:val="24"/>
          <w:szCs w:val="24"/>
        </w:rPr>
        <w:t>dosar</w:t>
      </w:r>
      <w:proofErr w:type="spellEnd"/>
      <w:r w:rsidR="00F14E7E">
        <w:rPr>
          <w:rFonts w:cstheme="minorHAnsi"/>
          <w:sz w:val="24"/>
          <w:szCs w:val="24"/>
        </w:rPr>
        <w:t xml:space="preserve"> nr. 3.370/1/2016</w:t>
      </w:r>
    </w:p>
    <w:p w:rsidR="004E1093" w:rsidRPr="00B81329" w:rsidRDefault="004E1093" w:rsidP="000820A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- </w:t>
      </w:r>
      <w:proofErr w:type="spellStart"/>
      <w:proofErr w:type="gramStart"/>
      <w:r w:rsidRPr="00B81329">
        <w:rPr>
          <w:rFonts w:cstheme="minorHAnsi"/>
          <w:sz w:val="24"/>
          <w:szCs w:val="24"/>
        </w:rPr>
        <w:t>prevederile</w:t>
      </w:r>
      <w:proofErr w:type="spellEnd"/>
      <w:proofErr w:type="gramEnd"/>
      <w:r w:rsidRPr="00B81329">
        <w:rPr>
          <w:rFonts w:cstheme="minorHAnsi"/>
          <w:sz w:val="24"/>
          <w:szCs w:val="24"/>
        </w:rPr>
        <w:t xml:space="preserve"> art. 36 </w:t>
      </w:r>
      <w:proofErr w:type="spellStart"/>
      <w:r w:rsidRPr="00B81329">
        <w:rPr>
          <w:rFonts w:cstheme="minorHAnsi"/>
          <w:sz w:val="24"/>
          <w:szCs w:val="24"/>
        </w:rPr>
        <w:t>alin</w:t>
      </w:r>
      <w:proofErr w:type="spellEnd"/>
      <w:r w:rsidRPr="00B81329">
        <w:rPr>
          <w:rFonts w:cstheme="minorHAnsi"/>
          <w:sz w:val="24"/>
          <w:szCs w:val="24"/>
        </w:rPr>
        <w:t xml:space="preserve"> (1) din </w:t>
      </w:r>
      <w:proofErr w:type="spellStart"/>
      <w:r w:rsidRPr="00B81329">
        <w:rPr>
          <w:rFonts w:cstheme="minorHAnsi"/>
          <w:sz w:val="24"/>
          <w:szCs w:val="24"/>
        </w:rPr>
        <w:t>Legea</w:t>
      </w:r>
      <w:proofErr w:type="spellEnd"/>
      <w:r w:rsidRPr="00B81329">
        <w:rPr>
          <w:rFonts w:cstheme="minorHAnsi"/>
          <w:sz w:val="24"/>
          <w:szCs w:val="24"/>
        </w:rPr>
        <w:t xml:space="preserve"> nr. 18/1991 </w:t>
      </w:r>
      <w:proofErr w:type="spellStart"/>
      <w:r w:rsidRPr="00B81329">
        <w:rPr>
          <w:rFonts w:cstheme="minorHAnsi"/>
          <w:sz w:val="24"/>
          <w:szCs w:val="24"/>
        </w:rPr>
        <w:t>fondului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funciar</w:t>
      </w:r>
      <w:proofErr w:type="spellEnd"/>
      <w:r w:rsidRPr="00B81329">
        <w:rPr>
          <w:rFonts w:cstheme="minorHAnsi"/>
          <w:sz w:val="24"/>
          <w:szCs w:val="24"/>
        </w:rPr>
        <w:t xml:space="preserve">, </w:t>
      </w:r>
      <w:proofErr w:type="spellStart"/>
      <w:r w:rsidRPr="00B81329">
        <w:rPr>
          <w:rFonts w:cstheme="minorHAnsi"/>
          <w:sz w:val="24"/>
          <w:szCs w:val="24"/>
        </w:rPr>
        <w:t>republicată</w:t>
      </w:r>
      <w:proofErr w:type="spellEnd"/>
      <w:r w:rsidRPr="00B81329">
        <w:rPr>
          <w:rFonts w:cstheme="minorHAnsi"/>
          <w:sz w:val="24"/>
          <w:szCs w:val="24"/>
        </w:rPr>
        <w:t>;</w:t>
      </w:r>
    </w:p>
    <w:p w:rsidR="007366BA" w:rsidRPr="00B81329" w:rsidRDefault="004E1093" w:rsidP="000820A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         -  </w:t>
      </w:r>
      <w:proofErr w:type="spellStart"/>
      <w:proofErr w:type="gramStart"/>
      <w:r w:rsidRPr="00B81329">
        <w:rPr>
          <w:rFonts w:cstheme="minorHAnsi"/>
          <w:sz w:val="24"/>
          <w:szCs w:val="24"/>
        </w:rPr>
        <w:t>prevederile</w:t>
      </w:r>
      <w:proofErr w:type="spellEnd"/>
      <w:proofErr w:type="gramEnd"/>
      <w:r w:rsidRPr="00B81329">
        <w:rPr>
          <w:rFonts w:cstheme="minorHAnsi"/>
          <w:sz w:val="24"/>
          <w:szCs w:val="24"/>
        </w:rPr>
        <w:t xml:space="preserve"> art.36 </w:t>
      </w:r>
      <w:proofErr w:type="spellStart"/>
      <w:r w:rsidRPr="00B81329">
        <w:rPr>
          <w:rFonts w:cstheme="minorHAnsi"/>
          <w:sz w:val="24"/>
          <w:szCs w:val="24"/>
        </w:rPr>
        <w:t>alin</w:t>
      </w:r>
      <w:proofErr w:type="spellEnd"/>
      <w:r w:rsidRPr="00B81329">
        <w:rPr>
          <w:rFonts w:cstheme="minorHAnsi"/>
          <w:sz w:val="24"/>
          <w:szCs w:val="24"/>
        </w:rPr>
        <w:t xml:space="preserve">.(1) </w:t>
      </w:r>
      <w:proofErr w:type="spellStart"/>
      <w:r w:rsidRPr="00B81329">
        <w:rPr>
          <w:rFonts w:cstheme="minorHAnsi"/>
          <w:sz w:val="24"/>
          <w:szCs w:val="24"/>
        </w:rPr>
        <w:t>şi</w:t>
      </w:r>
      <w:proofErr w:type="spellEnd"/>
      <w:r w:rsidRPr="00B81329">
        <w:rPr>
          <w:rFonts w:cstheme="minorHAnsi"/>
          <w:sz w:val="24"/>
          <w:szCs w:val="24"/>
        </w:rPr>
        <w:t xml:space="preserve"> art. 121 </w:t>
      </w:r>
      <w:proofErr w:type="spellStart"/>
      <w:r w:rsidRPr="00B81329">
        <w:rPr>
          <w:rFonts w:cstheme="minorHAnsi"/>
          <w:sz w:val="24"/>
          <w:szCs w:val="24"/>
        </w:rPr>
        <w:t>alin</w:t>
      </w:r>
      <w:proofErr w:type="spellEnd"/>
      <w:proofErr w:type="gramStart"/>
      <w:r w:rsidRPr="00B81329">
        <w:rPr>
          <w:rFonts w:cstheme="minorHAnsi"/>
          <w:sz w:val="24"/>
          <w:szCs w:val="24"/>
        </w:rPr>
        <w:t>.(</w:t>
      </w:r>
      <w:proofErr w:type="gramEnd"/>
      <w:r w:rsidRPr="00B81329">
        <w:rPr>
          <w:rFonts w:cstheme="minorHAnsi"/>
          <w:sz w:val="24"/>
          <w:szCs w:val="24"/>
        </w:rPr>
        <w:t xml:space="preserve">1) din </w:t>
      </w:r>
      <w:proofErr w:type="spellStart"/>
      <w:r w:rsidRPr="00B81329">
        <w:rPr>
          <w:rFonts w:cstheme="minorHAnsi"/>
          <w:sz w:val="24"/>
          <w:szCs w:val="24"/>
        </w:rPr>
        <w:t>Legea</w:t>
      </w:r>
      <w:proofErr w:type="spellEnd"/>
      <w:r w:rsidRPr="00B81329">
        <w:rPr>
          <w:rFonts w:cstheme="minorHAnsi"/>
          <w:sz w:val="24"/>
          <w:szCs w:val="24"/>
        </w:rPr>
        <w:t xml:space="preserve"> nr.215/2001 </w:t>
      </w:r>
      <w:proofErr w:type="spellStart"/>
      <w:r w:rsidRPr="00B81329">
        <w:rPr>
          <w:rFonts w:cstheme="minorHAnsi"/>
          <w:sz w:val="24"/>
          <w:szCs w:val="24"/>
        </w:rPr>
        <w:t>privind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administratia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publica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locala</w:t>
      </w:r>
      <w:proofErr w:type="spellEnd"/>
      <w:r w:rsidRPr="00B81329">
        <w:rPr>
          <w:rFonts w:cstheme="minorHAnsi"/>
          <w:sz w:val="24"/>
          <w:szCs w:val="24"/>
        </w:rPr>
        <w:t xml:space="preserve">, </w:t>
      </w:r>
      <w:proofErr w:type="spellStart"/>
      <w:r w:rsidRPr="00B81329">
        <w:rPr>
          <w:rFonts w:cstheme="minorHAnsi"/>
          <w:sz w:val="24"/>
          <w:szCs w:val="24"/>
        </w:rPr>
        <w:t>republicata</w:t>
      </w:r>
      <w:proofErr w:type="spellEnd"/>
      <w:r w:rsidRPr="00B81329">
        <w:rPr>
          <w:rFonts w:cstheme="minorHAnsi"/>
          <w:sz w:val="24"/>
          <w:szCs w:val="24"/>
        </w:rPr>
        <w:t xml:space="preserve">, </w:t>
      </w:r>
      <w:proofErr w:type="spellStart"/>
      <w:r w:rsidRPr="00B81329">
        <w:rPr>
          <w:rFonts w:cstheme="minorHAnsi"/>
          <w:sz w:val="24"/>
          <w:szCs w:val="24"/>
        </w:rPr>
        <w:t>modificata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raportul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de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specialitate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7366BA" w:rsidRPr="00B81329" w:rsidRDefault="005D47EA" w:rsidP="00F14E7E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B81329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proofErr w:type="gramStart"/>
      <w:r w:rsidR="007366BA" w:rsidRPr="00B81329">
        <w:rPr>
          <w:rFonts w:eastAsia="Times New Roman" w:cstheme="minorHAnsi"/>
          <w:color w:val="000000"/>
          <w:sz w:val="24"/>
          <w:szCs w:val="24"/>
        </w:rPr>
        <w:t>În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temeiul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art.45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alin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="007366BA" w:rsidRPr="00B81329">
        <w:rPr>
          <w:rFonts w:eastAsia="Times New Roman" w:cstheme="minorHAnsi"/>
          <w:color w:val="000000"/>
          <w:sz w:val="24"/>
          <w:szCs w:val="24"/>
        </w:rPr>
        <w:t>3  din</w:t>
      </w:r>
      <w:proofErr w:type="gram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Legea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nr.215 / 2001 a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administraţiei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7366BA" w:rsidRPr="00B81329">
        <w:rPr>
          <w:rFonts w:eastAsia="Times New Roman" w:cstheme="minorHAnsi"/>
          <w:color w:val="000000"/>
          <w:sz w:val="24"/>
          <w:szCs w:val="24"/>
        </w:rPr>
        <w:t>publice</w:t>
      </w:r>
      <w:proofErr w:type="spellEnd"/>
      <w:r w:rsidR="007366BA" w:rsidRPr="00B81329">
        <w:rPr>
          <w:rFonts w:eastAsia="Times New Roman" w:cstheme="minorHAnsi"/>
          <w:color w:val="000000"/>
          <w:sz w:val="24"/>
          <w:szCs w:val="24"/>
        </w:rPr>
        <w:t xml:space="preserve"> locale</w:t>
      </w:r>
    </w:p>
    <w:p w:rsidR="007366BA" w:rsidRPr="00B81329" w:rsidRDefault="007366BA" w:rsidP="000820A1">
      <w:p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7366BA" w:rsidRPr="00B81329" w:rsidRDefault="007366BA" w:rsidP="000820A1">
      <w:pPr>
        <w:spacing w:after="0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B81329">
        <w:rPr>
          <w:rFonts w:eastAsia="Times New Roman" w:cstheme="minorHAnsi"/>
          <w:b/>
          <w:color w:val="000000"/>
          <w:sz w:val="24"/>
          <w:szCs w:val="24"/>
        </w:rPr>
        <w:t xml:space="preserve">H O T Ă R Ă Ş T E: </w:t>
      </w:r>
    </w:p>
    <w:p w:rsidR="007366BA" w:rsidRPr="00B81329" w:rsidRDefault="007366BA" w:rsidP="000820A1">
      <w:pPr>
        <w:spacing w:after="0"/>
        <w:rPr>
          <w:rFonts w:eastAsia="Times New Roman" w:cstheme="minorHAnsi"/>
          <w:b/>
          <w:color w:val="000000"/>
          <w:sz w:val="24"/>
          <w:szCs w:val="24"/>
        </w:rPr>
      </w:pPr>
    </w:p>
    <w:p w:rsidR="007D3595" w:rsidRPr="00B81329" w:rsidRDefault="00AF0795" w:rsidP="000820A1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B81329">
        <w:rPr>
          <w:rFonts w:eastAsia="Times New Roman" w:cstheme="minorHAnsi"/>
          <w:color w:val="000000"/>
          <w:sz w:val="24"/>
          <w:szCs w:val="24"/>
        </w:rPr>
        <w:t xml:space="preserve">Art. 1 Se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aprobă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B81329">
        <w:rPr>
          <w:rFonts w:eastAsia="Times New Roman" w:cstheme="minorHAnsi"/>
          <w:color w:val="000000"/>
          <w:sz w:val="24"/>
          <w:szCs w:val="24"/>
        </w:rPr>
        <w:t>trecerea</w:t>
      </w:r>
      <w:proofErr w:type="spellEnd"/>
      <w:r w:rsidRPr="00B81329">
        <w:rPr>
          <w:rFonts w:eastAsia="Times New Roman" w:cstheme="minorHAnsi"/>
          <w:color w:val="000000"/>
          <w:sz w:val="24"/>
          <w:szCs w:val="24"/>
        </w:rPr>
        <w:t xml:space="preserve"> din </w:t>
      </w:r>
      <w:proofErr w:type="spellStart"/>
      <w:r w:rsidRPr="00B81329">
        <w:rPr>
          <w:rFonts w:cstheme="minorHAnsi"/>
          <w:sz w:val="24"/>
          <w:szCs w:val="24"/>
        </w:rPr>
        <w:t>proprieteatea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privată</w:t>
      </w:r>
      <w:proofErr w:type="spellEnd"/>
      <w:r w:rsidRPr="00B81329">
        <w:rPr>
          <w:rFonts w:cstheme="minorHAnsi"/>
          <w:sz w:val="24"/>
          <w:szCs w:val="24"/>
        </w:rPr>
        <w:t xml:space="preserve"> a </w:t>
      </w:r>
      <w:proofErr w:type="spellStart"/>
      <w:r w:rsidRPr="00B81329">
        <w:rPr>
          <w:rFonts w:cstheme="minorHAnsi"/>
          <w:sz w:val="24"/>
          <w:szCs w:val="24"/>
        </w:rPr>
        <w:t>Statului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Român</w:t>
      </w:r>
      <w:proofErr w:type="spellEnd"/>
      <w:r w:rsidRPr="00B81329">
        <w:rPr>
          <w:rFonts w:cstheme="minorHAnsi"/>
          <w:sz w:val="24"/>
          <w:szCs w:val="24"/>
        </w:rPr>
        <w:t xml:space="preserve">, </w:t>
      </w:r>
      <w:proofErr w:type="spellStart"/>
      <w:r w:rsidRPr="00B81329">
        <w:rPr>
          <w:rFonts w:cstheme="minorHAnsi"/>
          <w:sz w:val="24"/>
          <w:szCs w:val="24"/>
        </w:rPr>
        <w:t>în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81329">
        <w:rPr>
          <w:rFonts w:cstheme="minorHAnsi"/>
          <w:sz w:val="24"/>
          <w:szCs w:val="24"/>
        </w:rPr>
        <w:t>proprietatea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r w:rsidR="007D3595"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privată</w:t>
      </w:r>
      <w:proofErr w:type="spellEnd"/>
      <w:proofErr w:type="gramEnd"/>
      <w:r w:rsidRPr="00B81329">
        <w:rPr>
          <w:rFonts w:cstheme="minorHAnsi"/>
          <w:sz w:val="24"/>
          <w:szCs w:val="24"/>
        </w:rPr>
        <w:t xml:space="preserve"> a </w:t>
      </w:r>
      <w:proofErr w:type="spellStart"/>
      <w:r w:rsidRPr="00B81329">
        <w:rPr>
          <w:rFonts w:cstheme="minorHAnsi"/>
          <w:sz w:val="24"/>
          <w:szCs w:val="24"/>
        </w:rPr>
        <w:t>comunei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Livada</w:t>
      </w:r>
      <w:proofErr w:type="spellEnd"/>
      <w:r w:rsidRPr="00B81329">
        <w:rPr>
          <w:rFonts w:cstheme="minorHAnsi"/>
          <w:sz w:val="24"/>
          <w:szCs w:val="24"/>
        </w:rPr>
        <w:t xml:space="preserve"> , </w:t>
      </w:r>
      <w:proofErr w:type="spellStart"/>
      <w:r w:rsidRPr="00B81329">
        <w:rPr>
          <w:rFonts w:cstheme="minorHAnsi"/>
          <w:sz w:val="24"/>
          <w:szCs w:val="24"/>
        </w:rPr>
        <w:t>jud</w:t>
      </w:r>
      <w:proofErr w:type="spellEnd"/>
      <w:r w:rsidRPr="00B81329">
        <w:rPr>
          <w:rFonts w:cstheme="minorHAnsi"/>
          <w:sz w:val="24"/>
          <w:szCs w:val="24"/>
        </w:rPr>
        <w:t xml:space="preserve">. </w:t>
      </w:r>
      <w:proofErr w:type="gramStart"/>
      <w:r w:rsidRPr="00B81329">
        <w:rPr>
          <w:rFonts w:cstheme="minorHAnsi"/>
          <w:sz w:val="24"/>
          <w:szCs w:val="24"/>
        </w:rPr>
        <w:t xml:space="preserve">Arad  </w:t>
      </w:r>
      <w:r w:rsidR="007D3595" w:rsidRPr="00B81329">
        <w:rPr>
          <w:rFonts w:cstheme="minorHAnsi"/>
          <w:sz w:val="24"/>
          <w:szCs w:val="24"/>
        </w:rPr>
        <w:t>a</w:t>
      </w:r>
      <w:proofErr w:type="gramEnd"/>
      <w:r w:rsidR="007D3595" w:rsidRPr="00B81329">
        <w:rPr>
          <w:rFonts w:cstheme="minorHAnsi"/>
          <w:sz w:val="24"/>
          <w:szCs w:val="24"/>
        </w:rPr>
        <w:t xml:space="preserve"> </w:t>
      </w:r>
      <w:proofErr w:type="spellStart"/>
      <w:r w:rsidR="007D3595" w:rsidRPr="00B81329">
        <w:rPr>
          <w:rFonts w:cstheme="minorHAnsi"/>
          <w:sz w:val="24"/>
          <w:szCs w:val="24"/>
        </w:rPr>
        <w:t>terenurilor</w:t>
      </w:r>
      <w:proofErr w:type="spellEnd"/>
      <w:r w:rsidR="007D3595" w:rsidRPr="00B81329">
        <w:rPr>
          <w:rFonts w:cstheme="minorHAnsi"/>
          <w:sz w:val="24"/>
          <w:szCs w:val="24"/>
        </w:rPr>
        <w:t xml:space="preserve"> </w:t>
      </w:r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înscris</w:t>
      </w:r>
      <w:r w:rsidR="007D3595" w:rsidRPr="00B81329">
        <w:rPr>
          <w:rFonts w:cstheme="minorHAnsi"/>
          <w:sz w:val="24"/>
          <w:szCs w:val="24"/>
        </w:rPr>
        <w:t>e</w:t>
      </w:r>
      <w:proofErr w:type="spellEnd"/>
      <w:r w:rsidR="007D3595" w:rsidRPr="00B81329">
        <w:rPr>
          <w:rFonts w:cstheme="minorHAnsi"/>
          <w:sz w:val="24"/>
          <w:szCs w:val="24"/>
        </w:rPr>
        <w:t xml:space="preserve"> </w:t>
      </w:r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în</w:t>
      </w:r>
      <w:proofErr w:type="spellEnd"/>
      <w:r w:rsidR="007D3595" w:rsidRPr="00B81329">
        <w:rPr>
          <w:rFonts w:cstheme="minorHAnsi"/>
          <w:sz w:val="24"/>
          <w:szCs w:val="24"/>
        </w:rPr>
        <w:t>:</w:t>
      </w:r>
    </w:p>
    <w:p w:rsidR="00AF0795" w:rsidRPr="00B43A23" w:rsidRDefault="00AF0795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 </w:t>
      </w:r>
      <w:r w:rsidRPr="00B43A23">
        <w:rPr>
          <w:rFonts w:cstheme="minorHAnsi"/>
          <w:sz w:val="24"/>
          <w:szCs w:val="24"/>
        </w:rPr>
        <w:t xml:space="preserve">CF nr. </w:t>
      </w:r>
      <w:r w:rsidR="007D3595" w:rsidRPr="00B43A23">
        <w:rPr>
          <w:rFonts w:cstheme="minorHAnsi"/>
          <w:sz w:val="24"/>
          <w:szCs w:val="24"/>
        </w:rPr>
        <w:t>301</w:t>
      </w:r>
      <w:r w:rsidR="00F14E7E" w:rsidRPr="00B43A23">
        <w:rPr>
          <w:rFonts w:cstheme="minorHAnsi"/>
          <w:sz w:val="24"/>
          <w:szCs w:val="24"/>
        </w:rPr>
        <w:t>012</w:t>
      </w:r>
      <w:r w:rsidR="007D3595" w:rsidRPr="00B43A23">
        <w:rPr>
          <w:rFonts w:cstheme="minorHAnsi"/>
          <w:sz w:val="24"/>
          <w:szCs w:val="24"/>
        </w:rPr>
        <w:t xml:space="preserve"> </w:t>
      </w:r>
      <w:proofErr w:type="spellStart"/>
      <w:r w:rsidR="007D3595" w:rsidRPr="00B43A23">
        <w:rPr>
          <w:rFonts w:cstheme="minorHAnsi"/>
          <w:sz w:val="24"/>
          <w:szCs w:val="24"/>
        </w:rPr>
        <w:t>Livada</w:t>
      </w:r>
      <w:proofErr w:type="spellEnd"/>
      <w:r w:rsidR="007D3595" w:rsidRPr="00B43A23">
        <w:rPr>
          <w:rFonts w:cstheme="minorHAnsi"/>
          <w:sz w:val="24"/>
          <w:szCs w:val="24"/>
        </w:rPr>
        <w:t xml:space="preserve"> cu nr. cad.</w:t>
      </w:r>
      <w:r w:rsidR="00F14E7E" w:rsidRPr="00B43A23">
        <w:rPr>
          <w:rFonts w:cstheme="minorHAnsi"/>
          <w:sz w:val="24"/>
          <w:szCs w:val="24"/>
        </w:rPr>
        <w:t>301012</w:t>
      </w:r>
      <w:r w:rsidR="007D3595" w:rsidRPr="00B43A23">
        <w:rPr>
          <w:rFonts w:cstheme="minorHAnsi"/>
          <w:sz w:val="24"/>
          <w:szCs w:val="24"/>
        </w:rPr>
        <w:t xml:space="preserve"> </w:t>
      </w:r>
      <w:proofErr w:type="spellStart"/>
      <w:r w:rsidR="006E1156" w:rsidRPr="00B43A23">
        <w:rPr>
          <w:rFonts w:cstheme="minorHAnsi"/>
          <w:sz w:val="24"/>
          <w:szCs w:val="24"/>
        </w:rPr>
        <w:t>în</w:t>
      </w:r>
      <w:proofErr w:type="spellEnd"/>
      <w:r w:rsidR="006E1156" w:rsidRPr="00B43A23">
        <w:rPr>
          <w:rFonts w:cstheme="minorHAnsi"/>
          <w:sz w:val="24"/>
          <w:szCs w:val="24"/>
        </w:rPr>
        <w:t xml:space="preserve"> </w:t>
      </w:r>
      <w:proofErr w:type="spellStart"/>
      <w:r w:rsidR="006E1156" w:rsidRPr="00B43A23">
        <w:rPr>
          <w:rFonts w:cstheme="minorHAnsi"/>
          <w:sz w:val="24"/>
          <w:szCs w:val="24"/>
        </w:rPr>
        <w:t>suprafață</w:t>
      </w:r>
      <w:proofErr w:type="spellEnd"/>
      <w:r w:rsidR="006E1156" w:rsidRPr="00B43A23">
        <w:rPr>
          <w:rFonts w:cstheme="minorHAnsi"/>
          <w:sz w:val="24"/>
          <w:szCs w:val="24"/>
        </w:rPr>
        <w:t xml:space="preserve"> de </w:t>
      </w:r>
      <w:r w:rsidR="00F14E7E" w:rsidRPr="00B43A23">
        <w:rPr>
          <w:rFonts w:cstheme="minorHAnsi"/>
          <w:sz w:val="24"/>
          <w:szCs w:val="24"/>
        </w:rPr>
        <w:t>1.</w:t>
      </w:r>
      <w:r w:rsidR="00EE33E4" w:rsidRPr="00B43A23">
        <w:rPr>
          <w:rFonts w:cstheme="minorHAnsi"/>
          <w:sz w:val="24"/>
          <w:szCs w:val="24"/>
        </w:rPr>
        <w:t>253</w:t>
      </w:r>
      <w:r w:rsidR="006E1156" w:rsidRPr="00B43A23">
        <w:rPr>
          <w:rFonts w:cstheme="minorHAnsi"/>
          <w:sz w:val="24"/>
          <w:szCs w:val="24"/>
        </w:rPr>
        <w:t xml:space="preserve"> mp</w:t>
      </w:r>
      <w:r w:rsidR="00EE33E4" w:rsidRPr="00B43A23">
        <w:rPr>
          <w:rFonts w:cstheme="minorHAnsi"/>
          <w:sz w:val="24"/>
          <w:szCs w:val="24"/>
        </w:rPr>
        <w:t xml:space="preserve"> ( </w:t>
      </w:r>
      <w:proofErr w:type="spellStart"/>
      <w:r w:rsidR="00EE33E4" w:rsidRPr="00B43A23">
        <w:rPr>
          <w:rFonts w:cstheme="minorHAnsi"/>
          <w:sz w:val="24"/>
          <w:szCs w:val="24"/>
        </w:rPr>
        <w:t>cota</w:t>
      </w:r>
      <w:proofErr w:type="spellEnd"/>
      <w:r w:rsidR="00EE33E4" w:rsidRPr="00B43A23">
        <w:rPr>
          <w:rFonts w:cstheme="minorHAnsi"/>
          <w:sz w:val="24"/>
          <w:szCs w:val="24"/>
        </w:rPr>
        <w:t xml:space="preserve"> de 1377/1577)</w:t>
      </w:r>
      <w:r w:rsidR="006E1156" w:rsidRPr="00B43A23">
        <w:rPr>
          <w:rFonts w:cstheme="minorHAnsi"/>
          <w:sz w:val="24"/>
          <w:szCs w:val="24"/>
        </w:rPr>
        <w:t xml:space="preserve"> </w:t>
      </w:r>
    </w:p>
    <w:p w:rsidR="007D3595" w:rsidRPr="00B81329" w:rsidRDefault="007D3595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>CF nr.</w:t>
      </w:r>
      <w:r w:rsidR="00FE5C9E">
        <w:rPr>
          <w:rFonts w:cstheme="minorHAnsi"/>
          <w:sz w:val="24"/>
          <w:szCs w:val="24"/>
        </w:rPr>
        <w:t xml:space="preserve"> </w:t>
      </w:r>
      <w:r w:rsidRPr="00B81329">
        <w:rPr>
          <w:rFonts w:cstheme="minorHAnsi"/>
          <w:sz w:val="24"/>
          <w:szCs w:val="24"/>
        </w:rPr>
        <w:t xml:space="preserve"> 301</w:t>
      </w:r>
      <w:r w:rsidR="00A71331">
        <w:rPr>
          <w:rFonts w:cstheme="minorHAnsi"/>
          <w:sz w:val="24"/>
          <w:szCs w:val="24"/>
        </w:rPr>
        <w:t>870</w:t>
      </w:r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Livada</w:t>
      </w:r>
      <w:proofErr w:type="spellEnd"/>
      <w:r w:rsidRPr="00B81329">
        <w:rPr>
          <w:rFonts w:cstheme="minorHAnsi"/>
          <w:sz w:val="24"/>
          <w:szCs w:val="24"/>
        </w:rPr>
        <w:t xml:space="preserve"> cu nr. cad.</w:t>
      </w:r>
      <w:r w:rsidR="00A71331">
        <w:rPr>
          <w:rFonts w:cstheme="minorHAnsi"/>
          <w:sz w:val="24"/>
          <w:szCs w:val="24"/>
        </w:rPr>
        <w:t>301870</w:t>
      </w:r>
      <w:r w:rsidR="006E1156" w:rsidRPr="00B81329">
        <w:rPr>
          <w:rFonts w:cstheme="minorHAnsi"/>
          <w:sz w:val="24"/>
          <w:szCs w:val="24"/>
        </w:rPr>
        <w:t xml:space="preserve">, </w:t>
      </w:r>
      <w:proofErr w:type="spellStart"/>
      <w:r w:rsidR="006E1156" w:rsidRPr="00B81329">
        <w:rPr>
          <w:rFonts w:cstheme="minorHAnsi"/>
          <w:sz w:val="24"/>
          <w:szCs w:val="24"/>
        </w:rPr>
        <w:t>în</w:t>
      </w:r>
      <w:proofErr w:type="spellEnd"/>
      <w:r w:rsidR="006E1156" w:rsidRPr="00B81329">
        <w:rPr>
          <w:rFonts w:cstheme="minorHAnsi"/>
          <w:sz w:val="24"/>
          <w:szCs w:val="24"/>
        </w:rPr>
        <w:t xml:space="preserve"> </w:t>
      </w:r>
      <w:proofErr w:type="spellStart"/>
      <w:r w:rsidR="006E1156" w:rsidRPr="00B81329">
        <w:rPr>
          <w:rFonts w:cstheme="minorHAnsi"/>
          <w:sz w:val="24"/>
          <w:szCs w:val="24"/>
        </w:rPr>
        <w:t>suprafață</w:t>
      </w:r>
      <w:proofErr w:type="spellEnd"/>
      <w:r w:rsidR="006E1156" w:rsidRPr="00B81329">
        <w:rPr>
          <w:rFonts w:cstheme="minorHAnsi"/>
          <w:sz w:val="24"/>
          <w:szCs w:val="24"/>
        </w:rPr>
        <w:t xml:space="preserve"> de </w:t>
      </w:r>
      <w:r w:rsidR="00A71331">
        <w:rPr>
          <w:rFonts w:cstheme="minorHAnsi"/>
          <w:sz w:val="24"/>
          <w:szCs w:val="24"/>
        </w:rPr>
        <w:t>360</w:t>
      </w:r>
      <w:r w:rsidR="006E1156" w:rsidRPr="00B81329">
        <w:rPr>
          <w:rFonts w:cstheme="minorHAnsi"/>
          <w:sz w:val="24"/>
          <w:szCs w:val="24"/>
        </w:rPr>
        <w:t xml:space="preserve"> mp </w:t>
      </w:r>
    </w:p>
    <w:p w:rsidR="007D3595" w:rsidRDefault="007D3595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CF nr. </w:t>
      </w:r>
      <w:proofErr w:type="gramStart"/>
      <w:r w:rsidRPr="00B81329">
        <w:rPr>
          <w:rFonts w:cstheme="minorHAnsi"/>
          <w:sz w:val="24"/>
          <w:szCs w:val="24"/>
        </w:rPr>
        <w:t>302</w:t>
      </w:r>
      <w:r w:rsidR="00A71331">
        <w:rPr>
          <w:rFonts w:cstheme="minorHAnsi"/>
          <w:sz w:val="24"/>
          <w:szCs w:val="24"/>
        </w:rPr>
        <w:t xml:space="preserve">484  </w:t>
      </w:r>
      <w:proofErr w:type="spellStart"/>
      <w:r w:rsidR="00A71331">
        <w:rPr>
          <w:rFonts w:cstheme="minorHAnsi"/>
          <w:sz w:val="24"/>
          <w:szCs w:val="24"/>
        </w:rPr>
        <w:t>Livada</w:t>
      </w:r>
      <w:proofErr w:type="spellEnd"/>
      <w:proofErr w:type="gramEnd"/>
      <w:r w:rsidR="00A71331">
        <w:rPr>
          <w:rFonts w:cstheme="minorHAnsi"/>
          <w:sz w:val="24"/>
          <w:szCs w:val="24"/>
        </w:rPr>
        <w:t xml:space="preserve"> cu nr. cad./top 100/a </w:t>
      </w:r>
      <w:proofErr w:type="spellStart"/>
      <w:r w:rsidR="00A71331">
        <w:rPr>
          <w:rFonts w:cstheme="minorHAnsi"/>
          <w:sz w:val="24"/>
          <w:szCs w:val="24"/>
        </w:rPr>
        <w:t>Livada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r w:rsidR="006E1156" w:rsidRPr="00B81329">
        <w:rPr>
          <w:rFonts w:cstheme="minorHAnsi"/>
          <w:sz w:val="24"/>
          <w:szCs w:val="24"/>
        </w:rPr>
        <w:t xml:space="preserve">, </w:t>
      </w:r>
      <w:proofErr w:type="spellStart"/>
      <w:r w:rsidR="006E1156" w:rsidRPr="00B81329">
        <w:rPr>
          <w:rFonts w:cstheme="minorHAnsi"/>
          <w:sz w:val="24"/>
          <w:szCs w:val="24"/>
        </w:rPr>
        <w:t>în</w:t>
      </w:r>
      <w:proofErr w:type="spellEnd"/>
      <w:r w:rsidR="006E1156" w:rsidRPr="00B81329">
        <w:rPr>
          <w:rFonts w:cstheme="minorHAnsi"/>
          <w:sz w:val="24"/>
          <w:szCs w:val="24"/>
        </w:rPr>
        <w:t xml:space="preserve"> </w:t>
      </w:r>
      <w:proofErr w:type="spellStart"/>
      <w:r w:rsidR="006E1156" w:rsidRPr="00B81329">
        <w:rPr>
          <w:rFonts w:cstheme="minorHAnsi"/>
          <w:sz w:val="24"/>
          <w:szCs w:val="24"/>
        </w:rPr>
        <w:t>suprafață</w:t>
      </w:r>
      <w:proofErr w:type="spellEnd"/>
      <w:r w:rsidR="006E1156" w:rsidRPr="00B81329">
        <w:rPr>
          <w:rFonts w:cstheme="minorHAnsi"/>
          <w:sz w:val="24"/>
          <w:szCs w:val="24"/>
        </w:rPr>
        <w:t xml:space="preserve"> de </w:t>
      </w:r>
      <w:r w:rsidR="00EE33E4">
        <w:rPr>
          <w:rFonts w:cstheme="minorHAnsi"/>
          <w:sz w:val="24"/>
          <w:szCs w:val="24"/>
        </w:rPr>
        <w:t>1312</w:t>
      </w:r>
      <w:r w:rsidR="006E1156" w:rsidRPr="00B81329">
        <w:rPr>
          <w:rFonts w:cstheme="minorHAnsi"/>
          <w:sz w:val="24"/>
          <w:szCs w:val="24"/>
        </w:rPr>
        <w:t xml:space="preserve"> mp (</w:t>
      </w:r>
      <w:proofErr w:type="spellStart"/>
      <w:r w:rsidR="00EE33E4">
        <w:rPr>
          <w:rFonts w:cstheme="minorHAnsi"/>
          <w:sz w:val="24"/>
          <w:szCs w:val="24"/>
        </w:rPr>
        <w:t>cota</w:t>
      </w:r>
      <w:proofErr w:type="spellEnd"/>
      <w:r w:rsidR="00EE33E4">
        <w:rPr>
          <w:rFonts w:cstheme="minorHAnsi"/>
          <w:sz w:val="24"/>
          <w:szCs w:val="24"/>
        </w:rPr>
        <w:t xml:space="preserve"> de 656/747</w:t>
      </w:r>
      <w:r w:rsidR="006E1156" w:rsidRPr="00B81329">
        <w:rPr>
          <w:rFonts w:cstheme="minorHAnsi"/>
          <w:sz w:val="24"/>
          <w:szCs w:val="24"/>
        </w:rPr>
        <w:t xml:space="preserve">) </w:t>
      </w:r>
    </w:p>
    <w:p w:rsidR="00525411" w:rsidRDefault="00525411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CF nr. 303863 </w:t>
      </w:r>
      <w:proofErr w:type="spellStart"/>
      <w:r>
        <w:rPr>
          <w:rFonts w:cstheme="minorHAnsi"/>
          <w:sz w:val="24"/>
          <w:szCs w:val="24"/>
        </w:rPr>
        <w:t>Livada</w:t>
      </w:r>
      <w:proofErr w:type="spellEnd"/>
      <w:r>
        <w:rPr>
          <w:rFonts w:cstheme="minorHAnsi"/>
          <w:sz w:val="24"/>
          <w:szCs w:val="24"/>
        </w:rPr>
        <w:t xml:space="preserve"> cu nr. cad./top 93/b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suprafață</w:t>
      </w:r>
      <w:proofErr w:type="spellEnd"/>
      <w:r>
        <w:rPr>
          <w:rFonts w:cstheme="minorHAnsi"/>
          <w:sz w:val="24"/>
          <w:szCs w:val="24"/>
        </w:rPr>
        <w:t xml:space="preserve"> de 679 mp </w:t>
      </w:r>
    </w:p>
    <w:p w:rsidR="00D27283" w:rsidRPr="00B81329" w:rsidRDefault="00D27283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CF nr. 301699 </w:t>
      </w:r>
      <w:proofErr w:type="spellStart"/>
      <w:r>
        <w:rPr>
          <w:rFonts w:cstheme="minorHAnsi"/>
          <w:sz w:val="24"/>
          <w:szCs w:val="24"/>
        </w:rPr>
        <w:t>Livada</w:t>
      </w:r>
      <w:proofErr w:type="spellEnd"/>
      <w:r>
        <w:rPr>
          <w:rFonts w:cstheme="minorHAnsi"/>
          <w:sz w:val="24"/>
          <w:szCs w:val="24"/>
        </w:rPr>
        <w:t xml:space="preserve"> cu nr. </w:t>
      </w:r>
      <w:proofErr w:type="gramStart"/>
      <w:r>
        <w:rPr>
          <w:rFonts w:cstheme="minorHAnsi"/>
          <w:sz w:val="24"/>
          <w:szCs w:val="24"/>
        </w:rPr>
        <w:t>cad</w:t>
      </w:r>
      <w:proofErr w:type="gramEnd"/>
      <w:r>
        <w:rPr>
          <w:rFonts w:cstheme="minorHAnsi"/>
          <w:sz w:val="24"/>
          <w:szCs w:val="24"/>
        </w:rPr>
        <w:t xml:space="preserve">. 47/b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suprafață</w:t>
      </w:r>
      <w:proofErr w:type="spellEnd"/>
      <w:r>
        <w:rPr>
          <w:rFonts w:cstheme="minorHAnsi"/>
          <w:sz w:val="24"/>
          <w:szCs w:val="24"/>
        </w:rPr>
        <w:t xml:space="preserve"> de 1300 mp  ( </w:t>
      </w:r>
      <w:proofErr w:type="spellStart"/>
      <w:r>
        <w:rPr>
          <w:rFonts w:cstheme="minorHAnsi"/>
          <w:sz w:val="24"/>
          <w:szCs w:val="24"/>
        </w:rPr>
        <w:t>cota</w:t>
      </w:r>
      <w:proofErr w:type="spellEnd"/>
      <w:r>
        <w:rPr>
          <w:rFonts w:cstheme="minorHAnsi"/>
          <w:sz w:val="24"/>
          <w:szCs w:val="24"/>
        </w:rPr>
        <w:t xml:space="preserve"> de 650/758) </w:t>
      </w:r>
    </w:p>
    <w:p w:rsidR="000820A1" w:rsidRPr="00B81329" w:rsidRDefault="000820A1" w:rsidP="000820A1">
      <w:pPr>
        <w:spacing w:after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b/>
          <w:sz w:val="24"/>
          <w:szCs w:val="24"/>
        </w:rPr>
        <w:t>Art. 3</w:t>
      </w:r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Prezenta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hotarare</w:t>
      </w:r>
      <w:proofErr w:type="spellEnd"/>
      <w:r w:rsidRPr="00B81329">
        <w:rPr>
          <w:rFonts w:cstheme="minorHAnsi"/>
          <w:sz w:val="24"/>
          <w:szCs w:val="24"/>
        </w:rPr>
        <w:t xml:space="preserve"> se </w:t>
      </w:r>
      <w:proofErr w:type="spellStart"/>
      <w:r w:rsidRPr="00B81329">
        <w:rPr>
          <w:rFonts w:cstheme="minorHAnsi"/>
          <w:sz w:val="24"/>
          <w:szCs w:val="24"/>
        </w:rPr>
        <w:t>comunica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gramStart"/>
      <w:r w:rsidRPr="00B81329">
        <w:rPr>
          <w:rFonts w:cstheme="minorHAnsi"/>
          <w:sz w:val="24"/>
          <w:szCs w:val="24"/>
        </w:rPr>
        <w:t>cu :</w:t>
      </w:r>
      <w:proofErr w:type="gramEnd"/>
    </w:p>
    <w:p w:rsidR="000820A1" w:rsidRPr="00B81329" w:rsidRDefault="000820A1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>-</w:t>
      </w:r>
      <w:proofErr w:type="spellStart"/>
      <w:r w:rsidRPr="00B81329">
        <w:rPr>
          <w:rFonts w:cstheme="minorHAnsi"/>
          <w:sz w:val="24"/>
          <w:szCs w:val="24"/>
        </w:rPr>
        <w:t>Institutia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Prefectului</w:t>
      </w:r>
      <w:proofErr w:type="spellEnd"/>
      <w:r w:rsidRPr="00B81329">
        <w:rPr>
          <w:rFonts w:cstheme="minorHAnsi"/>
          <w:sz w:val="24"/>
          <w:szCs w:val="24"/>
        </w:rPr>
        <w:t xml:space="preserve"> - </w:t>
      </w:r>
      <w:proofErr w:type="spellStart"/>
      <w:r w:rsidRPr="00B81329">
        <w:rPr>
          <w:rFonts w:cstheme="minorHAnsi"/>
          <w:sz w:val="24"/>
          <w:szCs w:val="24"/>
        </w:rPr>
        <w:t>Judetul</w:t>
      </w:r>
      <w:proofErr w:type="spellEnd"/>
      <w:r w:rsidRPr="00B81329">
        <w:rPr>
          <w:rFonts w:cstheme="minorHAnsi"/>
          <w:sz w:val="24"/>
          <w:szCs w:val="24"/>
        </w:rPr>
        <w:t xml:space="preserve"> Arad - </w:t>
      </w:r>
      <w:proofErr w:type="spellStart"/>
      <w:r w:rsidRPr="00B81329">
        <w:rPr>
          <w:rFonts w:cstheme="minorHAnsi"/>
          <w:sz w:val="24"/>
          <w:szCs w:val="24"/>
        </w:rPr>
        <w:t>Compartimentul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Controlul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Legalitatii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Actelor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si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Contencios</w:t>
      </w:r>
      <w:proofErr w:type="spellEnd"/>
      <w:r w:rsidRPr="00B81329">
        <w:rPr>
          <w:rFonts w:cstheme="minorHAnsi"/>
          <w:sz w:val="24"/>
          <w:szCs w:val="24"/>
        </w:rPr>
        <w:t>;</w:t>
      </w:r>
    </w:p>
    <w:p w:rsidR="000820A1" w:rsidRPr="00B81329" w:rsidRDefault="000820A1" w:rsidP="000820A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cstheme="minorHAnsi"/>
          <w:sz w:val="24"/>
          <w:szCs w:val="24"/>
        </w:rPr>
      </w:pPr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primarul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comunei</w:t>
      </w:r>
      <w:proofErr w:type="spellEnd"/>
      <w:r w:rsidRPr="00B81329">
        <w:rPr>
          <w:rFonts w:cstheme="minorHAnsi"/>
          <w:sz w:val="24"/>
          <w:szCs w:val="24"/>
        </w:rPr>
        <w:t xml:space="preserve"> </w:t>
      </w:r>
      <w:proofErr w:type="spellStart"/>
      <w:r w:rsidRPr="00B81329">
        <w:rPr>
          <w:rFonts w:cstheme="minorHAnsi"/>
          <w:sz w:val="24"/>
          <w:szCs w:val="24"/>
        </w:rPr>
        <w:t>Livada</w:t>
      </w:r>
      <w:proofErr w:type="spellEnd"/>
      <w:r w:rsidRPr="00B81329">
        <w:rPr>
          <w:rFonts w:cstheme="minorHAnsi"/>
          <w:sz w:val="24"/>
          <w:szCs w:val="24"/>
        </w:rPr>
        <w:t xml:space="preserve"> ;</w:t>
      </w:r>
    </w:p>
    <w:p w:rsidR="00AF0795" w:rsidRPr="00B81329" w:rsidRDefault="000820A1" w:rsidP="000820A1">
      <w:pPr>
        <w:pStyle w:val="ListParagraph"/>
        <w:numPr>
          <w:ilvl w:val="0"/>
          <w:numId w:val="3"/>
        </w:numPr>
        <w:spacing w:after="0"/>
        <w:ind w:left="0"/>
        <w:rPr>
          <w:rFonts w:eastAsia="Times New Roman" w:cstheme="minorHAnsi"/>
          <w:color w:val="000000"/>
          <w:sz w:val="24"/>
          <w:szCs w:val="24"/>
          <w:lang w:val="ro-RO"/>
        </w:rPr>
      </w:pPr>
      <w:r w:rsidRPr="00B81329">
        <w:rPr>
          <w:rFonts w:cstheme="minorHAnsi"/>
          <w:sz w:val="24"/>
          <w:szCs w:val="24"/>
        </w:rPr>
        <w:t xml:space="preserve"> O.C.P.I. Arad.</w:t>
      </w:r>
      <w:r w:rsidRPr="00B81329">
        <w:rPr>
          <w:rFonts w:cstheme="minorHAnsi"/>
          <w:sz w:val="24"/>
          <w:szCs w:val="24"/>
        </w:rPr>
        <w:tab/>
      </w:r>
    </w:p>
    <w:p w:rsidR="00791654" w:rsidRPr="00B81329" w:rsidRDefault="00791654" w:rsidP="0082782A">
      <w:pPr>
        <w:spacing w:after="0"/>
        <w:rPr>
          <w:rFonts w:cstheme="minorHAnsi"/>
        </w:rPr>
      </w:pPr>
    </w:p>
    <w:p w:rsidR="006A0321" w:rsidRPr="00B81329" w:rsidRDefault="006A0321" w:rsidP="006A0321">
      <w:pPr>
        <w:spacing w:after="0"/>
        <w:rPr>
          <w:rFonts w:eastAsia="MS Mincho" w:cstheme="minorHAnsi"/>
          <w:sz w:val="28"/>
          <w:szCs w:val="28"/>
        </w:rPr>
      </w:pPr>
    </w:p>
    <w:p w:rsidR="006A0321" w:rsidRPr="00B81329" w:rsidRDefault="00B43A23" w:rsidP="006A0321">
      <w:pPr>
        <w:spacing w:after="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    </w:t>
      </w:r>
      <w:proofErr w:type="spellStart"/>
      <w:r>
        <w:rPr>
          <w:rFonts w:eastAsia="MS Mincho" w:cstheme="minorHAnsi"/>
          <w:sz w:val="24"/>
          <w:szCs w:val="24"/>
        </w:rPr>
        <w:t>Inițiator</w:t>
      </w:r>
      <w:proofErr w:type="spellEnd"/>
      <w:r>
        <w:rPr>
          <w:rFonts w:eastAsia="MS Mincho" w:cstheme="minorHAnsi"/>
          <w:sz w:val="24"/>
          <w:szCs w:val="24"/>
        </w:rPr>
        <w:t xml:space="preserve"> de </w:t>
      </w:r>
      <w:proofErr w:type="spellStart"/>
      <w:r>
        <w:rPr>
          <w:rFonts w:eastAsia="MS Mincho" w:cstheme="minorHAnsi"/>
          <w:sz w:val="24"/>
          <w:szCs w:val="24"/>
        </w:rPr>
        <w:t>proiect</w:t>
      </w:r>
      <w:proofErr w:type="spellEnd"/>
      <w:r>
        <w:rPr>
          <w:rFonts w:eastAsia="MS Mincho" w:cstheme="minorHAnsi"/>
          <w:sz w:val="24"/>
          <w:szCs w:val="24"/>
        </w:rPr>
        <w:t xml:space="preserve"> </w:t>
      </w:r>
      <w:r w:rsidR="006A0321" w:rsidRPr="00B81329">
        <w:rPr>
          <w:rFonts w:eastAsia="MS Mincho" w:cstheme="minorHAnsi"/>
          <w:sz w:val="24"/>
          <w:szCs w:val="24"/>
        </w:rPr>
        <w:t xml:space="preserve">                                                                    </w:t>
      </w:r>
      <w:proofErr w:type="spellStart"/>
      <w:r w:rsidR="006A0321" w:rsidRPr="00B81329">
        <w:rPr>
          <w:rFonts w:eastAsia="MS Mincho" w:cstheme="minorHAnsi"/>
          <w:sz w:val="24"/>
          <w:szCs w:val="24"/>
        </w:rPr>
        <w:t>Contrasemnează</w:t>
      </w:r>
      <w:proofErr w:type="spellEnd"/>
      <w:r w:rsidR="006A0321" w:rsidRPr="00B81329">
        <w:rPr>
          <w:rFonts w:eastAsia="MS Mincho" w:cstheme="minorHAnsi"/>
          <w:sz w:val="24"/>
          <w:szCs w:val="24"/>
        </w:rPr>
        <w:t xml:space="preserve">    </w:t>
      </w:r>
    </w:p>
    <w:p w:rsidR="006A0321" w:rsidRPr="00B81329" w:rsidRDefault="005D47EA" w:rsidP="006A0321">
      <w:pPr>
        <w:spacing w:after="0"/>
        <w:rPr>
          <w:rFonts w:eastAsia="Times New Roman" w:cstheme="minorHAnsi"/>
          <w:sz w:val="24"/>
          <w:szCs w:val="24"/>
        </w:rPr>
      </w:pPr>
      <w:r w:rsidRPr="00B81329">
        <w:rPr>
          <w:rFonts w:eastAsia="MS Mincho" w:cstheme="minorHAnsi"/>
          <w:sz w:val="24"/>
          <w:szCs w:val="24"/>
        </w:rPr>
        <w:t xml:space="preserve">      </w:t>
      </w:r>
      <w:r w:rsidR="00B43A23">
        <w:rPr>
          <w:rFonts w:eastAsia="MS Mincho" w:cstheme="minorHAnsi"/>
          <w:sz w:val="24"/>
          <w:szCs w:val="24"/>
        </w:rPr>
        <w:t xml:space="preserve">Bimbo </w:t>
      </w:r>
      <w:proofErr w:type="spellStart"/>
      <w:r w:rsidR="00B43A23">
        <w:rPr>
          <w:rFonts w:eastAsia="MS Mincho" w:cstheme="minorHAnsi"/>
          <w:sz w:val="24"/>
          <w:szCs w:val="24"/>
        </w:rPr>
        <w:t>Iosif</w:t>
      </w:r>
      <w:proofErr w:type="spellEnd"/>
      <w:r w:rsidR="00B43A23">
        <w:rPr>
          <w:rFonts w:eastAsia="MS Mincho" w:cstheme="minorHAnsi"/>
          <w:sz w:val="24"/>
          <w:szCs w:val="24"/>
        </w:rPr>
        <w:t xml:space="preserve">          </w:t>
      </w:r>
      <w:r w:rsidR="006A0321" w:rsidRPr="00B81329">
        <w:rPr>
          <w:rFonts w:eastAsia="MS Mincho" w:cstheme="minorHAnsi"/>
          <w:sz w:val="24"/>
          <w:szCs w:val="24"/>
        </w:rPr>
        <w:t xml:space="preserve">                                                                              </w:t>
      </w:r>
      <w:proofErr w:type="spellStart"/>
      <w:r w:rsidR="006A0321" w:rsidRPr="00B81329">
        <w:rPr>
          <w:rFonts w:eastAsia="MS Mincho" w:cstheme="minorHAnsi"/>
          <w:sz w:val="24"/>
          <w:szCs w:val="24"/>
        </w:rPr>
        <w:t>secretar</w:t>
      </w:r>
      <w:proofErr w:type="spellEnd"/>
      <w:r w:rsidR="006A0321" w:rsidRPr="00B81329">
        <w:rPr>
          <w:rFonts w:eastAsia="MS Mincho" w:cstheme="minorHAnsi"/>
          <w:sz w:val="24"/>
          <w:szCs w:val="24"/>
        </w:rPr>
        <w:t xml:space="preserve">                                                                 </w:t>
      </w:r>
      <w:r w:rsidR="006A0321" w:rsidRPr="00B81329">
        <w:rPr>
          <w:rFonts w:eastAsia="MS Mincho" w:cstheme="minorHAnsi"/>
          <w:sz w:val="24"/>
          <w:szCs w:val="24"/>
        </w:rPr>
        <w:tab/>
        <w:t xml:space="preserve">                                                                                         </w:t>
      </w:r>
      <w:proofErr w:type="spellStart"/>
      <w:r w:rsidR="006A0321" w:rsidRPr="00B81329">
        <w:rPr>
          <w:rFonts w:eastAsia="MS Mincho" w:cstheme="minorHAnsi"/>
          <w:sz w:val="24"/>
          <w:szCs w:val="24"/>
        </w:rPr>
        <w:t>Răcănel</w:t>
      </w:r>
      <w:proofErr w:type="spellEnd"/>
      <w:r w:rsidR="006A0321" w:rsidRPr="00B81329">
        <w:rPr>
          <w:rFonts w:eastAsia="MS Mincho" w:cstheme="minorHAnsi"/>
          <w:sz w:val="24"/>
          <w:szCs w:val="24"/>
        </w:rPr>
        <w:t xml:space="preserve"> </w:t>
      </w:r>
      <w:proofErr w:type="spellStart"/>
      <w:r w:rsidR="006A0321" w:rsidRPr="00B81329">
        <w:rPr>
          <w:rFonts w:eastAsia="MS Mincho" w:cstheme="minorHAnsi"/>
          <w:sz w:val="24"/>
          <w:szCs w:val="24"/>
        </w:rPr>
        <w:t>Ionela</w:t>
      </w:r>
      <w:proofErr w:type="spellEnd"/>
      <w:r w:rsidR="006A0321" w:rsidRPr="00B81329">
        <w:rPr>
          <w:rFonts w:eastAsia="MS Mincho" w:cstheme="minorHAnsi"/>
          <w:sz w:val="24"/>
          <w:szCs w:val="24"/>
        </w:rPr>
        <w:t xml:space="preserve"> Nadia </w:t>
      </w:r>
    </w:p>
    <w:p w:rsidR="000820A1" w:rsidRPr="00B81329" w:rsidRDefault="000820A1" w:rsidP="0082782A">
      <w:pPr>
        <w:spacing w:after="0"/>
        <w:rPr>
          <w:rFonts w:cstheme="minorHAnsi"/>
          <w:sz w:val="24"/>
          <w:szCs w:val="24"/>
        </w:rPr>
      </w:pPr>
    </w:p>
    <w:p w:rsidR="00ED24A2" w:rsidRPr="00B81329" w:rsidRDefault="00ED24A2" w:rsidP="0082782A">
      <w:pPr>
        <w:spacing w:after="0"/>
        <w:rPr>
          <w:rFonts w:cstheme="minorHAnsi"/>
          <w:sz w:val="24"/>
          <w:szCs w:val="24"/>
        </w:rPr>
      </w:pPr>
    </w:p>
    <w:p w:rsidR="00ED24A2" w:rsidRDefault="00ED24A2" w:rsidP="00ED24A2">
      <w:pPr>
        <w:spacing w:after="0"/>
        <w:rPr>
          <w:sz w:val="24"/>
          <w:szCs w:val="24"/>
        </w:rPr>
      </w:pPr>
    </w:p>
    <w:p w:rsidR="00ED24A2" w:rsidRDefault="00ED24A2" w:rsidP="00ED24A2">
      <w:pPr>
        <w:spacing w:after="0"/>
        <w:jc w:val="center"/>
        <w:rPr>
          <w:b/>
          <w:sz w:val="28"/>
          <w:szCs w:val="28"/>
        </w:rPr>
      </w:pPr>
      <w:r w:rsidRPr="00FA0304">
        <w:rPr>
          <w:b/>
          <w:sz w:val="28"/>
          <w:szCs w:val="28"/>
        </w:rPr>
        <w:t>EXPUNERE DE MOTIVE</w:t>
      </w:r>
    </w:p>
    <w:p w:rsidR="00ED24A2" w:rsidRPr="008D237C" w:rsidRDefault="00ED24A2" w:rsidP="00ED24A2">
      <w:pPr>
        <w:spacing w:after="0"/>
        <w:ind w:firstLine="360"/>
        <w:jc w:val="center"/>
        <w:rPr>
          <w:rFonts w:ascii="Cambria" w:hAnsi="Cambria" w:cs="Arial"/>
          <w:b/>
          <w:bCs/>
          <w:iCs/>
        </w:rPr>
      </w:pPr>
      <w:proofErr w:type="gramStart"/>
      <w:r>
        <w:rPr>
          <w:rFonts w:cs="Times New Roman"/>
          <w:bCs/>
          <w:iCs/>
          <w:sz w:val="28"/>
          <w:szCs w:val="28"/>
        </w:rPr>
        <w:t>la</w:t>
      </w:r>
      <w:proofErr w:type="gramEnd"/>
      <w:r>
        <w:rPr>
          <w:rFonts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iCs/>
          <w:sz w:val="28"/>
          <w:szCs w:val="28"/>
        </w:rPr>
        <w:t>proiectul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de </w:t>
      </w:r>
      <w:proofErr w:type="spellStart"/>
      <w:r>
        <w:rPr>
          <w:rFonts w:cs="Times New Roman"/>
          <w:bCs/>
          <w:iCs/>
          <w:sz w:val="28"/>
          <w:szCs w:val="28"/>
        </w:rPr>
        <w:t>hotărâre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privind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trecer</w:t>
      </w:r>
      <w:r w:rsidR="009F00F8">
        <w:rPr>
          <w:sz w:val="28"/>
          <w:szCs w:val="28"/>
        </w:rPr>
        <w:t>ea</w:t>
      </w:r>
      <w:proofErr w:type="spellEnd"/>
      <w:r w:rsidR="009F00F8">
        <w:rPr>
          <w:sz w:val="28"/>
          <w:szCs w:val="28"/>
        </w:rPr>
        <w:t xml:space="preserve"> din </w:t>
      </w:r>
      <w:proofErr w:type="spellStart"/>
      <w:r w:rsidR="009F00F8">
        <w:rPr>
          <w:sz w:val="28"/>
          <w:szCs w:val="28"/>
        </w:rPr>
        <w:t>proprieteatea</w:t>
      </w:r>
      <w:proofErr w:type="spellEnd"/>
      <w:r w:rsidR="009F00F8">
        <w:rPr>
          <w:sz w:val="28"/>
          <w:szCs w:val="28"/>
        </w:rPr>
        <w:t xml:space="preserve"> </w:t>
      </w:r>
      <w:proofErr w:type="spellStart"/>
      <w:r w:rsidR="009F00F8">
        <w:rPr>
          <w:sz w:val="28"/>
          <w:szCs w:val="28"/>
        </w:rPr>
        <w:t>privată</w:t>
      </w:r>
      <w:proofErr w:type="spellEnd"/>
      <w:r w:rsidR="009F00F8">
        <w:rPr>
          <w:sz w:val="28"/>
          <w:szCs w:val="28"/>
        </w:rPr>
        <w:t xml:space="preserve"> a </w:t>
      </w:r>
      <w:proofErr w:type="spellStart"/>
      <w:r w:rsidR="009F00F8">
        <w:rPr>
          <w:sz w:val="28"/>
          <w:szCs w:val="28"/>
        </w:rPr>
        <w:t>S</w:t>
      </w:r>
      <w:r w:rsidRPr="00282C74">
        <w:rPr>
          <w:sz w:val="28"/>
          <w:szCs w:val="28"/>
        </w:rPr>
        <w:t>tatului</w:t>
      </w:r>
      <w:proofErr w:type="spellEnd"/>
      <w:r w:rsidR="009F00F8">
        <w:rPr>
          <w:sz w:val="28"/>
          <w:szCs w:val="28"/>
        </w:rPr>
        <w:t xml:space="preserve"> </w:t>
      </w:r>
      <w:proofErr w:type="spellStart"/>
      <w:r w:rsidR="009F00F8">
        <w:rPr>
          <w:sz w:val="28"/>
          <w:szCs w:val="28"/>
        </w:rPr>
        <w:t>Român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în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proprietatea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privată</w:t>
      </w:r>
      <w:proofErr w:type="spellEnd"/>
      <w:r w:rsidRPr="00282C74">
        <w:rPr>
          <w:sz w:val="28"/>
          <w:szCs w:val="28"/>
        </w:rPr>
        <w:t xml:space="preserve"> a </w:t>
      </w:r>
      <w:proofErr w:type="spellStart"/>
      <w:r w:rsidRPr="00282C74">
        <w:rPr>
          <w:sz w:val="28"/>
          <w:szCs w:val="28"/>
        </w:rPr>
        <w:t>comunei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</w:t>
      </w:r>
      <w:r w:rsidRPr="00560412">
        <w:rPr>
          <w:sz w:val="28"/>
          <w:szCs w:val="28"/>
        </w:rPr>
        <w:t xml:space="preserve">a </w:t>
      </w:r>
      <w:proofErr w:type="spellStart"/>
      <w:r w:rsidRPr="00560412">
        <w:rPr>
          <w:sz w:val="28"/>
          <w:szCs w:val="28"/>
        </w:rPr>
        <w:t>unor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terenuri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intravilane</w:t>
      </w:r>
      <w:proofErr w:type="spellEnd"/>
      <w:r w:rsidRPr="00560412">
        <w:rPr>
          <w:sz w:val="28"/>
          <w:szCs w:val="28"/>
        </w:rPr>
        <w:t xml:space="preserve"> de </w:t>
      </w:r>
      <w:proofErr w:type="spellStart"/>
      <w:r w:rsidRPr="00560412">
        <w:rPr>
          <w:sz w:val="28"/>
          <w:szCs w:val="28"/>
        </w:rPr>
        <w:t>pe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teritoriul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administrativ</w:t>
      </w:r>
      <w:proofErr w:type="spellEnd"/>
      <w:r w:rsidRPr="00560412">
        <w:rPr>
          <w:sz w:val="28"/>
          <w:szCs w:val="28"/>
        </w:rPr>
        <w:t xml:space="preserve"> al  </w:t>
      </w:r>
      <w:proofErr w:type="spellStart"/>
      <w:r w:rsidRPr="00560412">
        <w:rPr>
          <w:sz w:val="28"/>
          <w:szCs w:val="28"/>
        </w:rPr>
        <w:t>comunei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</w:t>
      </w:r>
    </w:p>
    <w:p w:rsidR="00ED24A2" w:rsidRDefault="00ED24A2" w:rsidP="00ED24A2">
      <w:pPr>
        <w:spacing w:after="0"/>
        <w:ind w:firstLine="708"/>
        <w:jc w:val="both"/>
        <w:rPr>
          <w:sz w:val="28"/>
          <w:szCs w:val="28"/>
        </w:rPr>
      </w:pPr>
    </w:p>
    <w:p w:rsidR="00ED24A2" w:rsidRPr="00FA0304" w:rsidRDefault="00ED24A2" w:rsidP="00ED24A2">
      <w:pPr>
        <w:spacing w:after="0"/>
        <w:ind w:firstLine="708"/>
        <w:jc w:val="both"/>
        <w:rPr>
          <w:sz w:val="28"/>
          <w:szCs w:val="28"/>
        </w:rPr>
      </w:pPr>
    </w:p>
    <w:p w:rsidR="00ED24A2" w:rsidRPr="007640D6" w:rsidRDefault="00ED24A2" w:rsidP="00ED24A2">
      <w:pPr>
        <w:spacing w:after="0" w:line="360" w:lineRule="auto"/>
        <w:ind w:firstLine="360"/>
        <w:jc w:val="both"/>
        <w:rPr>
          <w:color w:val="333333"/>
          <w:sz w:val="28"/>
          <w:szCs w:val="28"/>
          <w:lang w:val="ro-RO"/>
        </w:rPr>
      </w:pPr>
      <w:r>
        <w:rPr>
          <w:sz w:val="28"/>
          <w:szCs w:val="28"/>
        </w:rPr>
        <w:t>Av</w:t>
      </w:r>
      <w:r>
        <w:rPr>
          <w:sz w:val="28"/>
          <w:szCs w:val="28"/>
          <w:lang w:val="ro-RO"/>
        </w:rPr>
        <w:t xml:space="preserve">ând în vedere ca solicitările depuse de către cetățenii comunei Livada privind reglementarea situației juridice a terenurilor intravilane ce se constituie în   prelungire a  grădinilor aferente imobilelor proprietate personală, terenuri utilizate de aceste persoane ca grădini de un interval semnificativ de timp și pentru care achită impozitul aferent,  și care  figurează cu proprietar tabular – statul român, propunem trecerea suprafetelor respective de teren din proprietatea privata a statului in proprietatea privata a comunei. </w:t>
      </w:r>
    </w:p>
    <w:p w:rsidR="005F6A6B" w:rsidRPr="005F6A6B" w:rsidRDefault="00ED24A2" w:rsidP="005F6A6B">
      <w:pPr>
        <w:pStyle w:val="ListParagraph"/>
        <w:spacing w:after="0"/>
        <w:ind w:left="0" w:firstLine="360"/>
        <w:jc w:val="both"/>
        <w:rPr>
          <w:rFonts w:cstheme="minorHAnsi"/>
          <w:sz w:val="28"/>
          <w:szCs w:val="28"/>
        </w:rPr>
      </w:pPr>
      <w:proofErr w:type="spellStart"/>
      <w:r w:rsidRPr="005F6A6B">
        <w:rPr>
          <w:sz w:val="28"/>
          <w:szCs w:val="28"/>
        </w:rPr>
        <w:t>Pentru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motivele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mai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sus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menționate</w:t>
      </w:r>
      <w:proofErr w:type="spellEnd"/>
      <w:r w:rsidRPr="005F6A6B">
        <w:rPr>
          <w:sz w:val="28"/>
          <w:szCs w:val="28"/>
        </w:rPr>
        <w:t xml:space="preserve"> consider </w:t>
      </w:r>
      <w:proofErr w:type="spellStart"/>
      <w:r w:rsidRPr="005F6A6B">
        <w:rPr>
          <w:sz w:val="28"/>
          <w:szCs w:val="28"/>
        </w:rPr>
        <w:t>oportună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adoptarea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unui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proiect</w:t>
      </w:r>
      <w:proofErr w:type="spellEnd"/>
      <w:r w:rsidRPr="005F6A6B">
        <w:rPr>
          <w:sz w:val="28"/>
          <w:szCs w:val="28"/>
        </w:rPr>
        <w:t xml:space="preserve"> de </w:t>
      </w:r>
      <w:proofErr w:type="spellStart"/>
      <w:r w:rsidRPr="005F6A6B">
        <w:rPr>
          <w:sz w:val="28"/>
          <w:szCs w:val="28"/>
        </w:rPr>
        <w:t>hotărâre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privind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trecerea</w:t>
      </w:r>
      <w:proofErr w:type="spellEnd"/>
      <w:r w:rsidRPr="005F6A6B">
        <w:rPr>
          <w:sz w:val="28"/>
          <w:szCs w:val="28"/>
        </w:rPr>
        <w:t xml:space="preserve"> din </w:t>
      </w:r>
      <w:proofErr w:type="spellStart"/>
      <w:r w:rsidRPr="005F6A6B">
        <w:rPr>
          <w:sz w:val="28"/>
          <w:szCs w:val="28"/>
        </w:rPr>
        <w:t>proprieteatea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privată</w:t>
      </w:r>
      <w:proofErr w:type="spellEnd"/>
      <w:r w:rsidRPr="005F6A6B">
        <w:rPr>
          <w:sz w:val="28"/>
          <w:szCs w:val="28"/>
        </w:rPr>
        <w:t xml:space="preserve"> a </w:t>
      </w:r>
      <w:proofErr w:type="spellStart"/>
      <w:r w:rsidRPr="005F6A6B">
        <w:rPr>
          <w:sz w:val="28"/>
          <w:szCs w:val="28"/>
        </w:rPr>
        <w:t>statului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în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proprietatea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privată</w:t>
      </w:r>
      <w:proofErr w:type="spellEnd"/>
      <w:r w:rsidRPr="005F6A6B">
        <w:rPr>
          <w:sz w:val="28"/>
          <w:szCs w:val="28"/>
        </w:rPr>
        <w:t xml:space="preserve"> a </w:t>
      </w:r>
      <w:proofErr w:type="spellStart"/>
      <w:r w:rsidRPr="005F6A6B">
        <w:rPr>
          <w:sz w:val="28"/>
          <w:szCs w:val="28"/>
        </w:rPr>
        <w:t>comunei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Livada</w:t>
      </w:r>
      <w:proofErr w:type="spellEnd"/>
      <w:r w:rsidRPr="005F6A6B">
        <w:rPr>
          <w:sz w:val="28"/>
          <w:szCs w:val="28"/>
        </w:rPr>
        <w:t xml:space="preserve"> a </w:t>
      </w:r>
      <w:proofErr w:type="spellStart"/>
      <w:r w:rsidRPr="005F6A6B">
        <w:rPr>
          <w:sz w:val="28"/>
          <w:szCs w:val="28"/>
        </w:rPr>
        <w:t>terenurilor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intravilane</w:t>
      </w:r>
      <w:proofErr w:type="spellEnd"/>
      <w:r w:rsidRPr="005F6A6B">
        <w:rPr>
          <w:sz w:val="28"/>
          <w:szCs w:val="28"/>
        </w:rPr>
        <w:t xml:space="preserve"> </w:t>
      </w:r>
      <w:proofErr w:type="spellStart"/>
      <w:r w:rsidRPr="005F6A6B">
        <w:rPr>
          <w:sz w:val="28"/>
          <w:szCs w:val="28"/>
        </w:rPr>
        <w:t>înscrise</w:t>
      </w:r>
      <w:proofErr w:type="spellEnd"/>
      <w:r w:rsidRPr="005F6A6B">
        <w:rPr>
          <w:sz w:val="28"/>
          <w:szCs w:val="28"/>
        </w:rPr>
        <w:t xml:space="preserve"> </w:t>
      </w:r>
      <w:r w:rsidR="005F6A6B" w:rsidRPr="005F6A6B">
        <w:rPr>
          <w:rFonts w:cstheme="minorHAnsi"/>
          <w:sz w:val="28"/>
          <w:szCs w:val="28"/>
        </w:rPr>
        <w:t xml:space="preserve">CF nr. </w:t>
      </w:r>
      <w:proofErr w:type="gramStart"/>
      <w:r w:rsidR="005F6A6B" w:rsidRPr="005F6A6B">
        <w:rPr>
          <w:rFonts w:cstheme="minorHAnsi"/>
          <w:sz w:val="28"/>
          <w:szCs w:val="28"/>
        </w:rPr>
        <w:t xml:space="preserve">301012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cu nr.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</w:t>
      </w:r>
      <w:proofErr w:type="gramStart"/>
      <w:r w:rsidR="005F6A6B" w:rsidRPr="005F6A6B">
        <w:rPr>
          <w:rFonts w:cstheme="minorHAnsi"/>
          <w:sz w:val="28"/>
          <w:szCs w:val="28"/>
        </w:rPr>
        <w:t>cad.301012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în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suprafață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1.253 mp ( </w:t>
      </w:r>
      <w:proofErr w:type="spellStart"/>
      <w:r w:rsidR="005F6A6B" w:rsidRPr="005F6A6B">
        <w:rPr>
          <w:rFonts w:cstheme="minorHAnsi"/>
          <w:sz w:val="28"/>
          <w:szCs w:val="28"/>
        </w:rPr>
        <w:t>cota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1377/1577) ;CF nr.  </w:t>
      </w:r>
      <w:proofErr w:type="gramStart"/>
      <w:r w:rsidR="005F6A6B" w:rsidRPr="005F6A6B">
        <w:rPr>
          <w:rFonts w:cstheme="minorHAnsi"/>
          <w:sz w:val="28"/>
          <w:szCs w:val="28"/>
        </w:rPr>
        <w:t xml:space="preserve">301870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cu nr.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cad.301870, </w:t>
      </w:r>
      <w:proofErr w:type="spellStart"/>
      <w:r w:rsidR="005F6A6B" w:rsidRPr="005F6A6B">
        <w:rPr>
          <w:rFonts w:cstheme="minorHAnsi"/>
          <w:sz w:val="28"/>
          <w:szCs w:val="28"/>
        </w:rPr>
        <w:t>în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suprafață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360 </w:t>
      </w:r>
      <w:proofErr w:type="gramStart"/>
      <w:r w:rsidR="005F6A6B" w:rsidRPr="005F6A6B">
        <w:rPr>
          <w:rFonts w:cstheme="minorHAnsi"/>
          <w:sz w:val="28"/>
          <w:szCs w:val="28"/>
        </w:rPr>
        <w:t>mp ;CF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nr. </w:t>
      </w:r>
      <w:proofErr w:type="gramStart"/>
      <w:r w:rsidR="005F6A6B" w:rsidRPr="005F6A6B">
        <w:rPr>
          <w:rFonts w:cstheme="minorHAnsi"/>
          <w:sz w:val="28"/>
          <w:szCs w:val="28"/>
        </w:rPr>
        <w:t xml:space="preserve">302484 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proofErr w:type="gramEnd"/>
      <w:r w:rsidR="005F6A6B" w:rsidRPr="005F6A6B">
        <w:rPr>
          <w:rFonts w:cstheme="minorHAnsi"/>
          <w:sz w:val="28"/>
          <w:szCs w:val="28"/>
        </w:rPr>
        <w:t xml:space="preserve"> cu nr. cad</w:t>
      </w:r>
      <w:proofErr w:type="gramStart"/>
      <w:r w:rsidR="005F6A6B" w:rsidRPr="005F6A6B">
        <w:rPr>
          <w:rFonts w:cstheme="minorHAnsi"/>
          <w:sz w:val="28"/>
          <w:szCs w:val="28"/>
        </w:rPr>
        <w:t>./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top 100/a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, </w:t>
      </w:r>
      <w:proofErr w:type="spellStart"/>
      <w:r w:rsidR="005F6A6B" w:rsidRPr="005F6A6B">
        <w:rPr>
          <w:rFonts w:cstheme="minorHAnsi"/>
          <w:sz w:val="28"/>
          <w:szCs w:val="28"/>
        </w:rPr>
        <w:t>în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suprafață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1312 mp (</w:t>
      </w:r>
      <w:proofErr w:type="spellStart"/>
      <w:r w:rsidR="005F6A6B" w:rsidRPr="005F6A6B">
        <w:rPr>
          <w:rFonts w:cstheme="minorHAnsi"/>
          <w:sz w:val="28"/>
          <w:szCs w:val="28"/>
        </w:rPr>
        <w:t>cota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656/747) ;CF nr. </w:t>
      </w:r>
      <w:proofErr w:type="gramStart"/>
      <w:r w:rsidR="005F6A6B" w:rsidRPr="005F6A6B">
        <w:rPr>
          <w:rFonts w:cstheme="minorHAnsi"/>
          <w:sz w:val="28"/>
          <w:szCs w:val="28"/>
        </w:rPr>
        <w:t xml:space="preserve">303863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cu nr.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cad</w:t>
      </w:r>
      <w:proofErr w:type="gramStart"/>
      <w:r w:rsidR="005F6A6B" w:rsidRPr="005F6A6B">
        <w:rPr>
          <w:rFonts w:cstheme="minorHAnsi"/>
          <w:sz w:val="28"/>
          <w:szCs w:val="28"/>
        </w:rPr>
        <w:t>./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top 93/b </w:t>
      </w:r>
      <w:proofErr w:type="spellStart"/>
      <w:r w:rsidR="005F6A6B" w:rsidRPr="005F6A6B">
        <w:rPr>
          <w:rFonts w:cstheme="minorHAnsi"/>
          <w:sz w:val="28"/>
          <w:szCs w:val="28"/>
        </w:rPr>
        <w:t>în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suprafață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679 mp ;CF nr. </w:t>
      </w:r>
      <w:proofErr w:type="gramStart"/>
      <w:r w:rsidR="005F6A6B" w:rsidRPr="005F6A6B">
        <w:rPr>
          <w:rFonts w:cstheme="minorHAnsi"/>
          <w:sz w:val="28"/>
          <w:szCs w:val="28"/>
        </w:rPr>
        <w:t xml:space="preserve">301699 </w:t>
      </w:r>
      <w:proofErr w:type="spellStart"/>
      <w:r w:rsidR="005F6A6B" w:rsidRPr="005F6A6B">
        <w:rPr>
          <w:rFonts w:cstheme="minorHAnsi"/>
          <w:sz w:val="28"/>
          <w:szCs w:val="28"/>
        </w:rPr>
        <w:t>Livada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cu nr.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</w:t>
      </w:r>
      <w:proofErr w:type="gramStart"/>
      <w:r w:rsidR="005F6A6B" w:rsidRPr="005F6A6B">
        <w:rPr>
          <w:rFonts w:cstheme="minorHAnsi"/>
          <w:sz w:val="28"/>
          <w:szCs w:val="28"/>
        </w:rPr>
        <w:t>cad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. 47/b </w:t>
      </w:r>
      <w:proofErr w:type="spellStart"/>
      <w:r w:rsidR="005F6A6B" w:rsidRPr="005F6A6B">
        <w:rPr>
          <w:rFonts w:cstheme="minorHAnsi"/>
          <w:sz w:val="28"/>
          <w:szCs w:val="28"/>
        </w:rPr>
        <w:t>în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suprafață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1300 </w:t>
      </w:r>
      <w:proofErr w:type="gramStart"/>
      <w:r w:rsidR="005F6A6B" w:rsidRPr="005F6A6B">
        <w:rPr>
          <w:rFonts w:cstheme="minorHAnsi"/>
          <w:sz w:val="28"/>
          <w:szCs w:val="28"/>
        </w:rPr>
        <w:t>mp  (</w:t>
      </w:r>
      <w:proofErr w:type="gramEnd"/>
      <w:r w:rsidR="005F6A6B" w:rsidRPr="005F6A6B">
        <w:rPr>
          <w:rFonts w:cstheme="minorHAnsi"/>
          <w:sz w:val="28"/>
          <w:szCs w:val="28"/>
        </w:rPr>
        <w:t xml:space="preserve"> </w:t>
      </w:r>
      <w:proofErr w:type="spellStart"/>
      <w:r w:rsidR="005F6A6B" w:rsidRPr="005F6A6B">
        <w:rPr>
          <w:rFonts w:cstheme="minorHAnsi"/>
          <w:sz w:val="28"/>
          <w:szCs w:val="28"/>
        </w:rPr>
        <w:t>cota</w:t>
      </w:r>
      <w:proofErr w:type="spellEnd"/>
      <w:r w:rsidR="005F6A6B" w:rsidRPr="005F6A6B">
        <w:rPr>
          <w:rFonts w:cstheme="minorHAnsi"/>
          <w:sz w:val="28"/>
          <w:szCs w:val="28"/>
        </w:rPr>
        <w:t xml:space="preserve"> de 650/758) </w:t>
      </w:r>
    </w:p>
    <w:p w:rsidR="00ED24A2" w:rsidRPr="00ED24A2" w:rsidRDefault="00ED24A2" w:rsidP="005F6A6B">
      <w:pPr>
        <w:pStyle w:val="ListParagraph"/>
        <w:spacing w:after="0"/>
        <w:ind w:left="0"/>
        <w:jc w:val="both"/>
        <w:rPr>
          <w:rFonts w:cstheme="minorHAnsi"/>
          <w:sz w:val="28"/>
          <w:szCs w:val="28"/>
        </w:rPr>
      </w:pPr>
    </w:p>
    <w:p w:rsidR="00ED24A2" w:rsidRPr="00282C74" w:rsidRDefault="00ED24A2" w:rsidP="00ED24A2">
      <w:pPr>
        <w:spacing w:after="0" w:line="360" w:lineRule="auto"/>
        <w:ind w:firstLine="360"/>
        <w:jc w:val="both"/>
        <w:rPr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.</w:t>
      </w:r>
      <w:r w:rsidRPr="00282C74">
        <w:rPr>
          <w:rFonts w:cs="Times New Roman"/>
          <w:bCs/>
          <w:iCs/>
          <w:sz w:val="28"/>
          <w:szCs w:val="28"/>
        </w:rPr>
        <w:t xml:space="preserve"> </w:t>
      </w:r>
    </w:p>
    <w:p w:rsidR="00ED24A2" w:rsidRPr="00FA0304" w:rsidRDefault="00ED24A2" w:rsidP="00ED24A2">
      <w:pPr>
        <w:spacing w:after="0" w:line="360" w:lineRule="auto"/>
        <w:jc w:val="both"/>
        <w:rPr>
          <w:b/>
          <w:sz w:val="28"/>
          <w:szCs w:val="28"/>
        </w:rPr>
      </w:pPr>
    </w:p>
    <w:p w:rsidR="00ED24A2" w:rsidRPr="00ED24A2" w:rsidRDefault="00ED24A2" w:rsidP="00ED24A2">
      <w:pPr>
        <w:spacing w:after="0" w:line="360" w:lineRule="auto"/>
        <w:jc w:val="both"/>
        <w:rPr>
          <w:sz w:val="28"/>
          <w:szCs w:val="28"/>
        </w:rPr>
      </w:pPr>
      <w:r w:rsidRPr="00ED24A2">
        <w:rPr>
          <w:sz w:val="28"/>
          <w:szCs w:val="28"/>
        </w:rPr>
        <w:t xml:space="preserve">                                                         </w:t>
      </w:r>
      <w:proofErr w:type="spellStart"/>
      <w:r w:rsidRPr="00ED24A2">
        <w:rPr>
          <w:sz w:val="28"/>
          <w:szCs w:val="28"/>
        </w:rPr>
        <w:t>Primar</w:t>
      </w:r>
      <w:proofErr w:type="spellEnd"/>
      <w:r w:rsidRPr="00ED24A2">
        <w:rPr>
          <w:sz w:val="28"/>
          <w:szCs w:val="28"/>
        </w:rPr>
        <w:t>,</w:t>
      </w:r>
    </w:p>
    <w:p w:rsidR="00ED24A2" w:rsidRPr="00ED24A2" w:rsidRDefault="00ED24A2" w:rsidP="00ED24A2">
      <w:pPr>
        <w:spacing w:after="0"/>
        <w:rPr>
          <w:sz w:val="28"/>
          <w:szCs w:val="28"/>
        </w:rPr>
      </w:pPr>
      <w:r w:rsidRPr="00ED24A2">
        <w:rPr>
          <w:sz w:val="28"/>
          <w:szCs w:val="28"/>
        </w:rPr>
        <w:t xml:space="preserve">                                                     Bimbo </w:t>
      </w:r>
      <w:proofErr w:type="spellStart"/>
      <w:r w:rsidRPr="00ED24A2">
        <w:rPr>
          <w:sz w:val="28"/>
          <w:szCs w:val="28"/>
        </w:rPr>
        <w:t>Iosif</w:t>
      </w:r>
      <w:proofErr w:type="spellEnd"/>
      <w:r w:rsidRPr="00ED24A2">
        <w:rPr>
          <w:sz w:val="28"/>
          <w:szCs w:val="28"/>
        </w:rPr>
        <w:t xml:space="preserve"> </w:t>
      </w:r>
    </w:p>
    <w:p w:rsidR="00ED24A2" w:rsidRPr="00FA0304" w:rsidRDefault="00ED24A2" w:rsidP="00ED24A2">
      <w:pPr>
        <w:pStyle w:val="NoSpacing"/>
        <w:ind w:firstLine="360"/>
        <w:jc w:val="center"/>
        <w:rPr>
          <w:b/>
          <w:bCs/>
          <w:sz w:val="28"/>
          <w:szCs w:val="28"/>
        </w:rPr>
      </w:pPr>
    </w:p>
    <w:p w:rsidR="00ED24A2" w:rsidRDefault="00ED24A2" w:rsidP="00ED24A2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ED24A2" w:rsidRDefault="00ED24A2" w:rsidP="00ED24A2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ED24A2" w:rsidRDefault="00ED24A2" w:rsidP="00ED24A2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ED24A2" w:rsidRDefault="00ED24A2" w:rsidP="00ED24A2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ED24A2" w:rsidRPr="00FA0304" w:rsidRDefault="00ED24A2" w:rsidP="00ED24A2">
      <w:pPr>
        <w:spacing w:after="0"/>
        <w:jc w:val="center"/>
        <w:rPr>
          <w:rFonts w:cs="Times New Roman"/>
          <w:b/>
          <w:bCs/>
          <w:iCs/>
          <w:sz w:val="28"/>
          <w:szCs w:val="28"/>
        </w:rPr>
      </w:pPr>
      <w:r w:rsidRPr="00FA0304">
        <w:rPr>
          <w:rFonts w:cs="Times New Roman"/>
          <w:b/>
          <w:bCs/>
          <w:iCs/>
          <w:sz w:val="28"/>
          <w:szCs w:val="28"/>
        </w:rPr>
        <w:t>RAPORT DE SPECIALITATE</w:t>
      </w:r>
    </w:p>
    <w:p w:rsidR="00ED24A2" w:rsidRPr="00282C74" w:rsidRDefault="00ED24A2" w:rsidP="00ED24A2">
      <w:pPr>
        <w:spacing w:after="0"/>
        <w:ind w:firstLine="360"/>
        <w:jc w:val="center"/>
        <w:rPr>
          <w:sz w:val="28"/>
          <w:szCs w:val="28"/>
        </w:rPr>
      </w:pPr>
      <w:proofErr w:type="gramStart"/>
      <w:r>
        <w:rPr>
          <w:rFonts w:cs="Times New Roman"/>
          <w:bCs/>
          <w:iCs/>
          <w:sz w:val="28"/>
          <w:szCs w:val="28"/>
        </w:rPr>
        <w:t>la</w:t>
      </w:r>
      <w:proofErr w:type="gramEnd"/>
      <w:r>
        <w:rPr>
          <w:rFonts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iCs/>
          <w:sz w:val="28"/>
          <w:szCs w:val="28"/>
        </w:rPr>
        <w:t>proiectul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de </w:t>
      </w:r>
      <w:proofErr w:type="spellStart"/>
      <w:r>
        <w:rPr>
          <w:rFonts w:cs="Times New Roman"/>
          <w:bCs/>
          <w:iCs/>
          <w:sz w:val="28"/>
          <w:szCs w:val="28"/>
        </w:rPr>
        <w:t>hotărâre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privind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trecerea</w:t>
      </w:r>
      <w:proofErr w:type="spellEnd"/>
      <w:r w:rsidRPr="00282C74">
        <w:rPr>
          <w:sz w:val="28"/>
          <w:szCs w:val="28"/>
        </w:rPr>
        <w:t xml:space="preserve"> din </w:t>
      </w:r>
      <w:proofErr w:type="spellStart"/>
      <w:r w:rsidRPr="00282C74">
        <w:rPr>
          <w:sz w:val="28"/>
          <w:szCs w:val="28"/>
        </w:rPr>
        <w:t>proprieteatea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privată</w:t>
      </w:r>
      <w:proofErr w:type="spellEnd"/>
      <w:r w:rsidRPr="00282C74">
        <w:rPr>
          <w:sz w:val="28"/>
          <w:szCs w:val="28"/>
        </w:rPr>
        <w:t xml:space="preserve"> a </w:t>
      </w:r>
      <w:proofErr w:type="spellStart"/>
      <w:r w:rsidR="00D8616E">
        <w:rPr>
          <w:sz w:val="28"/>
          <w:szCs w:val="28"/>
        </w:rPr>
        <w:t>S</w:t>
      </w:r>
      <w:r w:rsidRPr="00282C74">
        <w:rPr>
          <w:sz w:val="28"/>
          <w:szCs w:val="28"/>
        </w:rPr>
        <w:t>tatului</w:t>
      </w:r>
      <w:proofErr w:type="spellEnd"/>
      <w:r w:rsidR="00D8616E">
        <w:rPr>
          <w:sz w:val="28"/>
          <w:szCs w:val="28"/>
        </w:rPr>
        <w:t xml:space="preserve"> </w:t>
      </w:r>
      <w:proofErr w:type="spellStart"/>
      <w:r w:rsidR="00D8616E">
        <w:rPr>
          <w:sz w:val="28"/>
          <w:szCs w:val="28"/>
        </w:rPr>
        <w:t>Român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în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proprietatea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privată</w:t>
      </w:r>
      <w:proofErr w:type="spellEnd"/>
      <w:r w:rsidRPr="00282C74">
        <w:rPr>
          <w:sz w:val="28"/>
          <w:szCs w:val="28"/>
        </w:rPr>
        <w:t xml:space="preserve"> a </w:t>
      </w:r>
      <w:proofErr w:type="spellStart"/>
      <w:r w:rsidRPr="00282C74">
        <w:rPr>
          <w:sz w:val="28"/>
          <w:szCs w:val="28"/>
        </w:rPr>
        <w:t>comunei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</w:t>
      </w:r>
      <w:r w:rsidRPr="00282C74">
        <w:rPr>
          <w:sz w:val="28"/>
          <w:szCs w:val="28"/>
        </w:rPr>
        <w:t xml:space="preserve"> a </w:t>
      </w:r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unor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terenuri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intravilane</w:t>
      </w:r>
      <w:proofErr w:type="spellEnd"/>
      <w:r w:rsidRPr="00560412">
        <w:rPr>
          <w:sz w:val="28"/>
          <w:szCs w:val="28"/>
        </w:rPr>
        <w:t xml:space="preserve"> de </w:t>
      </w:r>
      <w:proofErr w:type="spellStart"/>
      <w:r w:rsidRPr="00560412">
        <w:rPr>
          <w:sz w:val="28"/>
          <w:szCs w:val="28"/>
        </w:rPr>
        <w:t>pe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teritoriul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administrativ</w:t>
      </w:r>
      <w:proofErr w:type="spellEnd"/>
      <w:r w:rsidRPr="00560412">
        <w:rPr>
          <w:sz w:val="28"/>
          <w:szCs w:val="28"/>
        </w:rPr>
        <w:t xml:space="preserve"> al  </w:t>
      </w:r>
      <w:proofErr w:type="spellStart"/>
      <w:r w:rsidRPr="00560412">
        <w:rPr>
          <w:sz w:val="28"/>
          <w:szCs w:val="28"/>
        </w:rPr>
        <w:t>comunei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</w:t>
      </w:r>
    </w:p>
    <w:p w:rsidR="00ED24A2" w:rsidRPr="008D237C" w:rsidRDefault="00ED24A2" w:rsidP="00ED24A2">
      <w:pPr>
        <w:spacing w:after="0"/>
        <w:ind w:firstLine="360"/>
        <w:jc w:val="center"/>
        <w:rPr>
          <w:rFonts w:ascii="Cambria" w:hAnsi="Cambria" w:cs="Arial"/>
          <w:b/>
          <w:bCs/>
          <w:iCs/>
        </w:rPr>
      </w:pPr>
    </w:p>
    <w:p w:rsidR="00ED24A2" w:rsidRPr="001234B7" w:rsidRDefault="00ED24A2" w:rsidP="00ED24A2">
      <w:pPr>
        <w:spacing w:after="0"/>
        <w:jc w:val="both"/>
        <w:rPr>
          <w:color w:val="333333"/>
          <w:sz w:val="28"/>
          <w:szCs w:val="28"/>
          <w:lang w:val="ro-RO"/>
        </w:rPr>
      </w:pPr>
      <w:r>
        <w:rPr>
          <w:b/>
          <w:color w:val="333333"/>
          <w:sz w:val="32"/>
          <w:szCs w:val="32"/>
          <w:lang w:val="ro-RO"/>
        </w:rPr>
        <w:t xml:space="preserve">      </w:t>
      </w:r>
      <w:r>
        <w:rPr>
          <w:b/>
          <w:color w:val="333333"/>
          <w:sz w:val="32"/>
          <w:szCs w:val="32"/>
          <w:lang w:val="ro-RO"/>
        </w:rPr>
        <w:tab/>
      </w:r>
    </w:p>
    <w:p w:rsidR="00ED24A2" w:rsidRDefault="00ED24A2" w:rsidP="00ED24A2">
      <w:pPr>
        <w:spacing w:after="0"/>
        <w:ind w:firstLine="360"/>
        <w:jc w:val="both"/>
        <w:rPr>
          <w:rFonts w:cs="Times New Roman"/>
          <w:bCs/>
          <w:iCs/>
          <w:sz w:val="28"/>
          <w:szCs w:val="28"/>
        </w:rPr>
      </w:pPr>
      <w:r w:rsidRPr="001234B7">
        <w:rPr>
          <w:color w:val="333333"/>
          <w:sz w:val="28"/>
          <w:szCs w:val="28"/>
          <w:lang w:val="ro-RO"/>
        </w:rPr>
        <w:t xml:space="preserve">      </w:t>
      </w:r>
      <w:r w:rsidRPr="001234B7">
        <w:rPr>
          <w:color w:val="333333"/>
          <w:sz w:val="28"/>
          <w:szCs w:val="28"/>
          <w:lang w:val="ro-RO"/>
        </w:rPr>
        <w:tab/>
      </w:r>
      <w:r w:rsidRPr="001234B7">
        <w:rPr>
          <w:b/>
          <w:color w:val="333333"/>
          <w:sz w:val="28"/>
          <w:szCs w:val="28"/>
          <w:lang w:val="ro-RO"/>
        </w:rPr>
        <w:t xml:space="preserve">Obiect </w:t>
      </w:r>
      <w:r w:rsidRPr="001234B7">
        <w:rPr>
          <w:color w:val="333333"/>
          <w:sz w:val="28"/>
          <w:szCs w:val="28"/>
          <w:lang w:val="ro-RO"/>
        </w:rPr>
        <w:t xml:space="preserve">: </w:t>
      </w:r>
      <w:proofErr w:type="spellStart"/>
      <w:r w:rsidRPr="00282C74">
        <w:rPr>
          <w:sz w:val="28"/>
          <w:szCs w:val="28"/>
        </w:rPr>
        <w:t>trecer</w:t>
      </w:r>
      <w:r w:rsidR="00D8616E">
        <w:rPr>
          <w:sz w:val="28"/>
          <w:szCs w:val="28"/>
        </w:rPr>
        <w:t>ea</w:t>
      </w:r>
      <w:proofErr w:type="spellEnd"/>
      <w:r w:rsidR="00D8616E">
        <w:rPr>
          <w:sz w:val="28"/>
          <w:szCs w:val="28"/>
        </w:rPr>
        <w:t xml:space="preserve"> din </w:t>
      </w:r>
      <w:proofErr w:type="spellStart"/>
      <w:r w:rsidR="00D8616E">
        <w:rPr>
          <w:sz w:val="28"/>
          <w:szCs w:val="28"/>
        </w:rPr>
        <w:t>proprieteatea</w:t>
      </w:r>
      <w:proofErr w:type="spellEnd"/>
      <w:r w:rsidR="00D8616E">
        <w:rPr>
          <w:sz w:val="28"/>
          <w:szCs w:val="28"/>
        </w:rPr>
        <w:t xml:space="preserve"> </w:t>
      </w:r>
      <w:proofErr w:type="spellStart"/>
      <w:r w:rsidR="00D8616E">
        <w:rPr>
          <w:sz w:val="28"/>
          <w:szCs w:val="28"/>
        </w:rPr>
        <w:t>privată</w:t>
      </w:r>
      <w:proofErr w:type="spellEnd"/>
      <w:r w:rsidR="00D8616E">
        <w:rPr>
          <w:sz w:val="28"/>
          <w:szCs w:val="28"/>
        </w:rPr>
        <w:t xml:space="preserve"> a </w:t>
      </w:r>
      <w:proofErr w:type="spellStart"/>
      <w:r w:rsidR="00D8616E">
        <w:rPr>
          <w:sz w:val="28"/>
          <w:szCs w:val="28"/>
        </w:rPr>
        <w:t>S</w:t>
      </w:r>
      <w:r w:rsidRPr="00282C74">
        <w:rPr>
          <w:sz w:val="28"/>
          <w:szCs w:val="28"/>
        </w:rPr>
        <w:t>tatului</w:t>
      </w:r>
      <w:proofErr w:type="spellEnd"/>
      <w:r w:rsidR="00D8616E">
        <w:rPr>
          <w:sz w:val="28"/>
          <w:szCs w:val="28"/>
        </w:rPr>
        <w:t xml:space="preserve"> </w:t>
      </w:r>
      <w:proofErr w:type="spellStart"/>
      <w:r w:rsidR="00D8616E">
        <w:rPr>
          <w:sz w:val="28"/>
          <w:szCs w:val="28"/>
        </w:rPr>
        <w:t>Român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în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proprietatea</w:t>
      </w:r>
      <w:proofErr w:type="spellEnd"/>
      <w:r w:rsidRPr="00282C74">
        <w:rPr>
          <w:sz w:val="28"/>
          <w:szCs w:val="28"/>
        </w:rPr>
        <w:t xml:space="preserve"> </w:t>
      </w:r>
      <w:proofErr w:type="spellStart"/>
      <w:r w:rsidRPr="00282C74">
        <w:rPr>
          <w:sz w:val="28"/>
          <w:szCs w:val="28"/>
        </w:rPr>
        <w:t>privată</w:t>
      </w:r>
      <w:proofErr w:type="spellEnd"/>
      <w:r w:rsidRPr="00282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a</w:t>
      </w:r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unor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terenuri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intravilane</w:t>
      </w:r>
      <w:proofErr w:type="spellEnd"/>
      <w:r w:rsidRPr="00560412">
        <w:rPr>
          <w:sz w:val="28"/>
          <w:szCs w:val="28"/>
        </w:rPr>
        <w:t xml:space="preserve"> de </w:t>
      </w:r>
      <w:proofErr w:type="spellStart"/>
      <w:r w:rsidRPr="00560412">
        <w:rPr>
          <w:sz w:val="28"/>
          <w:szCs w:val="28"/>
        </w:rPr>
        <w:t>pe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teritoriul</w:t>
      </w:r>
      <w:proofErr w:type="spellEnd"/>
      <w:r w:rsidRPr="00560412">
        <w:rPr>
          <w:sz w:val="28"/>
          <w:szCs w:val="28"/>
        </w:rPr>
        <w:t xml:space="preserve"> </w:t>
      </w:r>
      <w:proofErr w:type="spellStart"/>
      <w:r w:rsidRPr="00560412">
        <w:rPr>
          <w:sz w:val="28"/>
          <w:szCs w:val="28"/>
        </w:rPr>
        <w:t>administrativ</w:t>
      </w:r>
      <w:proofErr w:type="spellEnd"/>
      <w:r w:rsidRPr="00560412">
        <w:rPr>
          <w:sz w:val="28"/>
          <w:szCs w:val="28"/>
        </w:rPr>
        <w:t xml:space="preserve"> al  </w:t>
      </w:r>
      <w:proofErr w:type="spellStart"/>
      <w:r w:rsidRPr="00560412"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Arad </w:t>
      </w:r>
      <w:r>
        <w:rPr>
          <w:rFonts w:cs="Times New Roman"/>
          <w:bCs/>
          <w:iCs/>
          <w:sz w:val="28"/>
          <w:szCs w:val="28"/>
        </w:rPr>
        <w:t>.</w:t>
      </w:r>
      <w:proofErr w:type="gramEnd"/>
    </w:p>
    <w:p w:rsidR="00ED24A2" w:rsidRPr="00282C74" w:rsidRDefault="00ED24A2" w:rsidP="00ED24A2">
      <w:pPr>
        <w:spacing w:after="0"/>
        <w:ind w:firstLine="360"/>
        <w:jc w:val="both"/>
        <w:rPr>
          <w:sz w:val="28"/>
          <w:szCs w:val="28"/>
        </w:rPr>
      </w:pPr>
    </w:p>
    <w:p w:rsidR="00ED24A2" w:rsidRDefault="00ED24A2" w:rsidP="00ED24A2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ascii="Cambria" w:hAnsi="Cambria" w:cs="Arial"/>
          <w:b/>
          <w:bCs/>
          <w:iCs/>
        </w:rPr>
        <w:tab/>
      </w:r>
      <w:r w:rsidRPr="00ED24A2">
        <w:rPr>
          <w:color w:val="333333"/>
          <w:sz w:val="26"/>
          <w:szCs w:val="26"/>
          <w:lang w:val="ro-RO"/>
        </w:rPr>
        <w:t xml:space="preserve"> </w:t>
      </w:r>
      <w:r w:rsidRPr="00ED24A2">
        <w:rPr>
          <w:sz w:val="26"/>
          <w:szCs w:val="26"/>
        </w:rPr>
        <w:t>Av</w:t>
      </w:r>
      <w:r w:rsidRPr="00ED24A2">
        <w:rPr>
          <w:sz w:val="26"/>
          <w:szCs w:val="26"/>
          <w:lang w:val="ro-RO"/>
        </w:rPr>
        <w:t xml:space="preserve">ând în vedere existența în intravilanul localităților din raza UAT Livada  a unor terenuri intravilane aflate în proprietatea tabulară a </w:t>
      </w:r>
      <w:r w:rsidR="0014666D">
        <w:rPr>
          <w:sz w:val="26"/>
          <w:szCs w:val="26"/>
          <w:lang w:val="ro-RO"/>
        </w:rPr>
        <w:t>Statului R</w:t>
      </w:r>
      <w:r w:rsidRPr="00ED24A2">
        <w:rPr>
          <w:sz w:val="26"/>
          <w:szCs w:val="26"/>
          <w:lang w:val="ro-RO"/>
        </w:rPr>
        <w:t xml:space="preserve">omân, terenuri ce se constituie ca o continuare a gradinilor proprietate personală a unor persoane fizice, respectiv terenuri în folosință/concesiune atribuite ulterior intrării în vigoare a lg. 18/1991, propun  trecerea suprafetelor respective de teren din proprietatea privata a statului in proprietatea privata a comunei în conformitate cu dispozițiile art. 36 alin 1 din lg 18/1991 precum și a </w:t>
      </w:r>
      <w:proofErr w:type="spellStart"/>
      <w:r w:rsidRPr="00ED24A2">
        <w:rPr>
          <w:rFonts w:cstheme="minorHAnsi"/>
          <w:sz w:val="26"/>
          <w:szCs w:val="26"/>
        </w:rPr>
        <w:t>Deciziei</w:t>
      </w:r>
      <w:proofErr w:type="spellEnd"/>
      <w:r w:rsidRPr="00ED24A2">
        <w:rPr>
          <w:rFonts w:cstheme="minorHAnsi"/>
          <w:sz w:val="26"/>
          <w:szCs w:val="26"/>
        </w:rPr>
        <w:t xml:space="preserve"> nr.  </w:t>
      </w:r>
      <w:proofErr w:type="gramStart"/>
      <w:r w:rsidRPr="00ED24A2">
        <w:rPr>
          <w:rFonts w:cstheme="minorHAnsi"/>
          <w:sz w:val="26"/>
          <w:szCs w:val="26"/>
        </w:rPr>
        <w:t>22  din</w:t>
      </w:r>
      <w:proofErr w:type="gramEnd"/>
      <w:r w:rsidRPr="00ED24A2">
        <w:rPr>
          <w:rFonts w:cstheme="minorHAnsi"/>
          <w:sz w:val="26"/>
          <w:szCs w:val="26"/>
        </w:rPr>
        <w:t xml:space="preserve"> 26 </w:t>
      </w:r>
      <w:proofErr w:type="spellStart"/>
      <w:r w:rsidRPr="00ED24A2">
        <w:rPr>
          <w:rFonts w:cstheme="minorHAnsi"/>
          <w:sz w:val="26"/>
          <w:szCs w:val="26"/>
        </w:rPr>
        <w:t>septembrie</w:t>
      </w:r>
      <w:proofErr w:type="spellEnd"/>
      <w:r w:rsidRPr="00ED24A2">
        <w:rPr>
          <w:rFonts w:cstheme="minorHAnsi"/>
          <w:sz w:val="26"/>
          <w:szCs w:val="26"/>
        </w:rPr>
        <w:t xml:space="preserve"> 2016 a ICCJ </w:t>
      </w:r>
      <w:proofErr w:type="spellStart"/>
      <w:r w:rsidRPr="00ED24A2">
        <w:rPr>
          <w:rFonts w:cstheme="minorHAnsi"/>
          <w:sz w:val="26"/>
          <w:szCs w:val="26"/>
        </w:rPr>
        <w:t>în</w:t>
      </w:r>
      <w:proofErr w:type="spellEnd"/>
      <w:r w:rsidRPr="00ED24A2">
        <w:rPr>
          <w:rFonts w:cstheme="minorHAnsi"/>
          <w:sz w:val="26"/>
          <w:szCs w:val="26"/>
        </w:rPr>
        <w:t xml:space="preserve"> </w:t>
      </w:r>
      <w:proofErr w:type="spellStart"/>
      <w:r w:rsidRPr="00ED24A2">
        <w:rPr>
          <w:rFonts w:cstheme="minorHAnsi"/>
          <w:sz w:val="26"/>
          <w:szCs w:val="26"/>
        </w:rPr>
        <w:t>Dosar</w:t>
      </w:r>
      <w:proofErr w:type="spellEnd"/>
      <w:r w:rsidRPr="00ED24A2">
        <w:rPr>
          <w:rFonts w:cstheme="minorHAnsi"/>
          <w:sz w:val="26"/>
          <w:szCs w:val="26"/>
        </w:rPr>
        <w:t xml:space="preserve"> 1708/2016</w:t>
      </w:r>
      <w:r w:rsidR="00392924">
        <w:rPr>
          <w:rFonts w:cstheme="minorHAnsi"/>
          <w:sz w:val="26"/>
          <w:szCs w:val="26"/>
        </w:rPr>
        <w:t xml:space="preserve">. </w:t>
      </w:r>
    </w:p>
    <w:p w:rsidR="00392924" w:rsidRPr="00ED24A2" w:rsidRDefault="00392924" w:rsidP="00392924">
      <w:pPr>
        <w:spacing w:after="0" w:line="360" w:lineRule="auto"/>
        <w:ind w:firstLine="720"/>
        <w:jc w:val="both"/>
        <w:rPr>
          <w:rFonts w:cstheme="minorHAnsi"/>
          <w:sz w:val="26"/>
          <w:szCs w:val="26"/>
          <w:lang w:val="ro-RO"/>
        </w:rPr>
      </w:pPr>
      <w:proofErr w:type="gramStart"/>
      <w:r>
        <w:rPr>
          <w:rFonts w:cstheme="minorHAnsi"/>
          <w:sz w:val="26"/>
          <w:szCs w:val="26"/>
        </w:rPr>
        <w:t xml:space="preserve">ICCJ  </w:t>
      </w:r>
      <w:proofErr w:type="spellStart"/>
      <w:r>
        <w:rPr>
          <w:rFonts w:cstheme="minorHAnsi"/>
          <w:sz w:val="26"/>
          <w:szCs w:val="26"/>
        </w:rPr>
        <w:t>prin</w:t>
      </w:r>
      <w:proofErr w:type="spellEnd"/>
      <w:proofErr w:type="gram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Decizia</w:t>
      </w:r>
      <w:proofErr w:type="spellEnd"/>
      <w:r>
        <w:rPr>
          <w:rFonts w:cstheme="minorHAnsi"/>
          <w:sz w:val="26"/>
          <w:szCs w:val="26"/>
        </w:rPr>
        <w:t xml:space="preserve"> nr. 3 din data de 30 </w:t>
      </w:r>
      <w:proofErr w:type="spellStart"/>
      <w:r>
        <w:rPr>
          <w:rFonts w:cstheme="minorHAnsi"/>
          <w:sz w:val="26"/>
          <w:szCs w:val="26"/>
        </w:rPr>
        <w:t>ianuarie</w:t>
      </w:r>
      <w:proofErr w:type="spellEnd"/>
      <w:r>
        <w:rPr>
          <w:rFonts w:cstheme="minorHAnsi"/>
          <w:sz w:val="26"/>
          <w:szCs w:val="26"/>
        </w:rPr>
        <w:t xml:space="preserve"> 2017 </w:t>
      </w:r>
      <w:proofErr w:type="spellStart"/>
      <w:r>
        <w:rPr>
          <w:rFonts w:cstheme="minorHAnsi"/>
          <w:sz w:val="26"/>
          <w:szCs w:val="26"/>
        </w:rPr>
        <w:t>pronunțată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dosarul</w:t>
      </w:r>
      <w:proofErr w:type="spellEnd"/>
      <w:r>
        <w:rPr>
          <w:rFonts w:cstheme="minorHAnsi"/>
          <w:sz w:val="26"/>
          <w:szCs w:val="26"/>
        </w:rPr>
        <w:t xml:space="preserve"> nr. 3.370/1/</w:t>
      </w:r>
      <w:proofErr w:type="gramStart"/>
      <w:r>
        <w:rPr>
          <w:rFonts w:cstheme="minorHAnsi"/>
          <w:sz w:val="26"/>
          <w:szCs w:val="26"/>
        </w:rPr>
        <w:t xml:space="preserve">2016  </w:t>
      </w:r>
      <w:proofErr w:type="spellStart"/>
      <w:r>
        <w:rPr>
          <w:rFonts w:cstheme="minorHAnsi"/>
          <w:sz w:val="26"/>
          <w:szCs w:val="26"/>
        </w:rPr>
        <w:t>stabile</w:t>
      </w:r>
      <w:proofErr w:type="gramEnd"/>
      <w:r>
        <w:rPr>
          <w:rFonts w:cstheme="minorHAnsi"/>
          <w:sz w:val="26"/>
          <w:szCs w:val="26"/>
        </w:rPr>
        <w:t>ște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faptul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proprietarul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construcției</w:t>
      </w:r>
      <w:proofErr w:type="spellEnd"/>
      <w:r>
        <w:rPr>
          <w:rFonts w:cstheme="minorHAnsi"/>
          <w:sz w:val="26"/>
          <w:szCs w:val="26"/>
        </w:rPr>
        <w:t xml:space="preserve"> are </w:t>
      </w:r>
      <w:proofErr w:type="spellStart"/>
      <w:r>
        <w:rPr>
          <w:rFonts w:cstheme="minorHAnsi"/>
          <w:sz w:val="26"/>
          <w:szCs w:val="26"/>
        </w:rPr>
        <w:t>dreptul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dobândească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proprietatea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și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asupra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terenului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aferent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acesteia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și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solicite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caz</w:t>
      </w:r>
      <w:proofErr w:type="spellEnd"/>
      <w:r>
        <w:rPr>
          <w:rFonts w:cstheme="minorHAnsi"/>
          <w:sz w:val="26"/>
          <w:szCs w:val="26"/>
        </w:rPr>
        <w:t xml:space="preserve"> de </w:t>
      </w:r>
      <w:proofErr w:type="spellStart"/>
      <w:r>
        <w:rPr>
          <w:rFonts w:cstheme="minorHAnsi"/>
          <w:sz w:val="26"/>
          <w:szCs w:val="26"/>
        </w:rPr>
        <w:t>refuz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calea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acțiunii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justiție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obligarea</w:t>
      </w:r>
      <w:proofErr w:type="spellEnd"/>
      <w:r>
        <w:rPr>
          <w:rFonts w:cstheme="minorHAnsi"/>
          <w:sz w:val="26"/>
          <w:szCs w:val="26"/>
        </w:rPr>
        <w:t xml:space="preserve"> la </w:t>
      </w:r>
      <w:proofErr w:type="spellStart"/>
      <w:r>
        <w:rPr>
          <w:rFonts w:cstheme="minorHAnsi"/>
          <w:sz w:val="26"/>
          <w:szCs w:val="26"/>
        </w:rPr>
        <w:t>perfectarea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contractului</w:t>
      </w:r>
      <w:proofErr w:type="spellEnd"/>
      <w:r>
        <w:rPr>
          <w:rFonts w:cstheme="minorHAnsi"/>
          <w:sz w:val="26"/>
          <w:szCs w:val="26"/>
        </w:rPr>
        <w:t xml:space="preserve"> de </w:t>
      </w:r>
      <w:proofErr w:type="spellStart"/>
      <w:r>
        <w:rPr>
          <w:rFonts w:cstheme="minorHAnsi"/>
          <w:sz w:val="26"/>
          <w:szCs w:val="26"/>
        </w:rPr>
        <w:t>vânzare-cumpărare</w:t>
      </w:r>
      <w:proofErr w:type="spellEnd"/>
      <w:r>
        <w:rPr>
          <w:rFonts w:cstheme="minorHAnsi"/>
          <w:sz w:val="26"/>
          <w:szCs w:val="26"/>
        </w:rPr>
        <w:t xml:space="preserve"> . </w:t>
      </w:r>
      <w:proofErr w:type="spellStart"/>
      <w:r>
        <w:rPr>
          <w:rFonts w:cstheme="minorHAnsi"/>
          <w:sz w:val="26"/>
          <w:szCs w:val="26"/>
        </w:rPr>
        <w:t>Având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vedere</w:t>
      </w:r>
      <w:proofErr w:type="spellEnd"/>
      <w:r>
        <w:rPr>
          <w:rFonts w:cstheme="minorHAnsi"/>
          <w:sz w:val="26"/>
          <w:szCs w:val="26"/>
        </w:rPr>
        <w:t xml:space="preserve"> ca la </w:t>
      </w:r>
      <w:proofErr w:type="spellStart"/>
      <w:r>
        <w:rPr>
          <w:rFonts w:cstheme="minorHAnsi"/>
          <w:sz w:val="26"/>
          <w:szCs w:val="26"/>
        </w:rPr>
        <w:t>nivelul</w:t>
      </w:r>
      <w:proofErr w:type="spellEnd"/>
      <w:r>
        <w:rPr>
          <w:rFonts w:cstheme="minorHAnsi"/>
          <w:sz w:val="26"/>
          <w:szCs w:val="26"/>
        </w:rPr>
        <w:t xml:space="preserve"> UAT </w:t>
      </w:r>
      <w:proofErr w:type="spellStart"/>
      <w:r>
        <w:rPr>
          <w:rFonts w:cstheme="minorHAnsi"/>
          <w:sz w:val="26"/>
          <w:szCs w:val="26"/>
        </w:rPr>
        <w:t>Livada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sunt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depuse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cereri</w:t>
      </w:r>
      <w:proofErr w:type="spellEnd"/>
      <w:r>
        <w:rPr>
          <w:rFonts w:cstheme="minorHAnsi"/>
          <w:sz w:val="26"/>
          <w:szCs w:val="26"/>
        </w:rPr>
        <w:t xml:space="preserve"> ale </w:t>
      </w:r>
      <w:proofErr w:type="spellStart"/>
      <w:r>
        <w:rPr>
          <w:rFonts w:cstheme="minorHAnsi"/>
          <w:sz w:val="26"/>
          <w:szCs w:val="26"/>
        </w:rPr>
        <w:t>proprietarilor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caselor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prin</w:t>
      </w:r>
      <w:proofErr w:type="spellEnd"/>
      <w:r>
        <w:rPr>
          <w:rFonts w:cstheme="minorHAnsi"/>
          <w:sz w:val="26"/>
          <w:szCs w:val="26"/>
        </w:rPr>
        <w:t xml:space="preserve"> care </w:t>
      </w:r>
      <w:proofErr w:type="spellStart"/>
      <w:r>
        <w:rPr>
          <w:rFonts w:cstheme="minorHAnsi"/>
          <w:sz w:val="26"/>
          <w:szCs w:val="26"/>
        </w:rPr>
        <w:t>solicit</w:t>
      </w:r>
      <w:r w:rsidR="00932D20">
        <w:rPr>
          <w:rFonts w:cstheme="minorHAnsi"/>
          <w:sz w:val="26"/>
          <w:szCs w:val="26"/>
        </w:rPr>
        <w:t>ă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achiziționarea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terenului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aferent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construcțiilor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dobândite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prin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cumpărarea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acestora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baza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Legii</w:t>
      </w:r>
      <w:proofErr w:type="spellEnd"/>
      <w:r>
        <w:rPr>
          <w:rFonts w:cstheme="minorHAnsi"/>
          <w:sz w:val="26"/>
          <w:szCs w:val="26"/>
        </w:rPr>
        <w:t xml:space="preserve"> 112/1995 </w:t>
      </w:r>
      <w:proofErr w:type="spellStart"/>
      <w:r>
        <w:rPr>
          <w:rFonts w:cstheme="minorHAnsi"/>
          <w:sz w:val="26"/>
          <w:szCs w:val="26"/>
        </w:rPr>
        <w:t>și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scopul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evitării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unor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litigii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ce</w:t>
      </w:r>
      <w:proofErr w:type="spellEnd"/>
      <w:r>
        <w:rPr>
          <w:rFonts w:cstheme="minorHAnsi"/>
          <w:sz w:val="26"/>
          <w:szCs w:val="26"/>
        </w:rPr>
        <w:t xml:space="preserve"> au ca </w:t>
      </w:r>
      <w:proofErr w:type="spellStart"/>
      <w:r>
        <w:rPr>
          <w:rFonts w:cstheme="minorHAnsi"/>
          <w:sz w:val="26"/>
          <w:szCs w:val="26"/>
        </w:rPr>
        <w:t>obiect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obligarea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Consiliului</w:t>
      </w:r>
      <w:proofErr w:type="spellEnd"/>
      <w:r>
        <w:rPr>
          <w:rFonts w:cstheme="minorHAnsi"/>
          <w:sz w:val="26"/>
          <w:szCs w:val="26"/>
        </w:rPr>
        <w:t xml:space="preserve"> local </w:t>
      </w:r>
      <w:proofErr w:type="spellStart"/>
      <w:r>
        <w:rPr>
          <w:rFonts w:cstheme="minorHAnsi"/>
          <w:sz w:val="26"/>
          <w:szCs w:val="26"/>
        </w:rPr>
        <w:t>Livada</w:t>
      </w:r>
      <w:proofErr w:type="spellEnd"/>
      <w:r>
        <w:rPr>
          <w:rFonts w:cstheme="minorHAnsi"/>
          <w:sz w:val="26"/>
          <w:szCs w:val="26"/>
        </w:rPr>
        <w:t xml:space="preserve"> la </w:t>
      </w:r>
      <w:proofErr w:type="spellStart"/>
      <w:r>
        <w:rPr>
          <w:rFonts w:cstheme="minorHAnsi"/>
          <w:sz w:val="26"/>
          <w:szCs w:val="26"/>
        </w:rPr>
        <w:t>perfectarea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contractelor</w:t>
      </w:r>
      <w:proofErr w:type="spellEnd"/>
      <w:r>
        <w:rPr>
          <w:rFonts w:cstheme="minorHAnsi"/>
          <w:sz w:val="26"/>
          <w:szCs w:val="26"/>
        </w:rPr>
        <w:t xml:space="preserve"> de </w:t>
      </w:r>
      <w:proofErr w:type="spellStart"/>
      <w:r>
        <w:rPr>
          <w:rFonts w:cstheme="minorHAnsi"/>
          <w:sz w:val="26"/>
          <w:szCs w:val="26"/>
        </w:rPr>
        <w:t>vânzare-cumpărare</w:t>
      </w:r>
      <w:proofErr w:type="spellEnd"/>
      <w:r>
        <w:rPr>
          <w:rFonts w:cstheme="minorHAnsi"/>
          <w:sz w:val="26"/>
          <w:szCs w:val="26"/>
        </w:rPr>
        <w:t xml:space="preserve"> consider </w:t>
      </w:r>
      <w:proofErr w:type="spellStart"/>
      <w:r>
        <w:rPr>
          <w:rFonts w:cstheme="minorHAnsi"/>
          <w:sz w:val="26"/>
          <w:szCs w:val="26"/>
        </w:rPr>
        <w:t>oportun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trecerea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acestor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terenuri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aferente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co</w:t>
      </w:r>
      <w:r>
        <w:rPr>
          <w:rFonts w:cstheme="minorHAnsi"/>
          <w:sz w:val="26"/>
          <w:szCs w:val="26"/>
        </w:rPr>
        <w:t>nstrucțiilor</w:t>
      </w:r>
      <w:proofErr w:type="spellEnd"/>
      <w:r>
        <w:rPr>
          <w:rFonts w:cstheme="minorHAnsi"/>
          <w:sz w:val="26"/>
          <w:szCs w:val="26"/>
        </w:rPr>
        <w:t xml:space="preserve"> din </w:t>
      </w:r>
      <w:proofErr w:type="spellStart"/>
      <w:r>
        <w:rPr>
          <w:rFonts w:cstheme="minorHAnsi"/>
          <w:sz w:val="26"/>
          <w:szCs w:val="26"/>
        </w:rPr>
        <w:t>proprietatea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Statului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Român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în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prorietatea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privată</w:t>
      </w:r>
      <w:proofErr w:type="spellEnd"/>
      <w:r>
        <w:rPr>
          <w:rFonts w:cstheme="minorHAnsi"/>
          <w:sz w:val="26"/>
          <w:szCs w:val="26"/>
        </w:rPr>
        <w:t xml:space="preserve"> a UAT </w:t>
      </w:r>
      <w:proofErr w:type="spellStart"/>
      <w:r>
        <w:rPr>
          <w:rFonts w:cstheme="minorHAnsi"/>
          <w:sz w:val="26"/>
          <w:szCs w:val="26"/>
        </w:rPr>
        <w:t>Livada</w:t>
      </w:r>
      <w:proofErr w:type="spellEnd"/>
      <w:r>
        <w:rPr>
          <w:rFonts w:cstheme="minorHAnsi"/>
          <w:sz w:val="26"/>
          <w:szCs w:val="26"/>
        </w:rPr>
        <w:t xml:space="preserve"> </w:t>
      </w:r>
      <w:r w:rsidR="00932D20">
        <w:rPr>
          <w:rFonts w:cstheme="minorHAnsi"/>
          <w:sz w:val="26"/>
          <w:szCs w:val="26"/>
        </w:rPr>
        <w:t xml:space="preserve">, ca ulterior </w:t>
      </w:r>
      <w:proofErr w:type="spellStart"/>
      <w:r w:rsidR="00932D20">
        <w:rPr>
          <w:rFonts w:cstheme="minorHAnsi"/>
          <w:sz w:val="26"/>
          <w:szCs w:val="26"/>
        </w:rPr>
        <w:t>acestei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operațiuni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juridice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să</w:t>
      </w:r>
      <w:proofErr w:type="spellEnd"/>
      <w:r w:rsidR="00932D20">
        <w:rPr>
          <w:rFonts w:cstheme="minorHAnsi"/>
          <w:sz w:val="26"/>
          <w:szCs w:val="26"/>
        </w:rPr>
        <w:t xml:space="preserve"> se </w:t>
      </w:r>
      <w:proofErr w:type="spellStart"/>
      <w:r w:rsidR="00932D20">
        <w:rPr>
          <w:rFonts w:cstheme="minorHAnsi"/>
          <w:sz w:val="26"/>
          <w:szCs w:val="26"/>
        </w:rPr>
        <w:lastRenderedPageBreak/>
        <w:t>poată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efectua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procedura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legală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în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scopul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achiziționării</w:t>
      </w:r>
      <w:proofErr w:type="spellEnd"/>
      <w:r w:rsidR="00932D20">
        <w:rPr>
          <w:rFonts w:cstheme="minorHAnsi"/>
          <w:sz w:val="26"/>
          <w:szCs w:val="26"/>
        </w:rPr>
        <w:t xml:space="preserve"> de </w:t>
      </w:r>
      <w:proofErr w:type="spellStart"/>
      <w:r w:rsidR="00932D20">
        <w:rPr>
          <w:rFonts w:cstheme="minorHAnsi"/>
          <w:sz w:val="26"/>
          <w:szCs w:val="26"/>
        </w:rPr>
        <w:t>către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proprietarii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caselor</w:t>
      </w:r>
      <w:proofErr w:type="spellEnd"/>
      <w:r w:rsidR="00932D20">
        <w:rPr>
          <w:rFonts w:cstheme="minorHAnsi"/>
          <w:sz w:val="26"/>
          <w:szCs w:val="26"/>
        </w:rPr>
        <w:t xml:space="preserve"> de </w:t>
      </w:r>
      <w:proofErr w:type="spellStart"/>
      <w:r w:rsidR="00932D20">
        <w:rPr>
          <w:rFonts w:cstheme="minorHAnsi"/>
          <w:sz w:val="26"/>
          <w:szCs w:val="26"/>
        </w:rPr>
        <w:t>locuit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și</w:t>
      </w:r>
      <w:proofErr w:type="spellEnd"/>
      <w:r w:rsidR="00932D20">
        <w:rPr>
          <w:rFonts w:cstheme="minorHAnsi"/>
          <w:sz w:val="26"/>
          <w:szCs w:val="26"/>
        </w:rPr>
        <w:t xml:space="preserve"> a </w:t>
      </w:r>
      <w:proofErr w:type="spellStart"/>
      <w:r w:rsidR="00932D20">
        <w:rPr>
          <w:rFonts w:cstheme="minorHAnsi"/>
          <w:sz w:val="26"/>
          <w:szCs w:val="26"/>
        </w:rPr>
        <w:t>terenului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aferent</w:t>
      </w:r>
      <w:proofErr w:type="spellEnd"/>
      <w:r w:rsidR="00932D20">
        <w:rPr>
          <w:rFonts w:cstheme="minorHAnsi"/>
          <w:sz w:val="26"/>
          <w:szCs w:val="26"/>
        </w:rPr>
        <w:t xml:space="preserve"> </w:t>
      </w:r>
      <w:proofErr w:type="spellStart"/>
      <w:r w:rsidR="00932D20">
        <w:rPr>
          <w:rFonts w:cstheme="minorHAnsi"/>
          <w:sz w:val="26"/>
          <w:szCs w:val="26"/>
        </w:rPr>
        <w:t>acestora</w:t>
      </w:r>
      <w:proofErr w:type="spellEnd"/>
      <w:r w:rsidR="00932D20">
        <w:rPr>
          <w:rFonts w:cstheme="minorHAnsi"/>
          <w:sz w:val="26"/>
          <w:szCs w:val="26"/>
        </w:rPr>
        <w:t xml:space="preserve">. </w:t>
      </w:r>
    </w:p>
    <w:p w:rsidR="00ED24A2" w:rsidRPr="00ED24A2" w:rsidRDefault="00ED24A2" w:rsidP="00ED24A2">
      <w:pPr>
        <w:spacing w:after="0" w:line="360" w:lineRule="auto"/>
        <w:jc w:val="both"/>
        <w:rPr>
          <w:color w:val="333333"/>
          <w:sz w:val="26"/>
          <w:szCs w:val="26"/>
          <w:lang w:val="ro-RO"/>
        </w:rPr>
      </w:pPr>
      <w:r w:rsidRPr="00ED24A2">
        <w:rPr>
          <w:sz w:val="26"/>
          <w:szCs w:val="26"/>
          <w:lang w:val="ro-RO"/>
        </w:rPr>
        <w:tab/>
        <w:t xml:space="preserve">Menționăm că în terenurile ce fac obiectul Proiectului de Hotărâre </w:t>
      </w:r>
      <w:r w:rsidR="00932D20">
        <w:rPr>
          <w:sz w:val="26"/>
          <w:szCs w:val="26"/>
          <w:lang w:val="ro-RO"/>
        </w:rPr>
        <w:t xml:space="preserve">nu fac obiectul unor cereri de restituire a dreptului de proprietate privată sau de restituire , depuse în temeiul actelor normative cu caracter special privind fondul funciar , respectiv cele ce reglementează regimul juridic al imobilelor preluate în mod abuzit de Statul Român în perioada 6 martie 1945- 22 decembrie 1989. </w:t>
      </w:r>
    </w:p>
    <w:p w:rsidR="00ED24A2" w:rsidRPr="00ED24A2" w:rsidRDefault="00ED24A2" w:rsidP="00ED24A2">
      <w:pPr>
        <w:spacing w:after="0" w:line="360" w:lineRule="auto"/>
        <w:ind w:firstLine="360"/>
        <w:jc w:val="both"/>
        <w:rPr>
          <w:sz w:val="26"/>
          <w:szCs w:val="26"/>
        </w:rPr>
      </w:pPr>
      <w:r w:rsidRPr="00ED24A2">
        <w:rPr>
          <w:color w:val="333333"/>
          <w:sz w:val="26"/>
          <w:szCs w:val="26"/>
          <w:lang w:val="ro-RO"/>
        </w:rPr>
        <w:t xml:space="preserve">    </w:t>
      </w:r>
      <w:r w:rsidRPr="00ED24A2">
        <w:rPr>
          <w:color w:val="333333"/>
          <w:sz w:val="26"/>
          <w:szCs w:val="26"/>
          <w:lang w:val="ro-RO"/>
        </w:rPr>
        <w:tab/>
        <w:t xml:space="preserve"> Fata de cele de mai sus propunem  spre analiză şi aprobare</w:t>
      </w:r>
      <w:r w:rsidRPr="00ED24A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ED24A2">
        <w:rPr>
          <w:rFonts w:cs="Times New Roman"/>
          <w:bCs/>
          <w:iCs/>
          <w:sz w:val="26"/>
          <w:szCs w:val="26"/>
        </w:rPr>
        <w:t>proiectul</w:t>
      </w:r>
      <w:proofErr w:type="spellEnd"/>
      <w:r w:rsidRPr="00ED24A2">
        <w:rPr>
          <w:rFonts w:cs="Times New Roman"/>
          <w:bCs/>
          <w:iCs/>
          <w:sz w:val="26"/>
          <w:szCs w:val="26"/>
        </w:rPr>
        <w:t xml:space="preserve"> de </w:t>
      </w:r>
      <w:proofErr w:type="spellStart"/>
      <w:r w:rsidRPr="00ED24A2">
        <w:rPr>
          <w:rFonts w:cs="Times New Roman"/>
          <w:bCs/>
          <w:iCs/>
          <w:sz w:val="26"/>
          <w:szCs w:val="26"/>
        </w:rPr>
        <w:t>hotărâre</w:t>
      </w:r>
      <w:proofErr w:type="spellEnd"/>
      <w:r w:rsidRPr="00ED24A2">
        <w:rPr>
          <w:rFonts w:cs="Times New Roman"/>
          <w:bCs/>
          <w:iCs/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privind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trecerea</w:t>
      </w:r>
      <w:proofErr w:type="spellEnd"/>
      <w:r w:rsidRPr="00ED24A2">
        <w:rPr>
          <w:sz w:val="26"/>
          <w:szCs w:val="26"/>
        </w:rPr>
        <w:t xml:space="preserve"> din </w:t>
      </w:r>
      <w:proofErr w:type="spellStart"/>
      <w:r w:rsidRPr="00ED24A2">
        <w:rPr>
          <w:sz w:val="26"/>
          <w:szCs w:val="26"/>
        </w:rPr>
        <w:t>proprieteatea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privată</w:t>
      </w:r>
      <w:proofErr w:type="spellEnd"/>
      <w:r w:rsidRPr="00ED24A2">
        <w:rPr>
          <w:sz w:val="26"/>
          <w:szCs w:val="26"/>
        </w:rPr>
        <w:t xml:space="preserve"> a </w:t>
      </w:r>
      <w:proofErr w:type="spellStart"/>
      <w:r w:rsidRPr="00ED24A2">
        <w:rPr>
          <w:sz w:val="26"/>
          <w:szCs w:val="26"/>
        </w:rPr>
        <w:t>statului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în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proprietatea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privată</w:t>
      </w:r>
      <w:proofErr w:type="spellEnd"/>
      <w:r w:rsidRPr="00ED24A2">
        <w:rPr>
          <w:sz w:val="26"/>
          <w:szCs w:val="26"/>
        </w:rPr>
        <w:t xml:space="preserve"> a </w:t>
      </w:r>
      <w:proofErr w:type="spellStart"/>
      <w:r w:rsidRPr="00ED24A2">
        <w:rPr>
          <w:sz w:val="26"/>
          <w:szCs w:val="26"/>
        </w:rPr>
        <w:t>comunei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Livada</w:t>
      </w:r>
      <w:proofErr w:type="spellEnd"/>
      <w:r w:rsidRPr="00ED24A2">
        <w:rPr>
          <w:sz w:val="26"/>
          <w:szCs w:val="26"/>
        </w:rPr>
        <w:t xml:space="preserve">  a  </w:t>
      </w:r>
      <w:proofErr w:type="spellStart"/>
      <w:r w:rsidRPr="00ED24A2">
        <w:rPr>
          <w:sz w:val="26"/>
          <w:szCs w:val="26"/>
        </w:rPr>
        <w:t>terenurilor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ce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fac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obiectul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prezentului</w:t>
      </w:r>
      <w:proofErr w:type="spellEnd"/>
      <w:r w:rsidRPr="00ED24A2">
        <w:rPr>
          <w:sz w:val="26"/>
          <w:szCs w:val="26"/>
        </w:rPr>
        <w:t xml:space="preserve"> </w:t>
      </w:r>
      <w:proofErr w:type="spellStart"/>
      <w:r w:rsidRPr="00ED24A2">
        <w:rPr>
          <w:sz w:val="26"/>
          <w:szCs w:val="26"/>
        </w:rPr>
        <w:t>proiect</w:t>
      </w:r>
      <w:proofErr w:type="spellEnd"/>
      <w:r w:rsidRPr="00ED24A2">
        <w:rPr>
          <w:sz w:val="26"/>
          <w:szCs w:val="26"/>
        </w:rPr>
        <w:t xml:space="preserve"> de </w:t>
      </w:r>
      <w:proofErr w:type="spellStart"/>
      <w:r w:rsidRPr="00ED24A2">
        <w:rPr>
          <w:sz w:val="26"/>
          <w:szCs w:val="26"/>
        </w:rPr>
        <w:t>hotărâre</w:t>
      </w:r>
      <w:proofErr w:type="spellEnd"/>
      <w:r w:rsidRPr="00ED24A2">
        <w:rPr>
          <w:sz w:val="26"/>
          <w:szCs w:val="26"/>
        </w:rPr>
        <w:t xml:space="preserve"> </w:t>
      </w:r>
      <w:r w:rsidRPr="00ED24A2">
        <w:rPr>
          <w:rFonts w:cs="Times New Roman"/>
          <w:bCs/>
          <w:iCs/>
          <w:sz w:val="26"/>
          <w:szCs w:val="26"/>
        </w:rPr>
        <w:t xml:space="preserve">. </w:t>
      </w:r>
    </w:p>
    <w:p w:rsidR="00ED24A2" w:rsidRPr="00ED24A2" w:rsidRDefault="00ED24A2" w:rsidP="00ED24A2">
      <w:pPr>
        <w:spacing w:after="0"/>
        <w:jc w:val="both"/>
        <w:rPr>
          <w:color w:val="333333"/>
          <w:sz w:val="26"/>
          <w:szCs w:val="26"/>
          <w:lang w:val="ro-RO"/>
        </w:rPr>
      </w:pPr>
    </w:p>
    <w:p w:rsidR="00ED24A2" w:rsidRPr="001234B7" w:rsidRDefault="00ED24A2" w:rsidP="00ED24A2">
      <w:pPr>
        <w:spacing w:after="0"/>
        <w:jc w:val="center"/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>Secretar</w:t>
      </w:r>
    </w:p>
    <w:p w:rsidR="00ED24A2" w:rsidRPr="00505603" w:rsidRDefault="00ED24A2" w:rsidP="00ED24A2">
      <w:pPr>
        <w:spacing w:after="0"/>
        <w:jc w:val="center"/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Răcănel Ionela Nadia </w:t>
      </w:r>
    </w:p>
    <w:p w:rsidR="00ED24A2" w:rsidRDefault="00ED24A2" w:rsidP="00ED24A2">
      <w:pPr>
        <w:spacing w:after="0"/>
        <w:rPr>
          <w:sz w:val="24"/>
          <w:szCs w:val="24"/>
        </w:rPr>
      </w:pPr>
    </w:p>
    <w:p w:rsidR="00C276A7" w:rsidRDefault="00C276A7" w:rsidP="00ED24A2">
      <w:pPr>
        <w:spacing w:after="0"/>
        <w:rPr>
          <w:sz w:val="24"/>
          <w:szCs w:val="24"/>
        </w:rPr>
      </w:pPr>
    </w:p>
    <w:p w:rsidR="00C276A7" w:rsidRDefault="00C276A7" w:rsidP="00ED24A2">
      <w:pPr>
        <w:spacing w:after="0"/>
        <w:rPr>
          <w:sz w:val="24"/>
          <w:szCs w:val="24"/>
        </w:rPr>
      </w:pPr>
    </w:p>
    <w:p w:rsidR="00C276A7" w:rsidRDefault="00C276A7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932D20" w:rsidRDefault="00932D20" w:rsidP="00ED24A2">
      <w:pPr>
        <w:spacing w:after="0"/>
        <w:rPr>
          <w:sz w:val="24"/>
          <w:szCs w:val="24"/>
        </w:rPr>
      </w:pPr>
    </w:p>
    <w:p w:rsidR="00C276A7" w:rsidRDefault="00C276A7" w:rsidP="00C276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C276A7" w:rsidRDefault="00C276A7" w:rsidP="00C276A7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C276A7" w:rsidRDefault="00C276A7" w:rsidP="00C276A7">
      <w:pPr>
        <w:spacing w:after="0"/>
      </w:pPr>
    </w:p>
    <w:p w:rsidR="00C276A7" w:rsidRDefault="00C276A7" w:rsidP="00C276A7">
      <w:pPr>
        <w:spacing w:after="0"/>
      </w:pPr>
    </w:p>
    <w:p w:rsidR="00C276A7" w:rsidRDefault="00C276A7" w:rsidP="00C276A7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C276A7" w:rsidRDefault="00C276A7" w:rsidP="00C276A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C276A7" w:rsidRDefault="00C276A7" w:rsidP="00C276A7">
      <w:pPr>
        <w:spacing w:after="0"/>
        <w:jc w:val="center"/>
        <w:rPr>
          <w:sz w:val="28"/>
          <w:szCs w:val="28"/>
        </w:rPr>
      </w:pPr>
    </w:p>
    <w:p w:rsidR="00C276A7" w:rsidRPr="00C276A7" w:rsidRDefault="00C276A7" w:rsidP="00C276A7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76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intravilane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proprieteatea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. Arad  </w:t>
      </w:r>
    </w:p>
    <w:p w:rsidR="00C276A7" w:rsidRPr="00BA2171" w:rsidRDefault="00C276A7" w:rsidP="00C276A7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C276A7" w:rsidRDefault="00C276A7" w:rsidP="00C276A7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C276A7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276A7" w:rsidRPr="00F02F9B" w:rsidRDefault="00C276A7" w:rsidP="00C276A7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C276A7" w:rsidRDefault="00C276A7" w:rsidP="00C276A7">
      <w:pPr>
        <w:spacing w:after="0"/>
        <w:jc w:val="both"/>
        <w:rPr>
          <w:rFonts w:cstheme="minorHAnsi"/>
          <w:sz w:val="28"/>
          <w:szCs w:val="28"/>
        </w:rPr>
      </w:pPr>
    </w:p>
    <w:p w:rsidR="00C276A7" w:rsidRPr="00C276A7" w:rsidRDefault="00C276A7" w:rsidP="00C276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intravilane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proprieteatea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76A7">
        <w:rPr>
          <w:rFonts w:ascii="Times New Roman" w:hAnsi="Times New Roman" w:cs="Times New Roman"/>
          <w:sz w:val="28"/>
          <w:szCs w:val="28"/>
        </w:rPr>
        <w:t>Arad  ,</w:t>
      </w:r>
      <w:proofErr w:type="gramEnd"/>
      <w:r w:rsidRPr="00C2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C276A7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C276A7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C276A7" w:rsidRDefault="00C276A7" w:rsidP="00C276A7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C276A7" w:rsidRPr="00BA2171" w:rsidRDefault="00C276A7" w:rsidP="00C276A7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C276A7" w:rsidRDefault="00C276A7" w:rsidP="00C276A7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C276A7" w:rsidRDefault="00C276A7" w:rsidP="00C276A7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C276A7" w:rsidRPr="006A0321" w:rsidRDefault="00C276A7" w:rsidP="00ED24A2">
      <w:pPr>
        <w:spacing w:after="0"/>
        <w:rPr>
          <w:sz w:val="24"/>
          <w:szCs w:val="24"/>
        </w:rPr>
      </w:pPr>
    </w:p>
    <w:sectPr w:rsidR="00C276A7" w:rsidRPr="006A0321" w:rsidSect="000820A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538C2"/>
    <w:multiLevelType w:val="hybridMultilevel"/>
    <w:tmpl w:val="0B841B0A"/>
    <w:lvl w:ilvl="0" w:tplc="E8942A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66BA"/>
    <w:rsid w:val="000214B0"/>
    <w:rsid w:val="00074472"/>
    <w:rsid w:val="000820A1"/>
    <w:rsid w:val="00116D18"/>
    <w:rsid w:val="0014666D"/>
    <w:rsid w:val="001555B7"/>
    <w:rsid w:val="00163E83"/>
    <w:rsid w:val="001E51C9"/>
    <w:rsid w:val="00231B00"/>
    <w:rsid w:val="00292E6A"/>
    <w:rsid w:val="00392924"/>
    <w:rsid w:val="004E1093"/>
    <w:rsid w:val="00525411"/>
    <w:rsid w:val="00562011"/>
    <w:rsid w:val="0056727C"/>
    <w:rsid w:val="005D47EA"/>
    <w:rsid w:val="005F6A6B"/>
    <w:rsid w:val="006A0321"/>
    <w:rsid w:val="006E1156"/>
    <w:rsid w:val="007366BA"/>
    <w:rsid w:val="00791654"/>
    <w:rsid w:val="007D3595"/>
    <w:rsid w:val="0082782A"/>
    <w:rsid w:val="008F194A"/>
    <w:rsid w:val="00932D20"/>
    <w:rsid w:val="009F00F8"/>
    <w:rsid w:val="00A71331"/>
    <w:rsid w:val="00AF0795"/>
    <w:rsid w:val="00B43A23"/>
    <w:rsid w:val="00B81329"/>
    <w:rsid w:val="00C276A7"/>
    <w:rsid w:val="00C8086F"/>
    <w:rsid w:val="00D27283"/>
    <w:rsid w:val="00D8616E"/>
    <w:rsid w:val="00E31120"/>
    <w:rsid w:val="00ED24A2"/>
    <w:rsid w:val="00EE33E4"/>
    <w:rsid w:val="00F14E7E"/>
    <w:rsid w:val="00F41D88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C9"/>
  </w:style>
  <w:style w:type="paragraph" w:styleId="Heading1">
    <w:name w:val="heading 1"/>
    <w:basedOn w:val="Normal"/>
    <w:next w:val="Normal"/>
    <w:link w:val="Heading1Char"/>
    <w:qFormat/>
    <w:rsid w:val="007366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66B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D3595"/>
    <w:pPr>
      <w:ind w:left="720"/>
      <w:contextualSpacing/>
    </w:pPr>
  </w:style>
  <w:style w:type="paragraph" w:styleId="NoSpacing">
    <w:name w:val="No Spacing"/>
    <w:qFormat/>
    <w:rsid w:val="00ED24A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Web">
    <w:name w:val="Normal (Web)"/>
    <w:basedOn w:val="Normal"/>
    <w:uiPriority w:val="99"/>
    <w:unhideWhenUsed/>
    <w:rsid w:val="00ED24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C004-BF01-4BD5-B21A-838BEE6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58</cp:revision>
  <cp:lastPrinted>2017-09-21T08:17:00Z</cp:lastPrinted>
  <dcterms:created xsi:type="dcterms:W3CDTF">2017-05-18T08:53:00Z</dcterms:created>
  <dcterms:modified xsi:type="dcterms:W3CDTF">2017-12-13T12:58:00Z</dcterms:modified>
</cp:coreProperties>
</file>