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FC" w:rsidRPr="00455A62" w:rsidRDefault="004E14FC" w:rsidP="00A32AAF">
      <w:pPr>
        <w:pBdr>
          <w:bottom w:val="single" w:sz="4" w:space="1" w:color="auto"/>
        </w:pBdr>
        <w:jc w:val="both"/>
        <w:rPr>
          <w:sz w:val="140"/>
          <w:szCs w:val="140"/>
        </w:rPr>
      </w:pPr>
    </w:p>
    <w:p w:rsidR="004E14FC" w:rsidRPr="00455A62" w:rsidRDefault="004E14FC" w:rsidP="004E14FC">
      <w:pPr>
        <w:pBdr>
          <w:bottom w:val="single" w:sz="4" w:space="1" w:color="auto"/>
        </w:pBdr>
        <w:rPr>
          <w:sz w:val="140"/>
          <w:szCs w:val="140"/>
        </w:rPr>
      </w:pPr>
      <w:r w:rsidRPr="00455A62">
        <w:rPr>
          <w:sz w:val="140"/>
          <w:szCs w:val="140"/>
        </w:rPr>
        <w:t xml:space="preserve">CAPITOLUL I </w:t>
      </w:r>
    </w:p>
    <w:p w:rsidR="004E14FC" w:rsidRPr="00455A62" w:rsidRDefault="00AE5C99" w:rsidP="004E14FC">
      <w:pPr>
        <w:pBdr>
          <w:bottom w:val="single" w:sz="4" w:space="1" w:color="auto"/>
        </w:pBdr>
        <w:rPr>
          <w:b/>
          <w:sz w:val="80"/>
          <w:szCs w:val="80"/>
        </w:rPr>
      </w:pPr>
      <w:r w:rsidRPr="00455A62">
        <w:rPr>
          <w:b/>
          <w:sz w:val="80"/>
          <w:szCs w:val="80"/>
        </w:rPr>
        <w:t>MEMORIU DE PREZENTARE</w:t>
      </w:r>
    </w:p>
    <w:p w:rsidR="00BE231F" w:rsidRPr="00455A62" w:rsidRDefault="004E14FC" w:rsidP="00AE5C99">
      <w:pPr>
        <w:pStyle w:val="Heading2"/>
        <w:pBdr>
          <w:bottom w:val="none" w:sz="0" w:space="0" w:color="auto"/>
        </w:pBdr>
        <w:rPr>
          <w:b w:val="0"/>
          <w:sz w:val="40"/>
          <w:szCs w:val="40"/>
        </w:rPr>
      </w:pPr>
      <w:r w:rsidRPr="00455A62">
        <w:rPr>
          <w:b w:val="0"/>
          <w:sz w:val="40"/>
          <w:szCs w:val="40"/>
        </w:rPr>
        <w:t xml:space="preserve">Cadru continut </w:t>
      </w:r>
      <w:r w:rsidR="00AE5C99" w:rsidRPr="00455A62">
        <w:rPr>
          <w:b w:val="0"/>
          <w:sz w:val="40"/>
          <w:szCs w:val="40"/>
        </w:rPr>
        <w:t xml:space="preserve"> GM 010 / 2000</w:t>
      </w:r>
    </w:p>
    <w:p w:rsidR="00AE5C99" w:rsidRPr="00455A62" w:rsidRDefault="00AE5C99" w:rsidP="00AE5C99"/>
    <w:p w:rsidR="004E14FC" w:rsidRPr="00455A62" w:rsidRDefault="004E14FC" w:rsidP="00AE5C99">
      <w:pPr>
        <w:pStyle w:val="Heading2"/>
        <w:sectPr w:rsidR="004E14FC" w:rsidRPr="00455A62" w:rsidSect="00550F6A">
          <w:headerReference w:type="default" r:id="rId8"/>
          <w:footerReference w:type="default" r:id="rId9"/>
          <w:pgSz w:w="12240" w:h="15840" w:code="1"/>
          <w:pgMar w:top="1418" w:right="1041" w:bottom="1418" w:left="1418" w:header="709" w:footer="0" w:gutter="0"/>
          <w:cols w:space="720"/>
          <w:docGrid w:linePitch="360"/>
        </w:sectPr>
      </w:pPr>
    </w:p>
    <w:p w:rsidR="004E14FC" w:rsidRPr="00455A62" w:rsidRDefault="004E14FC" w:rsidP="00AE5C99">
      <w:pPr>
        <w:pStyle w:val="Heading2"/>
        <w:rPr>
          <w:sz w:val="16"/>
          <w:szCs w:val="16"/>
        </w:rPr>
      </w:pPr>
    </w:p>
    <w:p w:rsidR="004E14FC" w:rsidRPr="00455A62" w:rsidRDefault="004E14FC" w:rsidP="00AE5C99">
      <w:pPr>
        <w:pStyle w:val="Heading2"/>
        <w:rPr>
          <w:sz w:val="60"/>
          <w:szCs w:val="60"/>
        </w:rPr>
      </w:pPr>
      <w:r w:rsidRPr="00455A62">
        <w:rPr>
          <w:sz w:val="60"/>
          <w:szCs w:val="60"/>
        </w:rPr>
        <w:t xml:space="preserve">BORDEROU </w:t>
      </w:r>
    </w:p>
    <w:p w:rsidR="004E14FC" w:rsidRPr="00455A62" w:rsidRDefault="004E14FC" w:rsidP="00AE5C99">
      <w:pPr>
        <w:pStyle w:val="Heading2"/>
        <w:rPr>
          <w:sz w:val="60"/>
          <w:szCs w:val="60"/>
        </w:rPr>
      </w:pPr>
      <w:r w:rsidRPr="00455A62">
        <w:rPr>
          <w:sz w:val="60"/>
          <w:szCs w:val="60"/>
        </w:rPr>
        <w:t>memoriu prezentare</w:t>
      </w:r>
    </w:p>
    <w:p w:rsidR="004E14FC" w:rsidRPr="00455A62" w:rsidRDefault="004E14FC" w:rsidP="004E14FC">
      <w:pPr>
        <w:pStyle w:val="Heading2"/>
        <w:ind w:right="4536"/>
      </w:pPr>
    </w:p>
    <w:p w:rsidR="00BE231F" w:rsidRPr="00455A62" w:rsidRDefault="004E14FC" w:rsidP="004E14FC">
      <w:pPr>
        <w:pStyle w:val="Heading2"/>
        <w:ind w:right="4536"/>
      </w:pPr>
      <w:r w:rsidRPr="00455A62">
        <w:t>0</w:t>
      </w:r>
      <w:r w:rsidR="00BE231F" w:rsidRPr="00455A62">
        <w:t>1. INTRODUCERE</w:t>
      </w:r>
    </w:p>
    <w:p w:rsidR="00BE231F" w:rsidRPr="003F074B" w:rsidRDefault="00BE231F" w:rsidP="004E14FC">
      <w:pPr>
        <w:ind w:right="4536"/>
        <w:rPr>
          <w:szCs w:val="20"/>
          <w:lang w:val="fr-FR"/>
        </w:rPr>
      </w:pPr>
      <w:r w:rsidRPr="00455A62">
        <w:rPr>
          <w:szCs w:val="20"/>
        </w:rPr>
        <w:tab/>
      </w:r>
      <w:r w:rsidR="004E14FC" w:rsidRPr="003F074B">
        <w:rPr>
          <w:szCs w:val="20"/>
          <w:lang w:val="fr-FR"/>
        </w:rPr>
        <w:t>0</w:t>
      </w:r>
      <w:r w:rsidRPr="003F074B">
        <w:rPr>
          <w:szCs w:val="20"/>
          <w:lang w:val="fr-FR"/>
        </w:rPr>
        <w:t>1.</w:t>
      </w:r>
      <w:r w:rsidR="004E14FC" w:rsidRPr="003F074B">
        <w:rPr>
          <w:szCs w:val="20"/>
          <w:lang w:val="fr-FR"/>
        </w:rPr>
        <w:t>0</w:t>
      </w:r>
      <w:r w:rsidRPr="003F074B">
        <w:rPr>
          <w:szCs w:val="20"/>
          <w:lang w:val="fr-FR"/>
        </w:rPr>
        <w:t>1. Date de recunoa</w:t>
      </w:r>
      <w:r w:rsidR="00C26C1B" w:rsidRPr="003F074B">
        <w:rPr>
          <w:szCs w:val="20"/>
          <w:lang w:val="fr-FR"/>
        </w:rPr>
        <w:t>s</w:t>
      </w:r>
      <w:r w:rsidRPr="003F074B">
        <w:rPr>
          <w:szCs w:val="20"/>
          <w:lang w:val="fr-FR"/>
        </w:rPr>
        <w:t>tere a documenta</w:t>
      </w:r>
      <w:r w:rsidR="00C26C1B" w:rsidRPr="003F074B">
        <w:rPr>
          <w:szCs w:val="20"/>
          <w:lang w:val="fr-FR"/>
        </w:rPr>
        <w:t>t</w:t>
      </w:r>
      <w:r w:rsidRPr="003F074B">
        <w:rPr>
          <w:szCs w:val="20"/>
          <w:lang w:val="fr-FR"/>
        </w:rPr>
        <w:t>iei</w:t>
      </w:r>
    </w:p>
    <w:p w:rsidR="00BE231F" w:rsidRPr="003F074B" w:rsidRDefault="00BE231F" w:rsidP="004E14FC">
      <w:pPr>
        <w:ind w:right="4536"/>
        <w:rPr>
          <w:szCs w:val="20"/>
          <w:lang w:val="fr-FR"/>
        </w:rPr>
      </w:pPr>
      <w:r w:rsidRPr="003F074B">
        <w:rPr>
          <w:szCs w:val="20"/>
          <w:lang w:val="fr-FR"/>
        </w:rPr>
        <w:tab/>
      </w:r>
      <w:r w:rsidR="004E14FC" w:rsidRPr="003F074B">
        <w:rPr>
          <w:szCs w:val="20"/>
          <w:lang w:val="fr-FR"/>
        </w:rPr>
        <w:t>0</w:t>
      </w:r>
      <w:r w:rsidRPr="003F074B">
        <w:rPr>
          <w:szCs w:val="20"/>
          <w:lang w:val="fr-FR"/>
        </w:rPr>
        <w:t>1.</w:t>
      </w:r>
      <w:r w:rsidR="004E14FC" w:rsidRPr="003F074B">
        <w:rPr>
          <w:szCs w:val="20"/>
          <w:lang w:val="fr-FR"/>
        </w:rPr>
        <w:t>0</w:t>
      </w:r>
      <w:r w:rsidRPr="003F074B">
        <w:rPr>
          <w:szCs w:val="20"/>
          <w:lang w:val="fr-FR"/>
        </w:rPr>
        <w:t>2. Obiectul PUZ</w:t>
      </w:r>
    </w:p>
    <w:p w:rsidR="00BE231F" w:rsidRPr="003F074B" w:rsidRDefault="00BE231F" w:rsidP="004E14FC">
      <w:pPr>
        <w:ind w:right="4536"/>
        <w:rPr>
          <w:szCs w:val="20"/>
          <w:lang w:val="fr-FR"/>
        </w:rPr>
      </w:pPr>
      <w:r w:rsidRPr="003F074B">
        <w:rPr>
          <w:szCs w:val="20"/>
          <w:lang w:val="fr-FR"/>
        </w:rPr>
        <w:tab/>
      </w:r>
      <w:r w:rsidR="004E14FC" w:rsidRPr="003F074B">
        <w:rPr>
          <w:szCs w:val="20"/>
          <w:lang w:val="fr-FR"/>
        </w:rPr>
        <w:t>0</w:t>
      </w:r>
      <w:r w:rsidRPr="003F074B">
        <w:rPr>
          <w:szCs w:val="20"/>
          <w:lang w:val="fr-FR"/>
        </w:rPr>
        <w:t>1.</w:t>
      </w:r>
      <w:r w:rsidR="004E14FC" w:rsidRPr="003F074B">
        <w:rPr>
          <w:szCs w:val="20"/>
          <w:lang w:val="fr-FR"/>
        </w:rPr>
        <w:t>0</w:t>
      </w:r>
      <w:r w:rsidRPr="003F074B">
        <w:rPr>
          <w:szCs w:val="20"/>
          <w:lang w:val="fr-FR"/>
        </w:rPr>
        <w:t>3. Surse documentare</w:t>
      </w:r>
    </w:p>
    <w:p w:rsidR="00AE5C99" w:rsidRPr="003F074B" w:rsidRDefault="00AE5C99" w:rsidP="004E14FC">
      <w:pPr>
        <w:pStyle w:val="NoSpacing"/>
        <w:ind w:right="4536"/>
        <w:rPr>
          <w:lang w:val="fr-FR"/>
        </w:rPr>
      </w:pPr>
    </w:p>
    <w:p w:rsidR="00BE231F" w:rsidRPr="003F074B" w:rsidRDefault="004E14FC" w:rsidP="004E14FC">
      <w:pPr>
        <w:pStyle w:val="Heading2"/>
        <w:ind w:right="4536"/>
        <w:rPr>
          <w:lang w:val="fr-FR"/>
        </w:rPr>
      </w:pPr>
      <w:r w:rsidRPr="003F074B">
        <w:rPr>
          <w:lang w:val="fr-FR"/>
        </w:rPr>
        <w:t>0</w:t>
      </w:r>
      <w:r w:rsidR="00BE231F" w:rsidRPr="003F074B">
        <w:rPr>
          <w:lang w:val="fr-FR"/>
        </w:rPr>
        <w:t>2. STADIUL ACTUAL AL DEZVOLT</w:t>
      </w:r>
      <w:r w:rsidR="00C26C1B" w:rsidRPr="003F074B">
        <w:rPr>
          <w:lang w:val="fr-FR"/>
        </w:rPr>
        <w:t>A</w:t>
      </w:r>
      <w:r w:rsidR="00BE231F" w:rsidRPr="003F074B">
        <w:rPr>
          <w:lang w:val="fr-FR"/>
        </w:rPr>
        <w:t>RII</w:t>
      </w:r>
    </w:p>
    <w:p w:rsidR="00BE231F" w:rsidRPr="003F074B" w:rsidRDefault="00BE231F" w:rsidP="004E14FC">
      <w:pPr>
        <w:ind w:right="4536"/>
        <w:rPr>
          <w:szCs w:val="20"/>
          <w:lang w:val="fr-FR"/>
        </w:rPr>
      </w:pPr>
      <w:r w:rsidRPr="003F074B">
        <w:rPr>
          <w:szCs w:val="20"/>
          <w:lang w:val="fr-FR"/>
        </w:rPr>
        <w:tab/>
      </w:r>
      <w:r w:rsidR="004E14FC" w:rsidRPr="003F074B">
        <w:rPr>
          <w:szCs w:val="20"/>
          <w:lang w:val="fr-FR"/>
        </w:rPr>
        <w:t>0</w:t>
      </w:r>
      <w:r w:rsidRPr="003F074B">
        <w:rPr>
          <w:szCs w:val="20"/>
          <w:lang w:val="fr-FR"/>
        </w:rPr>
        <w:t>2.</w:t>
      </w:r>
      <w:r w:rsidR="004E14FC" w:rsidRPr="003F074B">
        <w:rPr>
          <w:szCs w:val="20"/>
          <w:lang w:val="fr-FR"/>
        </w:rPr>
        <w:t>0</w:t>
      </w:r>
      <w:r w:rsidRPr="003F074B">
        <w:rPr>
          <w:szCs w:val="20"/>
          <w:lang w:val="fr-FR"/>
        </w:rPr>
        <w:t>1. Evolu</w:t>
      </w:r>
      <w:r w:rsidR="00C26C1B" w:rsidRPr="003F074B">
        <w:rPr>
          <w:szCs w:val="20"/>
          <w:lang w:val="fr-FR"/>
        </w:rPr>
        <w:t>t</w:t>
      </w:r>
      <w:r w:rsidRPr="003F074B">
        <w:rPr>
          <w:szCs w:val="20"/>
          <w:lang w:val="fr-FR"/>
        </w:rPr>
        <w:t>ia zonei</w:t>
      </w:r>
    </w:p>
    <w:p w:rsidR="00BE231F" w:rsidRPr="003F074B" w:rsidRDefault="00BE231F" w:rsidP="004E14FC">
      <w:pPr>
        <w:ind w:right="4536"/>
        <w:rPr>
          <w:szCs w:val="20"/>
          <w:lang w:val="fr-FR"/>
        </w:rPr>
      </w:pPr>
      <w:r w:rsidRPr="003F074B">
        <w:rPr>
          <w:szCs w:val="20"/>
          <w:lang w:val="fr-FR"/>
        </w:rPr>
        <w:tab/>
      </w:r>
      <w:r w:rsidR="004E14FC" w:rsidRPr="003F074B">
        <w:rPr>
          <w:szCs w:val="20"/>
          <w:lang w:val="fr-FR"/>
        </w:rPr>
        <w:t>0</w:t>
      </w:r>
      <w:r w:rsidRPr="003F074B">
        <w:rPr>
          <w:szCs w:val="20"/>
          <w:lang w:val="fr-FR"/>
        </w:rPr>
        <w:t>2.</w:t>
      </w:r>
      <w:r w:rsidR="004E14FC" w:rsidRPr="003F074B">
        <w:rPr>
          <w:szCs w:val="20"/>
          <w:lang w:val="fr-FR"/>
        </w:rPr>
        <w:t>0</w:t>
      </w:r>
      <w:r w:rsidRPr="003F074B">
        <w:rPr>
          <w:szCs w:val="20"/>
          <w:lang w:val="fr-FR"/>
        </w:rPr>
        <w:t>2. Încadrarea în localitate</w:t>
      </w:r>
    </w:p>
    <w:p w:rsidR="00BE231F" w:rsidRPr="003F074B" w:rsidRDefault="00BE231F" w:rsidP="004E14FC">
      <w:pPr>
        <w:ind w:right="4536"/>
        <w:rPr>
          <w:szCs w:val="20"/>
          <w:lang w:val="fr-FR"/>
        </w:rPr>
      </w:pPr>
      <w:r w:rsidRPr="003F074B">
        <w:rPr>
          <w:szCs w:val="20"/>
          <w:lang w:val="fr-FR"/>
        </w:rPr>
        <w:tab/>
      </w:r>
      <w:r w:rsidR="004E14FC" w:rsidRPr="003F074B">
        <w:rPr>
          <w:szCs w:val="20"/>
          <w:lang w:val="fr-FR"/>
        </w:rPr>
        <w:t>0</w:t>
      </w:r>
      <w:r w:rsidRPr="003F074B">
        <w:rPr>
          <w:szCs w:val="20"/>
          <w:lang w:val="fr-FR"/>
        </w:rPr>
        <w:t>2.</w:t>
      </w:r>
      <w:r w:rsidR="004E14FC" w:rsidRPr="003F074B">
        <w:rPr>
          <w:szCs w:val="20"/>
          <w:lang w:val="fr-FR"/>
        </w:rPr>
        <w:t>0</w:t>
      </w:r>
      <w:r w:rsidRPr="003F074B">
        <w:rPr>
          <w:szCs w:val="20"/>
          <w:lang w:val="fr-FR"/>
        </w:rPr>
        <w:t>3. Elemente de cadru natural</w:t>
      </w:r>
    </w:p>
    <w:p w:rsidR="00BE231F" w:rsidRPr="00455A62" w:rsidRDefault="00BE231F" w:rsidP="004E14FC">
      <w:pPr>
        <w:ind w:right="4536"/>
        <w:rPr>
          <w:szCs w:val="20"/>
        </w:rPr>
      </w:pPr>
      <w:r w:rsidRPr="003F074B">
        <w:rPr>
          <w:szCs w:val="20"/>
          <w:lang w:val="fr-FR"/>
        </w:rPr>
        <w:tab/>
      </w:r>
      <w:r w:rsidR="004E14FC" w:rsidRPr="00455A62">
        <w:rPr>
          <w:szCs w:val="20"/>
        </w:rPr>
        <w:t>0</w:t>
      </w:r>
      <w:r w:rsidRPr="00455A62">
        <w:rPr>
          <w:szCs w:val="20"/>
        </w:rPr>
        <w:t>2.</w:t>
      </w:r>
      <w:r w:rsidR="004E14FC" w:rsidRPr="00455A62">
        <w:rPr>
          <w:szCs w:val="20"/>
        </w:rPr>
        <w:t>0</w:t>
      </w:r>
      <w:r w:rsidRPr="00455A62">
        <w:rPr>
          <w:szCs w:val="20"/>
        </w:rPr>
        <w:t>4. Circula</w:t>
      </w:r>
      <w:r w:rsidR="00C26C1B" w:rsidRPr="00455A62">
        <w:rPr>
          <w:szCs w:val="20"/>
        </w:rPr>
        <w:t>t</w:t>
      </w:r>
      <w:r w:rsidRPr="00455A62">
        <w:rPr>
          <w:szCs w:val="20"/>
        </w:rPr>
        <w:t>ia</w:t>
      </w:r>
    </w:p>
    <w:p w:rsidR="00BE231F" w:rsidRPr="00455A62" w:rsidRDefault="00BE231F" w:rsidP="004E14FC">
      <w:pPr>
        <w:ind w:right="4536"/>
        <w:rPr>
          <w:szCs w:val="20"/>
        </w:rPr>
      </w:pPr>
      <w:r w:rsidRPr="00455A62">
        <w:rPr>
          <w:szCs w:val="20"/>
        </w:rPr>
        <w:tab/>
      </w:r>
      <w:r w:rsidR="004E14FC" w:rsidRPr="00455A62">
        <w:rPr>
          <w:szCs w:val="20"/>
        </w:rPr>
        <w:t>0</w:t>
      </w:r>
      <w:r w:rsidRPr="00455A62">
        <w:rPr>
          <w:szCs w:val="20"/>
        </w:rPr>
        <w:t>2.</w:t>
      </w:r>
      <w:r w:rsidR="004E14FC" w:rsidRPr="00455A62">
        <w:rPr>
          <w:szCs w:val="20"/>
        </w:rPr>
        <w:t>0</w:t>
      </w:r>
      <w:r w:rsidRPr="00455A62">
        <w:rPr>
          <w:szCs w:val="20"/>
        </w:rPr>
        <w:t>5.Ocuparea terenuri</w:t>
      </w:r>
      <w:r w:rsidR="002C00F3">
        <w:rPr>
          <w:szCs w:val="20"/>
        </w:rPr>
        <w:t>lor</w:t>
      </w:r>
    </w:p>
    <w:p w:rsidR="00BE231F" w:rsidRPr="00A8148C" w:rsidRDefault="00BE231F" w:rsidP="004E14FC">
      <w:pPr>
        <w:ind w:right="4536"/>
        <w:rPr>
          <w:szCs w:val="20"/>
        </w:rPr>
      </w:pPr>
      <w:r w:rsidRPr="00455A62">
        <w:rPr>
          <w:szCs w:val="20"/>
        </w:rPr>
        <w:tab/>
      </w:r>
      <w:r w:rsidR="004E14FC" w:rsidRPr="00A8148C">
        <w:rPr>
          <w:szCs w:val="20"/>
        </w:rPr>
        <w:t>0</w:t>
      </w:r>
      <w:r w:rsidRPr="00A8148C">
        <w:rPr>
          <w:szCs w:val="20"/>
        </w:rPr>
        <w:t>2.</w:t>
      </w:r>
      <w:r w:rsidR="004E14FC" w:rsidRPr="00A8148C">
        <w:rPr>
          <w:szCs w:val="20"/>
        </w:rPr>
        <w:t>0</w:t>
      </w:r>
      <w:r w:rsidRPr="00A8148C">
        <w:rPr>
          <w:szCs w:val="20"/>
        </w:rPr>
        <w:t>6. Echiparea edilitar</w:t>
      </w:r>
      <w:r w:rsidR="00C26C1B" w:rsidRPr="00A8148C">
        <w:rPr>
          <w:szCs w:val="20"/>
        </w:rPr>
        <w:t>a</w:t>
      </w:r>
    </w:p>
    <w:p w:rsidR="00BE231F" w:rsidRPr="00A8148C" w:rsidRDefault="00BE231F" w:rsidP="004E14FC">
      <w:pPr>
        <w:ind w:right="4536"/>
        <w:rPr>
          <w:szCs w:val="20"/>
        </w:rPr>
      </w:pPr>
      <w:r w:rsidRPr="00A8148C">
        <w:rPr>
          <w:szCs w:val="20"/>
        </w:rPr>
        <w:tab/>
      </w:r>
      <w:r w:rsidR="004E14FC" w:rsidRPr="00A8148C">
        <w:rPr>
          <w:szCs w:val="20"/>
        </w:rPr>
        <w:t>0</w:t>
      </w:r>
      <w:r w:rsidRPr="00A8148C">
        <w:rPr>
          <w:szCs w:val="20"/>
        </w:rPr>
        <w:t>2.</w:t>
      </w:r>
      <w:r w:rsidR="004E14FC" w:rsidRPr="00A8148C">
        <w:rPr>
          <w:szCs w:val="20"/>
        </w:rPr>
        <w:t>0</w:t>
      </w:r>
      <w:r w:rsidRPr="00A8148C">
        <w:rPr>
          <w:szCs w:val="20"/>
        </w:rPr>
        <w:t>7. Probleme de mediu</w:t>
      </w:r>
    </w:p>
    <w:p w:rsidR="00BE231F" w:rsidRPr="003F074B" w:rsidRDefault="00C26C1B" w:rsidP="004E14FC">
      <w:pPr>
        <w:ind w:right="4536"/>
        <w:rPr>
          <w:szCs w:val="20"/>
          <w:lang w:val="fr-FR"/>
        </w:rPr>
      </w:pPr>
      <w:r w:rsidRPr="00A8148C">
        <w:rPr>
          <w:szCs w:val="20"/>
        </w:rPr>
        <w:tab/>
      </w:r>
      <w:r w:rsidR="004E14FC" w:rsidRPr="003F074B">
        <w:rPr>
          <w:szCs w:val="20"/>
          <w:lang w:val="fr-FR"/>
        </w:rPr>
        <w:t>0</w:t>
      </w:r>
      <w:r w:rsidRPr="003F074B">
        <w:rPr>
          <w:szCs w:val="20"/>
          <w:lang w:val="fr-FR"/>
        </w:rPr>
        <w:t>2.</w:t>
      </w:r>
      <w:r w:rsidR="004E14FC" w:rsidRPr="003F074B">
        <w:rPr>
          <w:szCs w:val="20"/>
          <w:lang w:val="fr-FR"/>
        </w:rPr>
        <w:t>0</w:t>
      </w:r>
      <w:r w:rsidRPr="003F074B">
        <w:rPr>
          <w:szCs w:val="20"/>
          <w:lang w:val="fr-FR"/>
        </w:rPr>
        <w:t>8. Opt</w:t>
      </w:r>
      <w:r w:rsidR="00BE231F" w:rsidRPr="003F074B">
        <w:rPr>
          <w:szCs w:val="20"/>
          <w:lang w:val="fr-FR"/>
        </w:rPr>
        <w:t>iuni ale popula</w:t>
      </w:r>
      <w:r w:rsidRPr="003F074B">
        <w:rPr>
          <w:szCs w:val="20"/>
          <w:lang w:val="fr-FR"/>
        </w:rPr>
        <w:t>t</w:t>
      </w:r>
      <w:r w:rsidR="00BE231F" w:rsidRPr="003F074B">
        <w:rPr>
          <w:szCs w:val="20"/>
          <w:lang w:val="fr-FR"/>
        </w:rPr>
        <w:t>iei</w:t>
      </w:r>
    </w:p>
    <w:p w:rsidR="00AE5C99" w:rsidRPr="003F074B" w:rsidRDefault="00AE5C99" w:rsidP="004E14FC">
      <w:pPr>
        <w:pStyle w:val="NoSpacing"/>
        <w:ind w:right="4536"/>
        <w:rPr>
          <w:lang w:val="fr-FR"/>
        </w:rPr>
      </w:pPr>
    </w:p>
    <w:p w:rsidR="00BE231F" w:rsidRPr="003F074B" w:rsidRDefault="004E14FC" w:rsidP="004E14FC">
      <w:pPr>
        <w:pStyle w:val="Heading2"/>
        <w:ind w:right="4536"/>
        <w:rPr>
          <w:lang w:val="fr-FR"/>
        </w:rPr>
      </w:pPr>
      <w:r w:rsidRPr="003F074B">
        <w:rPr>
          <w:lang w:val="fr-FR"/>
        </w:rPr>
        <w:t>0</w:t>
      </w:r>
      <w:r w:rsidR="00BE231F" w:rsidRPr="003F074B">
        <w:rPr>
          <w:lang w:val="fr-FR"/>
        </w:rPr>
        <w:t>3. PROPUNERI DE REZOLVARE URBANISTIC</w:t>
      </w:r>
      <w:r w:rsidR="00C26C1B" w:rsidRPr="003F074B">
        <w:rPr>
          <w:lang w:val="fr-FR"/>
        </w:rPr>
        <w:t>A</w:t>
      </w:r>
    </w:p>
    <w:p w:rsidR="00BE231F" w:rsidRPr="003F074B" w:rsidRDefault="00BE231F" w:rsidP="004E14FC">
      <w:pPr>
        <w:ind w:right="4536"/>
        <w:rPr>
          <w:szCs w:val="20"/>
          <w:lang w:val="fr-FR"/>
        </w:rPr>
      </w:pPr>
      <w:r w:rsidRPr="003F074B">
        <w:rPr>
          <w:szCs w:val="20"/>
          <w:lang w:val="fr-FR"/>
        </w:rPr>
        <w:tab/>
      </w:r>
      <w:r w:rsidR="004E14FC" w:rsidRPr="003F074B">
        <w:rPr>
          <w:szCs w:val="20"/>
          <w:lang w:val="fr-FR"/>
        </w:rPr>
        <w:t>0</w:t>
      </w:r>
      <w:r w:rsidRPr="003F074B">
        <w:rPr>
          <w:szCs w:val="20"/>
          <w:lang w:val="fr-FR"/>
        </w:rPr>
        <w:t>3.</w:t>
      </w:r>
      <w:r w:rsidR="004E14FC" w:rsidRPr="003F074B">
        <w:rPr>
          <w:szCs w:val="20"/>
          <w:lang w:val="fr-FR"/>
        </w:rPr>
        <w:t>0</w:t>
      </w:r>
      <w:r w:rsidRPr="003F074B">
        <w:rPr>
          <w:szCs w:val="20"/>
          <w:lang w:val="fr-FR"/>
        </w:rPr>
        <w:t>1. Concluzii ale studiilor de fundamentare</w:t>
      </w:r>
    </w:p>
    <w:p w:rsidR="00BE231F" w:rsidRPr="00916A6E" w:rsidRDefault="00BE231F" w:rsidP="004E14FC">
      <w:pPr>
        <w:ind w:right="4536"/>
        <w:rPr>
          <w:szCs w:val="20"/>
          <w:lang w:val="fr-FR"/>
        </w:rPr>
      </w:pPr>
      <w:r w:rsidRPr="003F074B">
        <w:rPr>
          <w:szCs w:val="20"/>
          <w:lang w:val="fr-FR"/>
        </w:rPr>
        <w:tab/>
      </w:r>
      <w:r w:rsidR="004E14FC" w:rsidRPr="00916A6E">
        <w:rPr>
          <w:szCs w:val="20"/>
          <w:lang w:val="fr-FR"/>
        </w:rPr>
        <w:t>0</w:t>
      </w:r>
      <w:r w:rsidRPr="00916A6E">
        <w:rPr>
          <w:szCs w:val="20"/>
          <w:lang w:val="fr-FR"/>
        </w:rPr>
        <w:t>3.</w:t>
      </w:r>
      <w:r w:rsidR="004E14FC" w:rsidRPr="00916A6E">
        <w:rPr>
          <w:szCs w:val="20"/>
          <w:lang w:val="fr-FR"/>
        </w:rPr>
        <w:t>0</w:t>
      </w:r>
      <w:r w:rsidRPr="00916A6E">
        <w:rPr>
          <w:szCs w:val="20"/>
          <w:lang w:val="fr-FR"/>
        </w:rPr>
        <w:t>2. Prevederi ale PUG</w:t>
      </w:r>
    </w:p>
    <w:p w:rsidR="00BE231F" w:rsidRPr="00916A6E" w:rsidRDefault="00BE231F" w:rsidP="004E14FC">
      <w:pPr>
        <w:ind w:right="4536"/>
        <w:rPr>
          <w:szCs w:val="20"/>
          <w:lang w:val="fr-FR"/>
        </w:rPr>
      </w:pPr>
      <w:r w:rsidRPr="00916A6E">
        <w:rPr>
          <w:szCs w:val="20"/>
          <w:lang w:val="fr-FR"/>
        </w:rPr>
        <w:tab/>
      </w:r>
      <w:r w:rsidR="004E14FC" w:rsidRPr="00916A6E">
        <w:rPr>
          <w:szCs w:val="20"/>
          <w:lang w:val="fr-FR"/>
        </w:rPr>
        <w:t>0</w:t>
      </w:r>
      <w:r w:rsidRPr="00916A6E">
        <w:rPr>
          <w:szCs w:val="20"/>
          <w:lang w:val="fr-FR"/>
        </w:rPr>
        <w:t>3.</w:t>
      </w:r>
      <w:r w:rsidR="004E14FC" w:rsidRPr="00916A6E">
        <w:rPr>
          <w:szCs w:val="20"/>
          <w:lang w:val="fr-FR"/>
        </w:rPr>
        <w:t>0</w:t>
      </w:r>
      <w:r w:rsidR="00CE4DA5" w:rsidRPr="00916A6E">
        <w:rPr>
          <w:szCs w:val="20"/>
          <w:lang w:val="fr-FR"/>
        </w:rPr>
        <w:t>3. Valorificarea cadrului</w:t>
      </w:r>
      <w:r w:rsidRPr="00916A6E">
        <w:rPr>
          <w:szCs w:val="20"/>
          <w:lang w:val="fr-FR"/>
        </w:rPr>
        <w:t xml:space="preserve"> natural</w:t>
      </w:r>
    </w:p>
    <w:p w:rsidR="00BE231F" w:rsidRPr="00916A6E" w:rsidRDefault="00BE231F" w:rsidP="004E14FC">
      <w:pPr>
        <w:ind w:right="4536"/>
        <w:rPr>
          <w:szCs w:val="20"/>
          <w:lang w:val="fr-FR"/>
        </w:rPr>
      </w:pPr>
      <w:r w:rsidRPr="00916A6E">
        <w:rPr>
          <w:szCs w:val="20"/>
          <w:lang w:val="fr-FR"/>
        </w:rPr>
        <w:tab/>
      </w:r>
      <w:r w:rsidR="004E14FC" w:rsidRPr="00916A6E">
        <w:rPr>
          <w:szCs w:val="20"/>
          <w:lang w:val="fr-FR"/>
        </w:rPr>
        <w:t>0</w:t>
      </w:r>
      <w:r w:rsidRPr="00916A6E">
        <w:rPr>
          <w:szCs w:val="20"/>
          <w:lang w:val="fr-FR"/>
        </w:rPr>
        <w:t>3.</w:t>
      </w:r>
      <w:r w:rsidR="004E14FC" w:rsidRPr="00916A6E">
        <w:rPr>
          <w:szCs w:val="20"/>
          <w:lang w:val="fr-FR"/>
        </w:rPr>
        <w:t>0</w:t>
      </w:r>
      <w:r w:rsidRPr="00916A6E">
        <w:rPr>
          <w:szCs w:val="20"/>
          <w:lang w:val="fr-FR"/>
        </w:rPr>
        <w:t>4. Modernizarea circula</w:t>
      </w:r>
      <w:r w:rsidR="00C26C1B" w:rsidRPr="00916A6E">
        <w:rPr>
          <w:szCs w:val="20"/>
          <w:lang w:val="fr-FR"/>
        </w:rPr>
        <w:t>t</w:t>
      </w:r>
      <w:r w:rsidRPr="00916A6E">
        <w:rPr>
          <w:szCs w:val="20"/>
          <w:lang w:val="fr-FR"/>
        </w:rPr>
        <w:t>iei</w:t>
      </w:r>
    </w:p>
    <w:p w:rsidR="00BE231F" w:rsidRPr="00916A6E" w:rsidRDefault="00BE231F" w:rsidP="004E14FC">
      <w:pPr>
        <w:ind w:right="4536"/>
        <w:rPr>
          <w:szCs w:val="20"/>
          <w:lang w:val="fr-FR"/>
        </w:rPr>
      </w:pPr>
      <w:r w:rsidRPr="00916A6E">
        <w:rPr>
          <w:szCs w:val="20"/>
          <w:lang w:val="fr-FR"/>
        </w:rPr>
        <w:tab/>
      </w:r>
      <w:r w:rsidR="004E14FC" w:rsidRPr="00916A6E">
        <w:rPr>
          <w:szCs w:val="20"/>
          <w:lang w:val="fr-FR"/>
        </w:rPr>
        <w:t>0</w:t>
      </w:r>
      <w:r w:rsidRPr="00916A6E">
        <w:rPr>
          <w:szCs w:val="20"/>
          <w:lang w:val="fr-FR"/>
        </w:rPr>
        <w:t>3.</w:t>
      </w:r>
      <w:r w:rsidR="004E14FC" w:rsidRPr="00916A6E">
        <w:rPr>
          <w:szCs w:val="20"/>
          <w:lang w:val="fr-FR"/>
        </w:rPr>
        <w:t>0</w:t>
      </w:r>
      <w:r w:rsidRPr="00916A6E">
        <w:rPr>
          <w:szCs w:val="20"/>
          <w:lang w:val="fr-FR"/>
        </w:rPr>
        <w:t>5. Zonificarea func</w:t>
      </w:r>
      <w:r w:rsidR="00C26C1B" w:rsidRPr="00916A6E">
        <w:rPr>
          <w:szCs w:val="20"/>
          <w:lang w:val="fr-FR"/>
        </w:rPr>
        <w:t>t</w:t>
      </w:r>
      <w:r w:rsidRPr="00916A6E">
        <w:rPr>
          <w:szCs w:val="20"/>
          <w:lang w:val="fr-FR"/>
        </w:rPr>
        <w:t>ional</w:t>
      </w:r>
      <w:r w:rsidR="00C26C1B" w:rsidRPr="00916A6E">
        <w:rPr>
          <w:szCs w:val="20"/>
          <w:lang w:val="fr-FR"/>
        </w:rPr>
        <w:t>a</w:t>
      </w:r>
    </w:p>
    <w:p w:rsidR="00BE231F" w:rsidRPr="00916A6E" w:rsidRDefault="00BE231F" w:rsidP="004E14FC">
      <w:pPr>
        <w:ind w:right="4536"/>
        <w:rPr>
          <w:szCs w:val="20"/>
          <w:lang w:val="fr-FR"/>
        </w:rPr>
      </w:pPr>
      <w:r w:rsidRPr="00916A6E">
        <w:rPr>
          <w:szCs w:val="20"/>
          <w:lang w:val="fr-FR"/>
        </w:rPr>
        <w:tab/>
      </w:r>
      <w:r w:rsidR="004E14FC" w:rsidRPr="00916A6E">
        <w:rPr>
          <w:szCs w:val="20"/>
          <w:lang w:val="fr-FR"/>
        </w:rPr>
        <w:t>0</w:t>
      </w:r>
      <w:r w:rsidRPr="00916A6E">
        <w:rPr>
          <w:szCs w:val="20"/>
          <w:lang w:val="fr-FR"/>
        </w:rPr>
        <w:t>3.</w:t>
      </w:r>
      <w:r w:rsidR="004E14FC" w:rsidRPr="00916A6E">
        <w:rPr>
          <w:szCs w:val="20"/>
          <w:lang w:val="fr-FR"/>
        </w:rPr>
        <w:t>0</w:t>
      </w:r>
      <w:r w:rsidRPr="00916A6E">
        <w:rPr>
          <w:szCs w:val="20"/>
          <w:lang w:val="fr-FR"/>
        </w:rPr>
        <w:t>6. Dezvoltarea echip</w:t>
      </w:r>
      <w:r w:rsidR="00C26C1B" w:rsidRPr="00916A6E">
        <w:rPr>
          <w:szCs w:val="20"/>
          <w:lang w:val="fr-FR"/>
        </w:rPr>
        <w:t>a</w:t>
      </w:r>
      <w:r w:rsidRPr="00916A6E">
        <w:rPr>
          <w:szCs w:val="20"/>
          <w:lang w:val="fr-FR"/>
        </w:rPr>
        <w:t>rii edilitare</w:t>
      </w:r>
    </w:p>
    <w:p w:rsidR="00BE231F" w:rsidRPr="00916A6E" w:rsidRDefault="00BE231F" w:rsidP="004E14FC">
      <w:pPr>
        <w:ind w:right="4536"/>
        <w:rPr>
          <w:szCs w:val="20"/>
          <w:lang w:val="fr-FR"/>
        </w:rPr>
      </w:pPr>
      <w:r w:rsidRPr="00916A6E">
        <w:rPr>
          <w:szCs w:val="20"/>
          <w:lang w:val="fr-FR"/>
        </w:rPr>
        <w:tab/>
      </w:r>
      <w:r w:rsidR="004E14FC" w:rsidRPr="00916A6E">
        <w:rPr>
          <w:szCs w:val="20"/>
          <w:lang w:val="fr-FR"/>
        </w:rPr>
        <w:t>0</w:t>
      </w:r>
      <w:r w:rsidRPr="00916A6E">
        <w:rPr>
          <w:szCs w:val="20"/>
          <w:lang w:val="fr-FR"/>
        </w:rPr>
        <w:t>3.</w:t>
      </w:r>
      <w:r w:rsidR="004E14FC" w:rsidRPr="00916A6E">
        <w:rPr>
          <w:szCs w:val="20"/>
          <w:lang w:val="fr-FR"/>
        </w:rPr>
        <w:t>0</w:t>
      </w:r>
      <w:r w:rsidRPr="00916A6E">
        <w:rPr>
          <w:szCs w:val="20"/>
          <w:lang w:val="fr-FR"/>
        </w:rPr>
        <w:t>7. Protec</w:t>
      </w:r>
      <w:r w:rsidR="00C26C1B" w:rsidRPr="00916A6E">
        <w:rPr>
          <w:szCs w:val="20"/>
          <w:lang w:val="fr-FR"/>
        </w:rPr>
        <w:t>t</w:t>
      </w:r>
      <w:r w:rsidRPr="00916A6E">
        <w:rPr>
          <w:szCs w:val="20"/>
          <w:lang w:val="fr-FR"/>
        </w:rPr>
        <w:t>ia mediului</w:t>
      </w:r>
    </w:p>
    <w:p w:rsidR="00BE231F" w:rsidRPr="00916A6E" w:rsidRDefault="00BE231F" w:rsidP="004E14FC">
      <w:pPr>
        <w:ind w:right="4536"/>
        <w:rPr>
          <w:szCs w:val="20"/>
          <w:lang w:val="fr-FR"/>
        </w:rPr>
      </w:pPr>
      <w:r w:rsidRPr="00916A6E">
        <w:rPr>
          <w:szCs w:val="20"/>
          <w:lang w:val="fr-FR"/>
        </w:rPr>
        <w:tab/>
      </w:r>
      <w:r w:rsidR="004E14FC" w:rsidRPr="00916A6E">
        <w:rPr>
          <w:szCs w:val="20"/>
          <w:lang w:val="fr-FR"/>
        </w:rPr>
        <w:t>0</w:t>
      </w:r>
      <w:r w:rsidRPr="00916A6E">
        <w:rPr>
          <w:szCs w:val="20"/>
          <w:lang w:val="fr-FR"/>
        </w:rPr>
        <w:t>3.</w:t>
      </w:r>
      <w:r w:rsidR="004E14FC" w:rsidRPr="00916A6E">
        <w:rPr>
          <w:szCs w:val="20"/>
          <w:lang w:val="fr-FR"/>
        </w:rPr>
        <w:t>0</w:t>
      </w:r>
      <w:r w:rsidRPr="00916A6E">
        <w:rPr>
          <w:szCs w:val="20"/>
          <w:lang w:val="fr-FR"/>
        </w:rPr>
        <w:t>8. Obiective de utilitate public</w:t>
      </w:r>
      <w:r w:rsidR="00C26C1B" w:rsidRPr="00916A6E">
        <w:rPr>
          <w:szCs w:val="20"/>
          <w:lang w:val="fr-FR"/>
        </w:rPr>
        <w:t>a</w:t>
      </w:r>
    </w:p>
    <w:p w:rsidR="00AE5C99" w:rsidRPr="00916A6E" w:rsidRDefault="00AE5C99" w:rsidP="004E14FC">
      <w:pPr>
        <w:pStyle w:val="NoSpacing"/>
        <w:ind w:right="4536"/>
        <w:rPr>
          <w:lang w:val="fr-FR"/>
        </w:rPr>
      </w:pPr>
    </w:p>
    <w:p w:rsidR="00C70BC5" w:rsidRPr="00455A62" w:rsidRDefault="004E14FC" w:rsidP="004E14FC">
      <w:pPr>
        <w:pStyle w:val="Heading2"/>
        <w:ind w:right="4536"/>
        <w:rPr>
          <w:sz w:val="28"/>
        </w:rPr>
        <w:sectPr w:rsidR="00C70BC5" w:rsidRPr="00455A62" w:rsidSect="00550F6A">
          <w:pgSz w:w="12240" w:h="15840" w:code="1"/>
          <w:pgMar w:top="1418" w:right="1041" w:bottom="1418" w:left="1418" w:header="709" w:footer="0" w:gutter="0"/>
          <w:cols w:space="720"/>
          <w:docGrid w:linePitch="360"/>
        </w:sectPr>
      </w:pPr>
      <w:r w:rsidRPr="00455A62">
        <w:t>0</w:t>
      </w:r>
      <w:r w:rsidR="00BE231F" w:rsidRPr="00455A62">
        <w:t xml:space="preserve">4. </w:t>
      </w:r>
      <w:r w:rsidR="00EF4A05">
        <w:t>CONCLUZII, MASURI IN CONTINU</w:t>
      </w:r>
      <w:r w:rsidR="000966C1">
        <w:t>ARE</w:t>
      </w:r>
    </w:p>
    <w:p w:rsidR="00D474AA" w:rsidRPr="00C542C6" w:rsidRDefault="00BE231F" w:rsidP="00C542C6">
      <w:pPr>
        <w:rPr>
          <w:b/>
          <w:bCs/>
          <w:sz w:val="80"/>
          <w:szCs w:val="80"/>
        </w:rPr>
      </w:pPr>
      <w:r w:rsidRPr="00C542C6">
        <w:rPr>
          <w:b/>
          <w:bCs/>
          <w:sz w:val="80"/>
          <w:szCs w:val="80"/>
        </w:rPr>
        <w:lastRenderedPageBreak/>
        <w:t xml:space="preserve">MEMORIU </w:t>
      </w:r>
      <w:r w:rsidR="003F074B" w:rsidRPr="00C542C6">
        <w:rPr>
          <w:b/>
          <w:bCs/>
          <w:sz w:val="80"/>
          <w:szCs w:val="80"/>
        </w:rPr>
        <w:t xml:space="preserve">DE </w:t>
      </w:r>
      <w:r w:rsidRPr="00C542C6">
        <w:rPr>
          <w:b/>
          <w:bCs/>
          <w:sz w:val="80"/>
          <w:szCs w:val="80"/>
        </w:rPr>
        <w:t>PREZENTARE</w:t>
      </w:r>
    </w:p>
    <w:p w:rsidR="00BE231F" w:rsidRPr="00C542C6" w:rsidRDefault="00CE6408" w:rsidP="00C542C6">
      <w:pPr>
        <w:pStyle w:val="Heading1"/>
        <w:rPr>
          <w:color w:val="auto"/>
        </w:rPr>
      </w:pPr>
      <w:r w:rsidRPr="00455A62">
        <w:rPr>
          <w:color w:val="auto"/>
        </w:rPr>
        <w:t>0</w:t>
      </w:r>
      <w:r w:rsidR="00BE231F" w:rsidRPr="00455A62">
        <w:rPr>
          <w:color w:val="auto"/>
        </w:rPr>
        <w:t xml:space="preserve">1. INTRODUCERE </w:t>
      </w:r>
    </w:p>
    <w:p w:rsidR="00BE231F" w:rsidRPr="00455A62" w:rsidRDefault="00CE6408" w:rsidP="00CE6408">
      <w:pPr>
        <w:pStyle w:val="Heading2"/>
      </w:pPr>
      <w:r w:rsidRPr="00455A62">
        <w:t>0</w:t>
      </w:r>
      <w:r w:rsidR="00BE231F" w:rsidRPr="00455A62">
        <w:t>1.</w:t>
      </w:r>
      <w:r w:rsidRPr="00455A62">
        <w:t>0</w:t>
      </w:r>
      <w:r w:rsidR="00BE231F" w:rsidRPr="00455A62">
        <w:t>1. Date de recunoa</w:t>
      </w:r>
      <w:r w:rsidRPr="00455A62">
        <w:t>s</w:t>
      </w:r>
      <w:r w:rsidR="00BE231F" w:rsidRPr="00455A62">
        <w:t xml:space="preserve">tere </w:t>
      </w:r>
    </w:p>
    <w:p w:rsidR="00C1122A" w:rsidRPr="00455A62" w:rsidRDefault="00C1122A" w:rsidP="00C26C1B">
      <w:pPr>
        <w:pStyle w:val="NoSpacing"/>
        <w:rPr>
          <w:b/>
        </w:rPr>
      </w:pPr>
    </w:p>
    <w:p w:rsidR="00C1122A" w:rsidRDefault="00B9320E" w:rsidP="00B9320E">
      <w:pPr>
        <w:ind w:left="2585" w:hanging="2585"/>
        <w:rPr>
          <w:rFonts w:eastAsia="Calibri" w:cs="Times New Roman"/>
          <w:szCs w:val="24"/>
          <w:lang w:val="pt-BR"/>
        </w:rPr>
      </w:pPr>
      <w:r>
        <w:rPr>
          <w:b/>
          <w:lang w:val="fr-FR"/>
        </w:rPr>
        <w:t xml:space="preserve">                </w:t>
      </w:r>
      <w:r w:rsidR="00C26C1B" w:rsidRPr="00916A6E">
        <w:rPr>
          <w:b/>
          <w:lang w:val="fr-FR"/>
        </w:rPr>
        <w:t>D</w:t>
      </w:r>
      <w:r w:rsidR="00BE231F" w:rsidRPr="00916A6E">
        <w:rPr>
          <w:b/>
          <w:lang w:val="fr-FR"/>
        </w:rPr>
        <w:t>enumire lucrare</w:t>
      </w:r>
      <w:r>
        <w:rPr>
          <w:b/>
          <w:lang w:val="fr-FR"/>
        </w:rPr>
        <w:t xml:space="preserve">                     </w:t>
      </w:r>
      <w:r w:rsidR="00C1122A">
        <w:rPr>
          <w:rFonts w:eastAsia="Calibri" w:cs="Times New Roman"/>
          <w:lang w:val="pt-BR"/>
        </w:rPr>
        <w:t>INTOCMIRE  P.U.Z. SI  R.L.U.</w:t>
      </w:r>
      <w:r w:rsidR="00765B13">
        <w:rPr>
          <w:rFonts w:eastAsia="Calibri" w:cs="Times New Roman"/>
          <w:szCs w:val="24"/>
          <w:lang w:val="pt-BR"/>
        </w:rPr>
        <w:t>- ZONA REZIDENTIALA</w:t>
      </w:r>
    </w:p>
    <w:p w:rsidR="00E22222" w:rsidRPr="00A8148C" w:rsidRDefault="00E22222" w:rsidP="00B9320E">
      <w:pPr>
        <w:pStyle w:val="NoSpacing"/>
        <w:ind w:left="851"/>
        <w:rPr>
          <w:b/>
        </w:rPr>
      </w:pPr>
      <w:r>
        <w:rPr>
          <w:b/>
        </w:rPr>
        <w:t>Amplasament</w:t>
      </w:r>
      <w:r w:rsidRPr="003F074B">
        <w:tab/>
      </w:r>
      <w:r>
        <w:tab/>
      </w:r>
      <w:r>
        <w:tab/>
      </w:r>
      <w:r w:rsidR="002F6B06">
        <w:rPr>
          <w:szCs w:val="24"/>
          <w:lang w:val="pt-BR"/>
        </w:rPr>
        <w:t>Jud.Arad, Livada, satul Sa</w:t>
      </w:r>
      <w:bookmarkStart w:id="0" w:name="_GoBack"/>
      <w:bookmarkEnd w:id="0"/>
      <w:r w:rsidR="00765B13">
        <w:rPr>
          <w:szCs w:val="24"/>
          <w:lang w:val="pt-BR"/>
        </w:rPr>
        <w:t>nleani</w:t>
      </w:r>
      <w:r w:rsidR="00765B13" w:rsidRPr="004121F1">
        <w:rPr>
          <w:szCs w:val="24"/>
          <w:lang w:val="pt-BR"/>
        </w:rPr>
        <w:t>;</w:t>
      </w:r>
      <w:r w:rsidR="00765B13">
        <w:rPr>
          <w:szCs w:val="24"/>
          <w:lang w:val="pt-BR"/>
        </w:rPr>
        <w:t xml:space="preserve"> intravilan;</w:t>
      </w:r>
      <w:r w:rsidR="00765B13" w:rsidRPr="004121F1">
        <w:rPr>
          <w:szCs w:val="24"/>
          <w:lang w:val="pt-BR"/>
        </w:rPr>
        <w:t xml:space="preserve"> C.F. nr.30</w:t>
      </w:r>
      <w:r w:rsidR="00765B13">
        <w:rPr>
          <w:szCs w:val="24"/>
          <w:lang w:val="pt-BR"/>
        </w:rPr>
        <w:t>1135</w:t>
      </w:r>
    </w:p>
    <w:p w:rsidR="003F074B" w:rsidRPr="00765B13" w:rsidRDefault="00C26C1B" w:rsidP="00B9320E">
      <w:pPr>
        <w:pStyle w:val="NoSpacing"/>
        <w:ind w:left="851"/>
        <w:rPr>
          <w:b/>
          <w:lang w:val="fr-FR"/>
        </w:rPr>
      </w:pPr>
      <w:r w:rsidRPr="00A8148C">
        <w:rPr>
          <w:b/>
        </w:rPr>
        <w:t>B</w:t>
      </w:r>
      <w:r w:rsidR="00BE231F" w:rsidRPr="00A8148C">
        <w:rPr>
          <w:b/>
        </w:rPr>
        <w:t>eneficiar</w:t>
      </w:r>
      <w:r w:rsidR="006B5923" w:rsidRPr="00A8148C">
        <w:rPr>
          <w:b/>
        </w:rPr>
        <w:t>i</w:t>
      </w:r>
      <w:r w:rsidR="00A60FB4" w:rsidRPr="00A8148C">
        <w:tab/>
      </w:r>
      <w:r w:rsidR="00A60FB4" w:rsidRPr="00A8148C">
        <w:tab/>
      </w:r>
      <w:r w:rsidR="00A60FB4" w:rsidRPr="00A8148C">
        <w:tab/>
      </w:r>
      <w:r w:rsidR="00765B13" w:rsidRPr="00A8148C">
        <w:rPr>
          <w:b/>
          <w:szCs w:val="24"/>
        </w:rPr>
        <w:t xml:space="preserve">S.C.  </w:t>
      </w:r>
      <w:r w:rsidR="00765B13" w:rsidRPr="00765B13">
        <w:rPr>
          <w:b/>
          <w:szCs w:val="24"/>
          <w:lang w:val="fr-FR"/>
        </w:rPr>
        <w:t>ACTIVO CONSTRUCT VEST S.R.L. prin Patrascu Ioan</w:t>
      </w:r>
    </w:p>
    <w:p w:rsidR="00BE231F" w:rsidRPr="00916A6E" w:rsidRDefault="00C26C1B" w:rsidP="00B9320E">
      <w:pPr>
        <w:pStyle w:val="NoSpacing"/>
        <w:ind w:left="851"/>
        <w:rPr>
          <w:lang w:val="fr-FR"/>
        </w:rPr>
      </w:pPr>
      <w:r w:rsidRPr="00916A6E">
        <w:rPr>
          <w:b/>
          <w:lang w:val="fr-FR"/>
        </w:rPr>
        <w:t>P</w:t>
      </w:r>
      <w:r w:rsidR="00BE231F" w:rsidRPr="00916A6E">
        <w:rPr>
          <w:b/>
          <w:lang w:val="fr-FR"/>
        </w:rPr>
        <w:t>roiectant general</w:t>
      </w:r>
      <w:r w:rsidR="00A60FB4" w:rsidRPr="00916A6E">
        <w:rPr>
          <w:lang w:val="fr-FR"/>
        </w:rPr>
        <w:tab/>
      </w:r>
      <w:r w:rsidR="00A60FB4" w:rsidRPr="00916A6E">
        <w:rPr>
          <w:lang w:val="fr-FR"/>
        </w:rPr>
        <w:tab/>
      </w:r>
      <w:r w:rsidR="00BE231F" w:rsidRPr="00916A6E">
        <w:rPr>
          <w:lang w:val="fr-FR"/>
        </w:rPr>
        <w:t>SC STACONS SRL</w:t>
      </w:r>
    </w:p>
    <w:p w:rsidR="00BE231F" w:rsidRPr="00D80283" w:rsidRDefault="00C26C1B" w:rsidP="00B9320E">
      <w:pPr>
        <w:pStyle w:val="NoSpacing"/>
        <w:ind w:left="851"/>
        <w:rPr>
          <w:lang w:val="fr-FR"/>
        </w:rPr>
      </w:pPr>
      <w:r w:rsidRPr="00D80283">
        <w:rPr>
          <w:b/>
          <w:lang w:val="fr-FR"/>
        </w:rPr>
        <w:t>P</w:t>
      </w:r>
      <w:r w:rsidR="00BE231F" w:rsidRPr="00D80283">
        <w:rPr>
          <w:b/>
          <w:lang w:val="fr-FR"/>
        </w:rPr>
        <w:t>roiectan</w:t>
      </w:r>
      <w:r w:rsidRPr="00D80283">
        <w:rPr>
          <w:b/>
          <w:lang w:val="fr-FR"/>
        </w:rPr>
        <w:t>t</w:t>
      </w:r>
      <w:r w:rsidR="00BE231F" w:rsidRPr="00D80283">
        <w:rPr>
          <w:b/>
          <w:lang w:val="fr-FR"/>
        </w:rPr>
        <w:t xml:space="preserve"> de specialitate</w:t>
      </w:r>
      <w:r w:rsidR="00A60FB4" w:rsidRPr="00D80283">
        <w:rPr>
          <w:lang w:val="fr-FR"/>
        </w:rPr>
        <w:tab/>
      </w:r>
      <w:r w:rsidRPr="007B6480">
        <w:rPr>
          <w:lang w:val="fr-FR"/>
        </w:rPr>
        <w:t xml:space="preserve">arh. </w:t>
      </w:r>
      <w:r w:rsidR="003C0EAD">
        <w:rPr>
          <w:lang w:val="fr-FR"/>
        </w:rPr>
        <w:t>Dorin CRAINIC</w:t>
      </w:r>
    </w:p>
    <w:p w:rsidR="00AE5C99" w:rsidRDefault="00C26C1B" w:rsidP="00B9320E">
      <w:pPr>
        <w:pStyle w:val="NoSpacing"/>
        <w:ind w:left="851"/>
        <w:rPr>
          <w:lang w:val="fr-FR"/>
        </w:rPr>
      </w:pPr>
      <w:r w:rsidRPr="00D80283">
        <w:rPr>
          <w:b/>
          <w:lang w:val="fr-FR"/>
        </w:rPr>
        <w:t>N</w:t>
      </w:r>
      <w:r w:rsidR="00BE231F" w:rsidRPr="00D80283">
        <w:rPr>
          <w:b/>
          <w:lang w:val="fr-FR"/>
        </w:rPr>
        <w:t>umar proiect</w:t>
      </w:r>
      <w:r w:rsidR="00A60FB4" w:rsidRPr="00D80283">
        <w:rPr>
          <w:lang w:val="fr-FR"/>
        </w:rPr>
        <w:tab/>
      </w:r>
      <w:r w:rsidR="00A60FB4" w:rsidRPr="00D80283">
        <w:rPr>
          <w:lang w:val="fr-FR"/>
        </w:rPr>
        <w:tab/>
      </w:r>
      <w:r w:rsidR="00765B13">
        <w:rPr>
          <w:rFonts w:eastAsia="Calibri" w:cs="Times New Roman"/>
          <w:lang w:val="fr-FR"/>
        </w:rPr>
        <w:t>34 /2020</w:t>
      </w:r>
    </w:p>
    <w:p w:rsidR="00C542C6" w:rsidRPr="00D80283" w:rsidRDefault="00C542C6" w:rsidP="00C542C6">
      <w:pPr>
        <w:pStyle w:val="NoSpacing"/>
        <w:ind w:left="851"/>
        <w:rPr>
          <w:lang w:val="fr-FR"/>
        </w:rPr>
      </w:pPr>
    </w:p>
    <w:p w:rsidR="00CE6408" w:rsidRPr="00EF4A05" w:rsidRDefault="00CE6408" w:rsidP="00EF4A05">
      <w:pPr>
        <w:pStyle w:val="Heading2"/>
        <w:rPr>
          <w:lang w:val="fr-FR"/>
        </w:rPr>
      </w:pPr>
      <w:r w:rsidRPr="003E40D6">
        <w:rPr>
          <w:lang w:val="fr-FR"/>
        </w:rPr>
        <w:t>0</w:t>
      </w:r>
      <w:r w:rsidR="00BE231F" w:rsidRPr="003E40D6">
        <w:rPr>
          <w:lang w:val="fr-FR"/>
        </w:rPr>
        <w:t>1.</w:t>
      </w:r>
      <w:r w:rsidRPr="003E40D6">
        <w:rPr>
          <w:lang w:val="fr-FR"/>
        </w:rPr>
        <w:t>0</w:t>
      </w:r>
      <w:r w:rsidR="00BE231F" w:rsidRPr="003E40D6">
        <w:rPr>
          <w:lang w:val="fr-FR"/>
        </w:rPr>
        <w:t>2. Obiectul lucrării</w:t>
      </w:r>
    </w:p>
    <w:p w:rsidR="00765B13" w:rsidRDefault="00765B13" w:rsidP="00765B13">
      <w:pPr>
        <w:rPr>
          <w:szCs w:val="24"/>
          <w:lang w:val="pt-BR"/>
        </w:rPr>
      </w:pPr>
      <w:r w:rsidRPr="00BC5F17">
        <w:rPr>
          <w:lang w:val="ro-RO"/>
        </w:rPr>
        <w:t xml:space="preserve">Amplasamentul studiat este situat </w:t>
      </w:r>
      <w:r>
        <w:rPr>
          <w:lang w:val="ro-RO"/>
        </w:rPr>
        <w:t xml:space="preserve">în partea </w:t>
      </w:r>
      <w:r w:rsidR="00AF7A52">
        <w:rPr>
          <w:lang w:val="ro-RO"/>
        </w:rPr>
        <w:t>de N-E a municipiului Arad, la Est de DN 79 , la nord de loc.Sânleani</w:t>
      </w:r>
      <w:r w:rsidR="00AF7A52" w:rsidRPr="007220C9">
        <w:rPr>
          <w:lang w:val="ro-RO"/>
        </w:rPr>
        <w:t>, jud.Arad</w:t>
      </w:r>
      <w:r>
        <w:rPr>
          <w:lang w:val="ro-RO"/>
        </w:rPr>
        <w:t xml:space="preserve"> ,</w:t>
      </w:r>
      <w:r w:rsidR="00E95F52">
        <w:rPr>
          <w:lang w:val="ro-RO"/>
        </w:rPr>
        <w:t xml:space="preserve"> in zona de sud –vest a judetului Arad</w:t>
      </w:r>
      <w:r w:rsidR="00503EA7">
        <w:rPr>
          <w:lang w:val="ro-RO"/>
        </w:rPr>
        <w:t xml:space="preserve"> </w:t>
      </w:r>
      <w:r w:rsidR="00E95F52">
        <w:rPr>
          <w:lang w:val="ro-RO"/>
        </w:rPr>
        <w:t xml:space="preserve">si are </w:t>
      </w:r>
      <w:r w:rsidRPr="007220C9">
        <w:rPr>
          <w:lang w:val="ro-RO"/>
        </w:rPr>
        <w:t xml:space="preserve">suprafata de </w:t>
      </w:r>
      <w:r>
        <w:rPr>
          <w:lang w:val="ro-RO"/>
        </w:rPr>
        <w:t>33.975</w:t>
      </w:r>
      <w:r w:rsidRPr="007220C9">
        <w:rPr>
          <w:lang w:val="ro-RO"/>
        </w:rPr>
        <w:t xml:space="preserve"> mp conform C.F. </w:t>
      </w:r>
      <w:r>
        <w:rPr>
          <w:szCs w:val="24"/>
          <w:lang w:val="pt-BR"/>
        </w:rPr>
        <w:t>nr.301135.</w:t>
      </w:r>
    </w:p>
    <w:p w:rsidR="00765B13" w:rsidRDefault="00765B13" w:rsidP="00765B13">
      <w:pPr>
        <w:pStyle w:val="NoSpacing"/>
        <w:rPr>
          <w:lang w:val="pt-BR"/>
        </w:rPr>
      </w:pPr>
      <w:r>
        <w:rPr>
          <w:lang w:val="pt-BR"/>
        </w:rPr>
        <w:t>Folositna actuala : arabil</w:t>
      </w:r>
      <w:r w:rsidR="009C4637">
        <w:rPr>
          <w:lang w:val="pt-BR"/>
        </w:rPr>
        <w:t>.</w:t>
      </w:r>
    </w:p>
    <w:p w:rsidR="00765B13" w:rsidRPr="00A8148C" w:rsidRDefault="00765B13" w:rsidP="00765B13">
      <w:pPr>
        <w:pStyle w:val="NoSpacing"/>
        <w:rPr>
          <w:lang w:val="fr-FR"/>
        </w:rPr>
      </w:pPr>
      <w:r w:rsidRPr="00A8148C">
        <w:rPr>
          <w:lang w:val="fr-FR"/>
        </w:rPr>
        <w:t>Destinatia stabilita prin PUG in UTR 5 subzona L5K, zona destinata constructiilor de locuit, functiuni complementare si servicii compatibile cu acestea.</w:t>
      </w:r>
    </w:p>
    <w:p w:rsidR="00D82328" w:rsidRDefault="00D82328" w:rsidP="00D82328">
      <w:pPr>
        <w:jc w:val="both"/>
        <w:rPr>
          <w:szCs w:val="24"/>
          <w:lang w:val="ro-RO"/>
        </w:rPr>
      </w:pPr>
    </w:p>
    <w:p w:rsidR="00406F89" w:rsidRPr="00EF4A05" w:rsidRDefault="008F3F1C" w:rsidP="00D82328">
      <w:pPr>
        <w:jc w:val="both"/>
        <w:rPr>
          <w:szCs w:val="24"/>
          <w:lang w:val="ro-RO"/>
        </w:rPr>
      </w:pPr>
      <w:r>
        <w:rPr>
          <w:szCs w:val="24"/>
          <w:lang w:val="ro-RO"/>
        </w:rPr>
        <w:t>Municipiul Arad</w:t>
      </w:r>
      <w:r w:rsidR="006333ED" w:rsidRPr="005D30BB">
        <w:rPr>
          <w:szCs w:val="24"/>
          <w:lang w:val="ro-RO"/>
        </w:rPr>
        <w:t xml:space="preserve"> este în continu</w:t>
      </w:r>
      <w:r w:rsidR="006333ED" w:rsidRPr="005D30BB">
        <w:rPr>
          <w:rFonts w:cs="TTE1EE1A38t00"/>
          <w:szCs w:val="24"/>
          <w:lang w:val="ro-RO"/>
        </w:rPr>
        <w:t xml:space="preserve">ă </w:t>
      </w:r>
      <w:r w:rsidR="00A713BB">
        <w:rPr>
          <w:szCs w:val="24"/>
          <w:lang w:val="ro-RO"/>
        </w:rPr>
        <w:t xml:space="preserve">dezvoltare </w:t>
      </w:r>
      <w:r w:rsidR="00916A6E">
        <w:rPr>
          <w:szCs w:val="24"/>
          <w:lang w:val="ro-RO"/>
        </w:rPr>
        <w:t>imobiliarasi exista</w:t>
      </w:r>
      <w:r w:rsidR="006333ED" w:rsidRPr="005D30BB">
        <w:rPr>
          <w:szCs w:val="24"/>
          <w:lang w:val="ro-RO"/>
        </w:rPr>
        <w:t>o cerere larg</w:t>
      </w:r>
      <w:r w:rsidR="006333ED" w:rsidRPr="005D30BB">
        <w:rPr>
          <w:rFonts w:cs="TTE1EE1A38t00"/>
          <w:szCs w:val="24"/>
          <w:lang w:val="ro-RO"/>
        </w:rPr>
        <w:t xml:space="preserve">ă </w:t>
      </w:r>
      <w:r w:rsidR="006333ED" w:rsidRPr="005D30BB">
        <w:rPr>
          <w:szCs w:val="24"/>
          <w:lang w:val="ro-RO"/>
        </w:rPr>
        <w:t>de</w:t>
      </w:r>
      <w:r w:rsidR="00916A6E">
        <w:rPr>
          <w:szCs w:val="24"/>
          <w:lang w:val="ro-RO"/>
        </w:rPr>
        <w:t xml:space="preserve"> locuinte unifamiliale, astfel incat investitorii locali au venit in intampinarea acestei cereri prin oferirea spre vanzare de</w:t>
      </w:r>
      <w:r w:rsidR="006333ED" w:rsidRPr="005D30BB">
        <w:rPr>
          <w:szCs w:val="24"/>
          <w:lang w:val="ro-RO"/>
        </w:rPr>
        <w:t xml:space="preserve"> terenuri pentru </w:t>
      </w:r>
      <w:r w:rsidR="00916A6E">
        <w:rPr>
          <w:szCs w:val="24"/>
          <w:lang w:val="ro-RO"/>
        </w:rPr>
        <w:t xml:space="preserve">construirea de </w:t>
      </w:r>
      <w:r w:rsidR="006333ED" w:rsidRPr="005D30BB">
        <w:rPr>
          <w:szCs w:val="24"/>
          <w:lang w:val="ro-RO"/>
        </w:rPr>
        <w:t>locuin</w:t>
      </w:r>
      <w:r w:rsidR="006333ED" w:rsidRPr="005D30BB">
        <w:rPr>
          <w:rFonts w:cs="TTE1EE1A38t00"/>
          <w:szCs w:val="24"/>
          <w:lang w:val="ro-RO"/>
        </w:rPr>
        <w:t>t</w:t>
      </w:r>
      <w:r w:rsidR="00765B13">
        <w:rPr>
          <w:szCs w:val="24"/>
          <w:lang w:val="ro-RO"/>
        </w:rPr>
        <w:t>e, situate cât mai aproape de</w:t>
      </w:r>
      <w:r w:rsidR="00503EA7">
        <w:rPr>
          <w:szCs w:val="24"/>
          <w:lang w:val="ro-RO"/>
        </w:rPr>
        <w:t xml:space="preserve"> </w:t>
      </w:r>
      <w:r w:rsidR="006333ED" w:rsidRPr="005D30BB">
        <w:rPr>
          <w:szCs w:val="24"/>
          <w:lang w:val="ro-RO"/>
        </w:rPr>
        <w:t xml:space="preserve">Arad. </w:t>
      </w:r>
      <w:r w:rsidR="00765B13">
        <w:rPr>
          <w:szCs w:val="24"/>
          <w:lang w:val="ro-RO"/>
        </w:rPr>
        <w:t>Astfel zona rezidentiala in dezvoltare</w:t>
      </w:r>
      <w:r w:rsidR="00916A6E">
        <w:rPr>
          <w:szCs w:val="24"/>
          <w:lang w:val="ro-RO"/>
        </w:rPr>
        <w:t xml:space="preserve"> si </w:t>
      </w:r>
      <w:r w:rsidR="00765B13">
        <w:rPr>
          <w:szCs w:val="24"/>
          <w:lang w:val="ro-RO"/>
        </w:rPr>
        <w:t xml:space="preserve">extinderea </w:t>
      </w:r>
      <w:r w:rsidR="006333ED" w:rsidRPr="005D30BB">
        <w:rPr>
          <w:szCs w:val="24"/>
          <w:lang w:val="ro-RO"/>
        </w:rPr>
        <w:t>utilit</w:t>
      </w:r>
      <w:r w:rsidR="006333ED" w:rsidRPr="005D30BB">
        <w:rPr>
          <w:rFonts w:cs="TTE1EE1A38t00"/>
          <w:szCs w:val="24"/>
          <w:lang w:val="ro-RO"/>
        </w:rPr>
        <w:t>at</w:t>
      </w:r>
      <w:r>
        <w:rPr>
          <w:szCs w:val="24"/>
          <w:lang w:val="ro-RO"/>
        </w:rPr>
        <w:t xml:space="preserve">ilor </w:t>
      </w:r>
      <w:r w:rsidR="006333ED" w:rsidRPr="005D30BB">
        <w:rPr>
          <w:szCs w:val="24"/>
          <w:lang w:val="ro-RO"/>
        </w:rPr>
        <w:t>favorizeaz</w:t>
      </w:r>
      <w:r w:rsidR="006333ED" w:rsidRPr="005D30BB">
        <w:rPr>
          <w:rFonts w:cs="TTE1EE1A38t00"/>
          <w:szCs w:val="24"/>
          <w:lang w:val="ro-RO"/>
        </w:rPr>
        <w:t xml:space="preserve">a </w:t>
      </w:r>
      <w:r>
        <w:rPr>
          <w:szCs w:val="24"/>
          <w:lang w:val="ro-RO"/>
        </w:rPr>
        <w:t>dezvoltarea</w:t>
      </w:r>
      <w:r w:rsidR="006333ED" w:rsidRPr="005D30BB">
        <w:rPr>
          <w:szCs w:val="24"/>
          <w:lang w:val="ro-RO"/>
        </w:rPr>
        <w:t xml:space="preserve"> zonei </w:t>
      </w:r>
      <w:r w:rsidR="00F93274">
        <w:rPr>
          <w:szCs w:val="24"/>
          <w:lang w:val="ro-RO"/>
        </w:rPr>
        <w:t>de locuit.</w:t>
      </w:r>
    </w:p>
    <w:p w:rsidR="00871F8E" w:rsidRPr="005D30BB" w:rsidRDefault="0027525A" w:rsidP="003E40D6">
      <w:pPr>
        <w:pStyle w:val="NoSpacing"/>
        <w:rPr>
          <w:lang w:val="fr-FR"/>
        </w:rPr>
      </w:pPr>
      <w:r>
        <w:rPr>
          <w:lang w:val="pt-BR"/>
        </w:rPr>
        <w:t xml:space="preserve">In cadrul proiectului de fata – </w:t>
      </w:r>
      <w:r w:rsidRPr="0027525A">
        <w:rPr>
          <w:i/>
          <w:lang w:val="pt-BR"/>
        </w:rPr>
        <w:t xml:space="preserve">Intocmire PUZ si RLU aferent in vederea construirii unei zone rezidentiale pentru locuinte </w:t>
      </w:r>
      <w:r>
        <w:rPr>
          <w:lang w:val="pt-BR"/>
        </w:rPr>
        <w:t xml:space="preserve">, </w:t>
      </w:r>
      <w:r>
        <w:rPr>
          <w:lang w:val="fr-FR"/>
        </w:rPr>
        <w:t>p</w:t>
      </w:r>
      <w:r w:rsidR="00965F92" w:rsidRPr="005D30BB">
        <w:rPr>
          <w:lang w:val="fr-FR"/>
        </w:rPr>
        <w:t>rin tema de proiectare</w:t>
      </w:r>
      <w:r w:rsidR="005D1B81" w:rsidRPr="005D30BB">
        <w:rPr>
          <w:lang w:val="fr-FR"/>
        </w:rPr>
        <w:t xml:space="preserve"> au fost solicitate urmatoarele</w:t>
      </w:r>
      <w:r w:rsidR="00965F92" w:rsidRPr="005D30BB">
        <w:rPr>
          <w:lang w:val="fr-FR"/>
        </w:rPr>
        <w:t>:</w:t>
      </w:r>
    </w:p>
    <w:p w:rsidR="00965F92" w:rsidRPr="00916A6E" w:rsidRDefault="005E73F5" w:rsidP="00A60FB4">
      <w:pPr>
        <w:pStyle w:val="ListParagraph"/>
        <w:numPr>
          <w:ilvl w:val="0"/>
          <w:numId w:val="1"/>
        </w:numPr>
        <w:ind w:left="1134" w:firstLine="0"/>
        <w:rPr>
          <w:lang w:val="fr-FR"/>
        </w:rPr>
      </w:pPr>
      <w:r w:rsidRPr="00916A6E">
        <w:rPr>
          <w:lang w:val="fr-FR"/>
        </w:rPr>
        <w:t>constructii noi :</w:t>
      </w:r>
      <w:r w:rsidR="00A32AAF">
        <w:rPr>
          <w:lang w:val="fr-FR"/>
        </w:rPr>
        <w:t xml:space="preserve"> locuinte izolate , </w:t>
      </w:r>
      <w:r w:rsidR="00765B13">
        <w:rPr>
          <w:lang w:val="fr-FR"/>
        </w:rPr>
        <w:t xml:space="preserve">cuplate </w:t>
      </w:r>
      <w:r w:rsidR="00A32AAF">
        <w:rPr>
          <w:lang w:val="fr-FR"/>
        </w:rPr>
        <w:t xml:space="preserve">sau colective </w:t>
      </w:r>
      <w:r w:rsidR="00765B13">
        <w:rPr>
          <w:lang w:val="fr-FR"/>
        </w:rPr>
        <w:t>P+2</w:t>
      </w:r>
      <w:r w:rsidRPr="00916A6E">
        <w:rPr>
          <w:lang w:val="fr-FR"/>
        </w:rPr>
        <w:t>E</w:t>
      </w:r>
      <w:r w:rsidR="00765B13">
        <w:rPr>
          <w:lang w:val="fr-FR"/>
        </w:rPr>
        <w:t>/P+1E+M</w:t>
      </w:r>
    </w:p>
    <w:p w:rsidR="005E73F5" w:rsidRPr="00916A6E" w:rsidRDefault="005E73F5" w:rsidP="00A60FB4">
      <w:pPr>
        <w:pStyle w:val="ListParagraph"/>
        <w:numPr>
          <w:ilvl w:val="0"/>
          <w:numId w:val="1"/>
        </w:numPr>
        <w:ind w:left="1134" w:firstLine="0"/>
        <w:rPr>
          <w:lang w:val="fr-FR"/>
        </w:rPr>
      </w:pPr>
      <w:r w:rsidRPr="00916A6E">
        <w:rPr>
          <w:lang w:val="fr-FR"/>
        </w:rPr>
        <w:t>drumuri, platforme carosabile, parcaje de incinta, alei pietonale</w:t>
      </w:r>
    </w:p>
    <w:p w:rsidR="005E73F5" w:rsidRPr="00916A6E" w:rsidRDefault="005E73F5" w:rsidP="005E73F5">
      <w:pPr>
        <w:pStyle w:val="ListParagraph"/>
        <w:numPr>
          <w:ilvl w:val="0"/>
          <w:numId w:val="1"/>
        </w:numPr>
        <w:ind w:left="1134" w:firstLine="0"/>
        <w:rPr>
          <w:lang w:val="fr-FR"/>
        </w:rPr>
      </w:pPr>
      <w:r w:rsidRPr="00916A6E">
        <w:rPr>
          <w:lang w:val="fr-FR"/>
        </w:rPr>
        <w:t>spatii parcare/garare auovehicule aferente zonei rezidentiale;</w:t>
      </w:r>
    </w:p>
    <w:p w:rsidR="00503EA7" w:rsidRDefault="005E73F5" w:rsidP="00A60FB4">
      <w:pPr>
        <w:pStyle w:val="ListParagraph"/>
        <w:numPr>
          <w:ilvl w:val="0"/>
          <w:numId w:val="1"/>
        </w:numPr>
        <w:ind w:left="1134" w:firstLine="0"/>
        <w:rPr>
          <w:lang w:val="fr-FR"/>
        </w:rPr>
      </w:pPr>
      <w:r w:rsidRPr="00916A6E">
        <w:rPr>
          <w:lang w:val="fr-FR"/>
        </w:rPr>
        <w:t xml:space="preserve">dotari tehnico- edilitare ( retea de apa, retea de canalizare, retea alimentare gaze, retea </w:t>
      </w:r>
      <w:r w:rsidR="00503EA7">
        <w:rPr>
          <w:lang w:val="fr-FR"/>
        </w:rPr>
        <w:t xml:space="preserve">   </w:t>
      </w:r>
    </w:p>
    <w:p w:rsidR="005E73F5" w:rsidRPr="00916A6E" w:rsidRDefault="00503EA7" w:rsidP="00503EA7">
      <w:pPr>
        <w:pStyle w:val="ListParagraph"/>
        <w:ind w:left="1134"/>
        <w:rPr>
          <w:lang w:val="fr-FR"/>
        </w:rPr>
      </w:pPr>
      <w:r>
        <w:rPr>
          <w:lang w:val="fr-FR"/>
        </w:rPr>
        <w:t xml:space="preserve">      </w:t>
      </w:r>
      <w:r w:rsidR="005E73F5" w:rsidRPr="00916A6E">
        <w:rPr>
          <w:lang w:val="fr-FR"/>
        </w:rPr>
        <w:t>alimentare energie electrica, etc</w:t>
      </w:r>
    </w:p>
    <w:p w:rsidR="005E73F5" w:rsidRDefault="005E73F5" w:rsidP="00A60FB4">
      <w:pPr>
        <w:pStyle w:val="ListParagraph"/>
        <w:numPr>
          <w:ilvl w:val="0"/>
          <w:numId w:val="1"/>
        </w:numPr>
        <w:ind w:left="1134" w:firstLine="0"/>
      </w:pPr>
      <w:r>
        <w:t>sistematizarea verticala a terenului;</w:t>
      </w:r>
    </w:p>
    <w:p w:rsidR="005E73F5" w:rsidRDefault="005E73F5" w:rsidP="00A60FB4">
      <w:pPr>
        <w:pStyle w:val="ListParagraph"/>
        <w:numPr>
          <w:ilvl w:val="0"/>
          <w:numId w:val="1"/>
        </w:numPr>
        <w:ind w:left="1134" w:firstLine="0"/>
      </w:pPr>
      <w:r>
        <w:t>imprejmuire terenuri</w:t>
      </w:r>
    </w:p>
    <w:p w:rsidR="005E73F5" w:rsidRDefault="005E73F5" w:rsidP="00A60FB4">
      <w:pPr>
        <w:pStyle w:val="ListParagraph"/>
        <w:numPr>
          <w:ilvl w:val="0"/>
          <w:numId w:val="1"/>
        </w:numPr>
        <w:ind w:left="1134" w:firstLine="0"/>
      </w:pPr>
      <w:r>
        <w:t>amenajare zone verzi;</w:t>
      </w:r>
    </w:p>
    <w:p w:rsidR="00FB09E4" w:rsidRDefault="000D43E5" w:rsidP="003E40D6">
      <w:pPr>
        <w:pStyle w:val="NoSpacing"/>
        <w:rPr>
          <w:lang w:val="fr-FR"/>
        </w:rPr>
      </w:pPr>
      <w:r w:rsidRPr="005D30BB">
        <w:rPr>
          <w:lang w:val="fr-FR"/>
        </w:rPr>
        <w:t>Se vor analiza si respecta cerintele di</w:t>
      </w:r>
      <w:r w:rsidR="00980425" w:rsidRPr="005D30BB">
        <w:rPr>
          <w:lang w:val="fr-FR"/>
        </w:rPr>
        <w:t xml:space="preserve">n </w:t>
      </w:r>
      <w:r w:rsidR="00980425" w:rsidRPr="00F9352D">
        <w:rPr>
          <w:color w:val="000000" w:themeColor="text1"/>
          <w:lang w:val="fr-FR"/>
        </w:rPr>
        <w:t>Certific</w:t>
      </w:r>
      <w:r w:rsidR="00F93274" w:rsidRPr="00F9352D">
        <w:rPr>
          <w:color w:val="000000" w:themeColor="text1"/>
          <w:lang w:val="fr-FR"/>
        </w:rPr>
        <w:t>atul de urbanism nr</w:t>
      </w:r>
      <w:r w:rsidR="00765B13">
        <w:rPr>
          <w:lang w:val="fr-FR"/>
        </w:rPr>
        <w:t>. 92</w:t>
      </w:r>
      <w:r w:rsidR="00503EA7">
        <w:rPr>
          <w:lang w:val="fr-FR"/>
        </w:rPr>
        <w:t xml:space="preserve"> </w:t>
      </w:r>
      <w:r w:rsidR="00980425" w:rsidRPr="005D30BB">
        <w:rPr>
          <w:lang w:val="fr-FR"/>
        </w:rPr>
        <w:t xml:space="preserve">din </w:t>
      </w:r>
      <w:r w:rsidR="00765B13">
        <w:rPr>
          <w:lang w:val="fr-FR"/>
        </w:rPr>
        <w:t>20.08.2020</w:t>
      </w:r>
      <w:r w:rsidRPr="005D30BB">
        <w:rPr>
          <w:lang w:val="fr-FR"/>
        </w:rPr>
        <w:t>.</w:t>
      </w:r>
    </w:p>
    <w:p w:rsidR="000120FE" w:rsidRDefault="000120FE" w:rsidP="000120FE">
      <w:pPr>
        <w:pStyle w:val="NoSpacing"/>
        <w:ind w:left="567" w:right="-1" w:firstLine="284"/>
        <w:rPr>
          <w:lang w:val="fr-FR"/>
        </w:rPr>
      </w:pPr>
    </w:p>
    <w:p w:rsidR="00C542C6" w:rsidRDefault="00C542C6" w:rsidP="000120FE">
      <w:pPr>
        <w:pStyle w:val="NoSpacing"/>
        <w:ind w:left="567" w:right="-1" w:firstLine="284"/>
        <w:rPr>
          <w:lang w:val="fr-FR"/>
        </w:rPr>
      </w:pPr>
    </w:p>
    <w:p w:rsidR="00C542C6" w:rsidRPr="00916A6E" w:rsidRDefault="00C542C6" w:rsidP="000120FE">
      <w:pPr>
        <w:pStyle w:val="NoSpacing"/>
        <w:ind w:left="567" w:right="-1" w:firstLine="284"/>
        <w:rPr>
          <w:lang w:val="fr-FR"/>
        </w:rPr>
      </w:pPr>
    </w:p>
    <w:p w:rsidR="000120FE" w:rsidRPr="00455A62" w:rsidRDefault="000120FE" w:rsidP="000120FE">
      <w:pPr>
        <w:pStyle w:val="Heading2"/>
        <w:ind w:right="-1"/>
      </w:pPr>
      <w:r w:rsidRPr="00455A62">
        <w:lastRenderedPageBreak/>
        <w:t xml:space="preserve">01.03. Surse de documentare </w:t>
      </w:r>
    </w:p>
    <w:p w:rsidR="000120FE" w:rsidRPr="00455A62" w:rsidRDefault="000120FE" w:rsidP="000120FE">
      <w:pPr>
        <w:ind w:right="-1"/>
        <w:rPr>
          <w:szCs w:val="20"/>
        </w:rPr>
      </w:pPr>
    </w:p>
    <w:p w:rsidR="000120FE" w:rsidRPr="00916A6E" w:rsidRDefault="000120FE" w:rsidP="000120FE">
      <w:pPr>
        <w:ind w:right="-1"/>
        <w:rPr>
          <w:szCs w:val="20"/>
          <w:lang w:val="fr-FR"/>
        </w:rPr>
      </w:pPr>
      <w:r w:rsidRPr="00916A6E">
        <w:rPr>
          <w:szCs w:val="20"/>
          <w:lang w:val="fr-FR"/>
        </w:rPr>
        <w:t>Pentru intocmirea prezentei documentatii au fost studiate urmatoarele documente:</w:t>
      </w:r>
    </w:p>
    <w:p w:rsidR="000120FE" w:rsidRPr="00455A62" w:rsidRDefault="00765B13" w:rsidP="000120FE">
      <w:pPr>
        <w:pStyle w:val="NoSpacing"/>
        <w:ind w:left="567" w:right="-1" w:firstLine="284"/>
        <w:rPr>
          <w:b/>
          <w:szCs w:val="24"/>
        </w:rPr>
      </w:pPr>
      <w:r>
        <w:rPr>
          <w:b/>
          <w:szCs w:val="24"/>
        </w:rPr>
        <w:t>PUG  Livada</w:t>
      </w:r>
      <w:r w:rsidR="000120FE" w:rsidRPr="00455A62">
        <w:rPr>
          <w:b/>
          <w:szCs w:val="24"/>
        </w:rPr>
        <w:tab/>
      </w:r>
      <w:r w:rsidR="000120FE" w:rsidRPr="00455A62">
        <w:rPr>
          <w:b/>
          <w:szCs w:val="24"/>
        </w:rPr>
        <w:tab/>
      </w:r>
      <w:r w:rsidR="00503EA7">
        <w:rPr>
          <w:b/>
          <w:szCs w:val="24"/>
        </w:rPr>
        <w:t xml:space="preserve">             </w:t>
      </w:r>
      <w:r>
        <w:rPr>
          <w:szCs w:val="24"/>
        </w:rPr>
        <w:t>Plan Urbanistic General Livada</w:t>
      </w:r>
    </w:p>
    <w:p w:rsidR="000120FE" w:rsidRPr="00916A6E" w:rsidRDefault="000120FE" w:rsidP="000120FE">
      <w:pPr>
        <w:pStyle w:val="NoSpacing"/>
        <w:ind w:left="567" w:right="-1" w:firstLine="284"/>
        <w:rPr>
          <w:lang w:val="fr-FR"/>
        </w:rPr>
      </w:pPr>
      <w:r w:rsidRPr="00916A6E">
        <w:rPr>
          <w:b/>
          <w:lang w:val="fr-FR"/>
        </w:rPr>
        <w:t>Legea nr. 350/2001</w:t>
      </w:r>
      <w:r w:rsidRPr="00916A6E">
        <w:rPr>
          <w:lang w:val="fr-FR"/>
        </w:rPr>
        <w:tab/>
      </w:r>
      <w:r w:rsidRPr="00916A6E">
        <w:rPr>
          <w:lang w:val="fr-FR"/>
        </w:rPr>
        <w:tab/>
        <w:t xml:space="preserve">Amenajarea teritoriului si urbanismului cu completarile si modificarile </w:t>
      </w:r>
      <w:r w:rsidRPr="00916A6E">
        <w:rPr>
          <w:lang w:val="fr-FR"/>
        </w:rPr>
        <w:tab/>
      </w:r>
      <w:r w:rsidRPr="00916A6E">
        <w:rPr>
          <w:lang w:val="fr-FR"/>
        </w:rPr>
        <w:tab/>
      </w:r>
      <w:r w:rsidRPr="00916A6E">
        <w:rPr>
          <w:lang w:val="fr-FR"/>
        </w:rPr>
        <w:tab/>
      </w:r>
      <w:r w:rsidRPr="00916A6E">
        <w:rPr>
          <w:lang w:val="fr-FR"/>
        </w:rPr>
        <w:tab/>
      </w:r>
      <w:r w:rsidRPr="00916A6E">
        <w:rPr>
          <w:lang w:val="fr-FR"/>
        </w:rPr>
        <w:tab/>
        <w:t>ulterioare.</w:t>
      </w:r>
    </w:p>
    <w:p w:rsidR="000120FE" w:rsidRPr="00916A6E" w:rsidRDefault="000120FE" w:rsidP="000120FE">
      <w:pPr>
        <w:pStyle w:val="NoSpacing"/>
        <w:ind w:left="567" w:right="-1" w:firstLine="284"/>
        <w:rPr>
          <w:lang w:val="fr-FR"/>
        </w:rPr>
      </w:pPr>
      <w:r w:rsidRPr="00916A6E">
        <w:rPr>
          <w:b/>
          <w:lang w:val="fr-FR"/>
        </w:rPr>
        <w:t>H.G.R. nr.525/1996</w:t>
      </w:r>
      <w:r w:rsidRPr="00916A6E">
        <w:rPr>
          <w:lang w:val="fr-FR"/>
        </w:rPr>
        <w:tab/>
      </w:r>
      <w:r w:rsidRPr="00916A6E">
        <w:rPr>
          <w:lang w:val="fr-FR"/>
        </w:rPr>
        <w:tab/>
        <w:t xml:space="preserve">Hotararea Guvernului pentru aprobarea Regulamentului General de  </w:t>
      </w:r>
    </w:p>
    <w:p w:rsidR="000120FE" w:rsidRPr="00916A6E" w:rsidRDefault="000120FE" w:rsidP="000120FE">
      <w:pPr>
        <w:pStyle w:val="NoSpacing"/>
        <w:ind w:left="567" w:right="-1" w:firstLine="284"/>
        <w:rPr>
          <w:lang w:val="fr-FR"/>
        </w:rPr>
      </w:pPr>
      <w:r w:rsidRPr="00916A6E">
        <w:rPr>
          <w:lang w:val="fr-FR"/>
        </w:rPr>
        <w:t xml:space="preserve">                                                   Urbanism republicata cu completarile si modificarile ulterioare (HGR   </w:t>
      </w:r>
    </w:p>
    <w:p w:rsidR="000120FE" w:rsidRPr="00916A6E" w:rsidRDefault="000120FE" w:rsidP="000120FE">
      <w:pPr>
        <w:pStyle w:val="NoSpacing"/>
        <w:ind w:left="567" w:right="-1" w:firstLine="284"/>
        <w:rPr>
          <w:lang w:val="fr-FR"/>
        </w:rPr>
      </w:pPr>
      <w:r w:rsidRPr="00916A6E">
        <w:rPr>
          <w:lang w:val="fr-FR"/>
        </w:rPr>
        <w:t xml:space="preserve">                                                   nr.855/2001 - MO nr. 856/2002, Partea I).</w:t>
      </w:r>
    </w:p>
    <w:p w:rsidR="000120FE" w:rsidRPr="00916A6E" w:rsidRDefault="000120FE" w:rsidP="000120FE">
      <w:pPr>
        <w:pStyle w:val="NoSpacing"/>
        <w:ind w:left="567" w:right="-1" w:firstLine="284"/>
        <w:rPr>
          <w:b/>
          <w:lang w:val="fr-FR"/>
        </w:rPr>
      </w:pPr>
      <w:r w:rsidRPr="00916A6E">
        <w:rPr>
          <w:b/>
          <w:lang w:val="fr-FR"/>
        </w:rPr>
        <w:t>OMLPAT nr.21/N/2000</w:t>
      </w:r>
      <w:r w:rsidRPr="00916A6E">
        <w:rPr>
          <w:b/>
          <w:lang w:val="fr-FR"/>
        </w:rPr>
        <w:tab/>
      </w:r>
      <w:r w:rsidRPr="00916A6E">
        <w:rPr>
          <w:lang w:val="fr-FR"/>
        </w:rPr>
        <w:t>Ghidul de aplicare al RGU</w:t>
      </w:r>
    </w:p>
    <w:p w:rsidR="000120FE" w:rsidRPr="00916A6E" w:rsidRDefault="000120FE" w:rsidP="000120FE">
      <w:pPr>
        <w:pStyle w:val="NoSpacing"/>
        <w:ind w:left="567" w:right="-1" w:firstLine="284"/>
        <w:rPr>
          <w:lang w:val="fr-FR"/>
        </w:rPr>
      </w:pPr>
      <w:r w:rsidRPr="00916A6E">
        <w:rPr>
          <w:b/>
          <w:lang w:val="fr-FR"/>
        </w:rPr>
        <w:t>OMLPAT nr.176/N/2000</w:t>
      </w:r>
      <w:r w:rsidRPr="00916A6E">
        <w:rPr>
          <w:b/>
          <w:lang w:val="fr-FR"/>
        </w:rPr>
        <w:tab/>
      </w:r>
      <w:r w:rsidRPr="00916A6E">
        <w:rPr>
          <w:lang w:val="fr-FR"/>
        </w:rPr>
        <w:t>Ghidului privind metodologia de elaborare si continutul - cadru al PUZ</w:t>
      </w:r>
    </w:p>
    <w:p w:rsidR="000120FE" w:rsidRPr="00916A6E" w:rsidRDefault="000120FE" w:rsidP="000120FE">
      <w:pPr>
        <w:pStyle w:val="NoSpacing"/>
        <w:tabs>
          <w:tab w:val="left" w:pos="3686"/>
        </w:tabs>
        <w:ind w:left="3544" w:right="-1" w:hanging="2693"/>
        <w:rPr>
          <w:lang w:val="fr-FR"/>
        </w:rPr>
      </w:pPr>
      <w:r w:rsidRPr="00916A6E">
        <w:rPr>
          <w:b/>
          <w:lang w:val="fr-FR"/>
        </w:rPr>
        <w:t>OMDRT nr. 2701/2010</w:t>
      </w:r>
      <w:r w:rsidRPr="00916A6E">
        <w:rPr>
          <w:lang w:val="fr-FR"/>
        </w:rPr>
        <w:tab/>
        <w:t>Metodologiei de informare si consultare a publicului cu privire la elaborarea sau revizuirea planurilor de amenajare a teritoriului si de urbanism.</w:t>
      </w:r>
    </w:p>
    <w:p w:rsidR="000120FE" w:rsidRPr="00916A6E" w:rsidRDefault="000120FE" w:rsidP="000120FE">
      <w:pPr>
        <w:pStyle w:val="NoSpacing"/>
        <w:ind w:left="567" w:right="-1" w:firstLine="284"/>
        <w:rPr>
          <w:lang w:val="fr-FR"/>
        </w:rPr>
      </w:pPr>
      <w:r w:rsidRPr="00916A6E">
        <w:rPr>
          <w:b/>
          <w:lang w:val="fr-FR"/>
        </w:rPr>
        <w:t>Legea   nr. 307/2006</w:t>
      </w:r>
      <w:r w:rsidRPr="00916A6E">
        <w:rPr>
          <w:lang w:val="fr-FR"/>
        </w:rPr>
        <w:tab/>
      </w:r>
      <w:r w:rsidRPr="00916A6E">
        <w:rPr>
          <w:lang w:val="fr-FR"/>
        </w:rPr>
        <w:tab/>
        <w:t>Apararea împotriva incendiilorcu completarile si modificarile ulterioare</w:t>
      </w:r>
    </w:p>
    <w:p w:rsidR="000120FE" w:rsidRPr="00916A6E" w:rsidRDefault="000120FE" w:rsidP="000120FE">
      <w:pPr>
        <w:pStyle w:val="NoSpacing"/>
        <w:ind w:left="567" w:right="-1" w:firstLine="284"/>
        <w:rPr>
          <w:lang w:val="fr-FR"/>
        </w:rPr>
      </w:pPr>
      <w:r w:rsidRPr="00916A6E">
        <w:rPr>
          <w:b/>
          <w:lang w:val="fr-FR"/>
        </w:rPr>
        <w:t>Legea   nr. 265/2006</w:t>
      </w:r>
      <w:r w:rsidRPr="00916A6E">
        <w:rPr>
          <w:lang w:val="fr-FR"/>
        </w:rPr>
        <w:tab/>
      </w:r>
      <w:r w:rsidRPr="00916A6E">
        <w:rPr>
          <w:lang w:val="fr-FR"/>
        </w:rPr>
        <w:tab/>
        <w:t xml:space="preserve">Protectia mediului, prin aprobarea OUG nr. 195/2005 </w:t>
      </w:r>
    </w:p>
    <w:p w:rsidR="000120FE" w:rsidRPr="00916A6E" w:rsidRDefault="000120FE" w:rsidP="000120FE">
      <w:pPr>
        <w:pStyle w:val="NoSpacing"/>
        <w:ind w:left="567" w:right="-1" w:firstLine="284"/>
        <w:rPr>
          <w:lang w:val="fr-FR"/>
        </w:rPr>
      </w:pPr>
      <w:r w:rsidRPr="00916A6E">
        <w:rPr>
          <w:b/>
          <w:lang w:val="fr-FR"/>
        </w:rPr>
        <w:t>Legea   nr. 315/2004</w:t>
      </w:r>
      <w:r w:rsidRPr="00916A6E">
        <w:rPr>
          <w:lang w:val="fr-FR"/>
        </w:rPr>
        <w:tab/>
      </w:r>
      <w:r w:rsidRPr="00916A6E">
        <w:rPr>
          <w:lang w:val="fr-FR"/>
        </w:rPr>
        <w:tab/>
        <w:t xml:space="preserve">Legea dezvoltarii regionale în România republicata cu completarile si </w:t>
      </w:r>
    </w:p>
    <w:p w:rsidR="000120FE" w:rsidRPr="00916A6E" w:rsidRDefault="000120FE" w:rsidP="000120FE">
      <w:pPr>
        <w:pStyle w:val="NoSpacing"/>
        <w:ind w:left="3316" w:right="-1" w:firstLine="284"/>
        <w:rPr>
          <w:lang w:val="fr-FR"/>
        </w:rPr>
      </w:pPr>
      <w:r w:rsidRPr="00916A6E">
        <w:rPr>
          <w:lang w:val="fr-FR"/>
        </w:rPr>
        <w:t>modificarileulterioare.</w:t>
      </w:r>
    </w:p>
    <w:p w:rsidR="000120FE" w:rsidRPr="00916A6E" w:rsidRDefault="000120FE" w:rsidP="000120FE">
      <w:pPr>
        <w:pStyle w:val="NoSpacing"/>
        <w:ind w:left="567" w:right="-1" w:firstLine="284"/>
        <w:rPr>
          <w:lang w:val="fr-FR"/>
        </w:rPr>
      </w:pPr>
      <w:r w:rsidRPr="00916A6E">
        <w:rPr>
          <w:b/>
          <w:lang w:val="fr-FR"/>
        </w:rPr>
        <w:t>Legea   nr. 481/2004</w:t>
      </w:r>
      <w:r w:rsidRPr="00916A6E">
        <w:rPr>
          <w:lang w:val="fr-FR"/>
        </w:rPr>
        <w:tab/>
      </w:r>
      <w:r w:rsidRPr="00916A6E">
        <w:rPr>
          <w:lang w:val="fr-FR"/>
        </w:rPr>
        <w:tab/>
        <w:t xml:space="preserve">Legea protectiei civile republicata cu completarile si modificarile   </w:t>
      </w:r>
    </w:p>
    <w:p w:rsidR="000120FE" w:rsidRPr="00916A6E" w:rsidRDefault="000120FE" w:rsidP="000120FE">
      <w:pPr>
        <w:pStyle w:val="NoSpacing"/>
        <w:ind w:left="567" w:right="-1" w:firstLine="284"/>
        <w:rPr>
          <w:lang w:val="fr-FR"/>
        </w:rPr>
      </w:pPr>
      <w:r w:rsidRPr="00916A6E">
        <w:rPr>
          <w:lang w:val="fr-FR"/>
        </w:rPr>
        <w:t xml:space="preserve">                                                  ulterioare.</w:t>
      </w:r>
    </w:p>
    <w:p w:rsidR="000120FE" w:rsidRPr="00916A6E" w:rsidRDefault="000120FE" w:rsidP="000120FE">
      <w:pPr>
        <w:pStyle w:val="NoSpacing"/>
        <w:ind w:left="567" w:right="-1" w:firstLine="284"/>
        <w:rPr>
          <w:lang w:val="fr-FR"/>
        </w:rPr>
      </w:pPr>
      <w:r w:rsidRPr="00916A6E">
        <w:rPr>
          <w:b/>
          <w:lang w:val="fr-FR"/>
        </w:rPr>
        <w:t>Legea   nr.   33/1994</w:t>
      </w:r>
      <w:r w:rsidRPr="00916A6E">
        <w:rPr>
          <w:lang w:val="fr-FR"/>
        </w:rPr>
        <w:tab/>
      </w:r>
      <w:r w:rsidRPr="00916A6E">
        <w:rPr>
          <w:lang w:val="fr-FR"/>
        </w:rPr>
        <w:tab/>
        <w:t xml:space="preserve">Exproprierea pentru cauza de utilitate publica, republicata cu  </w:t>
      </w:r>
    </w:p>
    <w:p w:rsidR="000120FE" w:rsidRPr="00916A6E" w:rsidRDefault="000120FE" w:rsidP="000120FE">
      <w:pPr>
        <w:pStyle w:val="NoSpacing"/>
        <w:ind w:left="567" w:right="-1" w:firstLine="284"/>
        <w:rPr>
          <w:lang w:val="fr-FR"/>
        </w:rPr>
      </w:pPr>
      <w:r w:rsidRPr="00916A6E">
        <w:rPr>
          <w:lang w:val="fr-FR"/>
        </w:rPr>
        <w:t xml:space="preserve">                                                  completarile si modificarile ulterioare.</w:t>
      </w:r>
    </w:p>
    <w:p w:rsidR="000120FE" w:rsidRPr="00916A6E" w:rsidRDefault="000120FE" w:rsidP="000120FE">
      <w:pPr>
        <w:pStyle w:val="NoSpacing"/>
        <w:ind w:left="567" w:right="-1" w:firstLine="284"/>
        <w:rPr>
          <w:lang w:val="fr-FR"/>
        </w:rPr>
      </w:pPr>
      <w:r w:rsidRPr="00916A6E">
        <w:rPr>
          <w:b/>
          <w:lang w:val="fr-FR"/>
        </w:rPr>
        <w:t>Legea   nr.    50/1991</w:t>
      </w:r>
      <w:r w:rsidRPr="00916A6E">
        <w:rPr>
          <w:lang w:val="fr-FR"/>
        </w:rPr>
        <w:tab/>
      </w:r>
      <w:r w:rsidRPr="00916A6E">
        <w:rPr>
          <w:lang w:val="fr-FR"/>
        </w:rPr>
        <w:tab/>
        <w:t xml:space="preserve">Autorizarea executarii lucrarilor de constructii, republicata cu    </w:t>
      </w:r>
    </w:p>
    <w:p w:rsidR="000120FE" w:rsidRPr="00916A6E" w:rsidRDefault="000120FE" w:rsidP="000120FE">
      <w:pPr>
        <w:pStyle w:val="NoSpacing"/>
        <w:ind w:left="567" w:right="-1" w:firstLine="284"/>
        <w:rPr>
          <w:lang w:val="fr-FR"/>
        </w:rPr>
      </w:pPr>
      <w:r w:rsidRPr="00916A6E">
        <w:rPr>
          <w:lang w:val="fr-FR"/>
        </w:rPr>
        <w:t xml:space="preserve">                                                  completarile si modificarile ulterioare.</w:t>
      </w:r>
    </w:p>
    <w:p w:rsidR="000120FE" w:rsidRPr="00916A6E" w:rsidRDefault="000120FE" w:rsidP="000120FE">
      <w:pPr>
        <w:pStyle w:val="NoSpacing"/>
        <w:ind w:left="567" w:right="-1" w:firstLine="284"/>
        <w:rPr>
          <w:lang w:val="fr-FR"/>
        </w:rPr>
      </w:pPr>
      <w:r w:rsidRPr="00916A6E">
        <w:rPr>
          <w:b/>
          <w:lang w:val="fr-FR"/>
        </w:rPr>
        <w:t>O.G.nr.   43/1997</w:t>
      </w:r>
      <w:r w:rsidRPr="00916A6E">
        <w:rPr>
          <w:lang w:val="fr-FR"/>
        </w:rPr>
        <w:tab/>
      </w:r>
      <w:r w:rsidRPr="00916A6E">
        <w:rPr>
          <w:lang w:val="fr-FR"/>
        </w:rPr>
        <w:tab/>
        <w:t xml:space="preserve">Regimul drumurilor, republicata cu modificarile si completarile    </w:t>
      </w:r>
    </w:p>
    <w:p w:rsidR="000120FE" w:rsidRPr="00916A6E" w:rsidRDefault="000120FE" w:rsidP="000120FE">
      <w:pPr>
        <w:pStyle w:val="NoSpacing"/>
        <w:ind w:left="567" w:right="-1" w:firstLine="284"/>
        <w:rPr>
          <w:lang w:val="fr-FR"/>
        </w:rPr>
      </w:pPr>
      <w:r w:rsidRPr="00916A6E">
        <w:rPr>
          <w:lang w:val="fr-FR"/>
        </w:rPr>
        <w:t xml:space="preserve">                                                  ulterioare.</w:t>
      </w:r>
    </w:p>
    <w:p w:rsidR="000120FE" w:rsidRPr="00916A6E" w:rsidRDefault="000120FE" w:rsidP="000120FE">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47"/>
        </w:tabs>
        <w:ind w:left="567" w:right="-1" w:firstLine="284"/>
        <w:rPr>
          <w:lang w:val="fr-FR"/>
        </w:rPr>
      </w:pPr>
      <w:r w:rsidRPr="00916A6E">
        <w:rPr>
          <w:b/>
          <w:lang w:val="fr-FR"/>
        </w:rPr>
        <w:t>OMS     nr. 119/2014</w:t>
      </w:r>
      <w:r w:rsidRPr="00916A6E">
        <w:rPr>
          <w:lang w:val="fr-FR"/>
        </w:rPr>
        <w:tab/>
      </w:r>
      <w:r w:rsidRPr="00916A6E">
        <w:rPr>
          <w:lang w:val="fr-FR"/>
        </w:rPr>
        <w:tab/>
        <w:t xml:space="preserve">Normelor de igiena si a recomandarilor privind mediul de viata al   </w:t>
      </w:r>
    </w:p>
    <w:p w:rsidR="000120FE" w:rsidRPr="00916A6E" w:rsidRDefault="000120FE" w:rsidP="000120FE">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47"/>
        </w:tabs>
        <w:ind w:left="567" w:right="-1" w:firstLine="284"/>
        <w:rPr>
          <w:lang w:val="fr-FR"/>
        </w:rPr>
      </w:pPr>
      <w:r w:rsidRPr="00916A6E">
        <w:rPr>
          <w:lang w:val="fr-FR"/>
        </w:rPr>
        <w:t xml:space="preserve">                                                  populatiei, cu modificarile si completarile ulterioare.</w:t>
      </w:r>
      <w:r w:rsidRPr="00916A6E">
        <w:rPr>
          <w:lang w:val="fr-FR"/>
        </w:rPr>
        <w:tab/>
      </w:r>
    </w:p>
    <w:p w:rsidR="000120FE" w:rsidRPr="00916A6E" w:rsidRDefault="000120FE" w:rsidP="000120FE">
      <w:pPr>
        <w:pStyle w:val="NoSpacing"/>
        <w:ind w:left="3544" w:right="-1" w:hanging="2693"/>
        <w:rPr>
          <w:lang w:val="fr-FR"/>
        </w:rPr>
      </w:pPr>
      <w:r w:rsidRPr="00916A6E">
        <w:rPr>
          <w:b/>
          <w:lang w:val="fr-FR"/>
        </w:rPr>
        <w:t>H.G.R. 382/2003</w:t>
      </w:r>
      <w:r w:rsidRPr="00916A6E">
        <w:rPr>
          <w:b/>
          <w:lang w:val="fr-FR"/>
        </w:rPr>
        <w:tab/>
      </w:r>
      <w:r w:rsidRPr="00916A6E">
        <w:rPr>
          <w:lang w:val="fr-FR"/>
        </w:rPr>
        <w:t>Normelor metodologice privind exigenţele minime de conţinut ale documentaţiilor de amenajare a teritoriului şi de urbanism pentru zonele de riscuri naturale.</w:t>
      </w:r>
    </w:p>
    <w:p w:rsidR="000120FE" w:rsidRPr="00916A6E" w:rsidRDefault="000120FE" w:rsidP="000120FE">
      <w:pPr>
        <w:pStyle w:val="NoSpacing"/>
        <w:ind w:left="3544" w:right="-1" w:hanging="2693"/>
        <w:rPr>
          <w:lang w:val="fr-FR"/>
        </w:rPr>
      </w:pPr>
      <w:r w:rsidRPr="00916A6E">
        <w:rPr>
          <w:b/>
          <w:lang w:val="fr-FR"/>
        </w:rPr>
        <w:t>Legea nr.575/2001</w:t>
      </w:r>
      <w:r w:rsidRPr="00916A6E">
        <w:rPr>
          <w:lang w:val="fr-FR"/>
        </w:rPr>
        <w:tab/>
        <w:t>Aprobarea Planului de amenajare a teritoriului naţional - Secţiunea a V-a - Zone de risc naturalcu modificarile si completarile ulterioare.</w:t>
      </w:r>
    </w:p>
    <w:p w:rsidR="000120FE" w:rsidRPr="00916A6E" w:rsidRDefault="000120FE" w:rsidP="000120FE">
      <w:pPr>
        <w:tabs>
          <w:tab w:val="left" w:pos="3066"/>
        </w:tabs>
        <w:spacing w:before="17" w:line="247" w:lineRule="auto"/>
        <w:ind w:right="-1" w:firstLine="851"/>
        <w:rPr>
          <w:lang w:val="fr-FR"/>
        </w:rPr>
      </w:pPr>
      <w:r w:rsidRPr="00916A6E">
        <w:rPr>
          <w:b/>
          <w:lang w:val="fr-FR"/>
        </w:rPr>
        <w:t>Legea nr. 18/1991</w:t>
      </w:r>
      <w:r w:rsidRPr="00916A6E">
        <w:rPr>
          <w:rFonts w:ascii="Times New Roman" w:hAnsi="Times New Roman"/>
          <w:sz w:val="25"/>
          <w:lang w:val="fr-FR"/>
        </w:rPr>
        <w:tab/>
      </w:r>
      <w:r w:rsidRPr="00916A6E">
        <w:rPr>
          <w:rFonts w:ascii="Times New Roman" w:hAnsi="Times New Roman"/>
          <w:sz w:val="25"/>
          <w:lang w:val="fr-FR"/>
        </w:rPr>
        <w:tab/>
      </w:r>
      <w:r w:rsidRPr="00916A6E">
        <w:rPr>
          <w:lang w:val="fr-FR"/>
        </w:rPr>
        <w:t xml:space="preserve">Legea fondului funciar republicata, cu modificarile si completarile   </w:t>
      </w:r>
    </w:p>
    <w:p w:rsidR="000120FE" w:rsidRPr="00916A6E" w:rsidRDefault="000120FE" w:rsidP="000120FE">
      <w:pPr>
        <w:tabs>
          <w:tab w:val="left" w:pos="3066"/>
        </w:tabs>
        <w:spacing w:before="17" w:line="247" w:lineRule="auto"/>
        <w:ind w:right="-1" w:firstLine="851"/>
        <w:rPr>
          <w:lang w:val="fr-FR"/>
        </w:rPr>
      </w:pPr>
      <w:r w:rsidRPr="00916A6E">
        <w:rPr>
          <w:lang w:val="fr-FR"/>
        </w:rPr>
        <w:t xml:space="preserve">                                                  ulterioare;</w:t>
      </w:r>
    </w:p>
    <w:p w:rsidR="000120FE" w:rsidRPr="00916A6E" w:rsidRDefault="000120FE" w:rsidP="000120FE">
      <w:pPr>
        <w:widowControl w:val="0"/>
        <w:tabs>
          <w:tab w:val="left" w:pos="3060"/>
        </w:tabs>
        <w:spacing w:before="17" w:line="247" w:lineRule="auto"/>
        <w:ind w:right="-1" w:firstLine="851"/>
        <w:rPr>
          <w:lang w:val="fr-FR"/>
        </w:rPr>
      </w:pPr>
      <w:r w:rsidRPr="00916A6E">
        <w:rPr>
          <w:b/>
          <w:lang w:val="fr-FR"/>
        </w:rPr>
        <w:t>Legea nr. 7/1996</w:t>
      </w:r>
      <w:r w:rsidRPr="00916A6E">
        <w:rPr>
          <w:rFonts w:ascii="Times New Roman" w:hAnsi="Times New Roman"/>
          <w:sz w:val="25"/>
          <w:lang w:val="fr-FR"/>
        </w:rPr>
        <w:tab/>
      </w:r>
      <w:r w:rsidRPr="00916A6E">
        <w:rPr>
          <w:rFonts w:ascii="Times New Roman" w:hAnsi="Times New Roman"/>
          <w:sz w:val="25"/>
          <w:lang w:val="fr-FR"/>
        </w:rPr>
        <w:tab/>
      </w:r>
      <w:r w:rsidRPr="00916A6E">
        <w:rPr>
          <w:lang w:val="fr-FR"/>
        </w:rPr>
        <w:t xml:space="preserve">Legea cadastrului si a publicitatii imobiliare, republicata, cu modificarile </w:t>
      </w:r>
    </w:p>
    <w:p w:rsidR="000120FE" w:rsidRPr="00916A6E" w:rsidRDefault="000120FE" w:rsidP="000120FE">
      <w:pPr>
        <w:widowControl w:val="0"/>
        <w:tabs>
          <w:tab w:val="left" w:pos="3060"/>
        </w:tabs>
        <w:spacing w:before="17" w:line="247" w:lineRule="auto"/>
        <w:ind w:right="-1" w:firstLine="851"/>
        <w:rPr>
          <w:lang w:val="fr-FR"/>
        </w:rPr>
      </w:pPr>
      <w:r w:rsidRPr="00916A6E">
        <w:rPr>
          <w:lang w:val="fr-FR"/>
        </w:rPr>
        <w:t xml:space="preserve">                                                   si completarile ulterioare;</w:t>
      </w:r>
    </w:p>
    <w:p w:rsidR="000120FE" w:rsidRPr="00916A6E" w:rsidRDefault="000120FE" w:rsidP="000120FE">
      <w:pPr>
        <w:widowControl w:val="0"/>
        <w:tabs>
          <w:tab w:val="left" w:pos="3067"/>
        </w:tabs>
        <w:spacing w:before="11" w:line="298" w:lineRule="exact"/>
        <w:ind w:left="2160" w:right="-1" w:hanging="1309"/>
        <w:jc w:val="both"/>
        <w:rPr>
          <w:lang w:val="fr-FR"/>
        </w:rPr>
      </w:pPr>
      <w:r w:rsidRPr="00916A6E">
        <w:rPr>
          <w:b/>
          <w:lang w:val="fr-FR"/>
        </w:rPr>
        <w:t xml:space="preserve">Legea nr. 10/ 1995 </w:t>
      </w:r>
      <w:r w:rsidRPr="00916A6E">
        <w:rPr>
          <w:rFonts w:ascii="Times New Roman" w:hAnsi="Times New Roman"/>
          <w:spacing w:val="-12"/>
          <w:sz w:val="26"/>
          <w:lang w:val="fr-FR"/>
        </w:rPr>
        <w:tab/>
      </w:r>
      <w:r w:rsidRPr="00916A6E">
        <w:rPr>
          <w:rFonts w:ascii="Times New Roman" w:hAnsi="Times New Roman"/>
          <w:spacing w:val="-12"/>
          <w:sz w:val="26"/>
          <w:lang w:val="fr-FR"/>
        </w:rPr>
        <w:tab/>
      </w:r>
      <w:r w:rsidRPr="00916A6E">
        <w:rPr>
          <w:lang w:val="fr-FR"/>
        </w:rPr>
        <w:t>Legea calitatea in constructii, republicata, cumodificarile si completarile</w:t>
      </w:r>
    </w:p>
    <w:p w:rsidR="000120FE" w:rsidRPr="00916A6E" w:rsidRDefault="000120FE" w:rsidP="000120FE">
      <w:pPr>
        <w:widowControl w:val="0"/>
        <w:tabs>
          <w:tab w:val="left" w:pos="3067"/>
        </w:tabs>
        <w:spacing w:before="11" w:line="298" w:lineRule="exact"/>
        <w:ind w:left="2160" w:right="-1" w:hanging="1451"/>
        <w:jc w:val="both"/>
        <w:rPr>
          <w:lang w:val="fr-FR"/>
        </w:rPr>
      </w:pPr>
      <w:r w:rsidRPr="00916A6E">
        <w:rPr>
          <w:b/>
          <w:lang w:val="fr-FR"/>
        </w:rPr>
        <w:tab/>
      </w:r>
      <w:r w:rsidRPr="00916A6E">
        <w:rPr>
          <w:b/>
          <w:lang w:val="fr-FR"/>
        </w:rPr>
        <w:tab/>
      </w:r>
      <w:r w:rsidRPr="00916A6E">
        <w:rPr>
          <w:b/>
          <w:lang w:val="fr-FR"/>
        </w:rPr>
        <w:tab/>
      </w:r>
      <w:r w:rsidRPr="00916A6E">
        <w:rPr>
          <w:lang w:val="fr-FR"/>
        </w:rPr>
        <w:t>ulterioare;</w:t>
      </w:r>
    </w:p>
    <w:p w:rsidR="000120FE" w:rsidRPr="00916A6E" w:rsidRDefault="000120FE" w:rsidP="000120FE">
      <w:pPr>
        <w:widowControl w:val="0"/>
        <w:tabs>
          <w:tab w:val="left" w:pos="3067"/>
        </w:tabs>
        <w:spacing w:before="20"/>
        <w:ind w:left="709" w:right="-1" w:firstLine="142"/>
        <w:rPr>
          <w:lang w:val="fr-FR"/>
        </w:rPr>
      </w:pPr>
      <w:r w:rsidRPr="00916A6E">
        <w:rPr>
          <w:b/>
          <w:lang w:val="fr-FR"/>
        </w:rPr>
        <w:t>Legea nr. 82/1998</w:t>
      </w:r>
      <w:r w:rsidRPr="00916A6E">
        <w:rPr>
          <w:rFonts w:ascii="Times New Roman"/>
          <w:spacing w:val="-22"/>
          <w:sz w:val="26"/>
          <w:lang w:val="fr-FR"/>
        </w:rPr>
        <w:tab/>
      </w:r>
      <w:r w:rsidRPr="00916A6E">
        <w:rPr>
          <w:rFonts w:ascii="Times New Roman"/>
          <w:spacing w:val="-22"/>
          <w:sz w:val="26"/>
          <w:lang w:val="fr-FR"/>
        </w:rPr>
        <w:tab/>
      </w:r>
      <w:r w:rsidRPr="00916A6E">
        <w:rPr>
          <w:lang w:val="fr-FR"/>
        </w:rPr>
        <w:t xml:space="preserve">Legea pentru aprobarea Ordonantei Guvernuluinr.43/1997 privind </w:t>
      </w:r>
    </w:p>
    <w:p w:rsidR="000120FE" w:rsidRPr="00916A6E" w:rsidRDefault="000120FE" w:rsidP="000120FE">
      <w:pPr>
        <w:widowControl w:val="0"/>
        <w:tabs>
          <w:tab w:val="left" w:pos="3067"/>
        </w:tabs>
        <w:spacing w:before="20"/>
        <w:ind w:left="709" w:right="-1" w:firstLine="142"/>
        <w:rPr>
          <w:lang w:val="fr-FR"/>
        </w:rPr>
      </w:pPr>
      <w:r w:rsidRPr="00916A6E">
        <w:rPr>
          <w:lang w:val="fr-FR"/>
        </w:rPr>
        <w:t xml:space="preserve">                                                  regimul Juridic al drumurilor;</w:t>
      </w:r>
    </w:p>
    <w:p w:rsidR="000120FE" w:rsidRPr="00916A6E" w:rsidRDefault="000120FE" w:rsidP="000120FE">
      <w:pPr>
        <w:widowControl w:val="0"/>
        <w:tabs>
          <w:tab w:val="left" w:pos="3067"/>
        </w:tabs>
        <w:spacing w:before="20"/>
        <w:ind w:left="709" w:right="-1" w:firstLine="142"/>
        <w:rPr>
          <w:lang w:val="fr-FR"/>
        </w:rPr>
      </w:pPr>
      <w:r w:rsidRPr="00916A6E">
        <w:rPr>
          <w:b/>
          <w:lang w:val="fr-FR"/>
        </w:rPr>
        <w:t xml:space="preserve">Legea nr. 107/ 1996 </w:t>
      </w:r>
      <w:r w:rsidRPr="00916A6E">
        <w:rPr>
          <w:b/>
          <w:lang w:val="fr-FR"/>
        </w:rPr>
        <w:tab/>
      </w:r>
      <w:r w:rsidRPr="00916A6E">
        <w:rPr>
          <w:b/>
          <w:lang w:val="fr-FR"/>
        </w:rPr>
        <w:tab/>
      </w:r>
      <w:r w:rsidRPr="00916A6E">
        <w:rPr>
          <w:lang w:val="fr-FR"/>
        </w:rPr>
        <w:t>Legea apelor cu modificarile si completarile ulterioare;</w:t>
      </w:r>
    </w:p>
    <w:p w:rsidR="000120FE" w:rsidRPr="00916A6E" w:rsidRDefault="000120FE" w:rsidP="000120FE">
      <w:pPr>
        <w:widowControl w:val="0"/>
        <w:tabs>
          <w:tab w:val="left" w:pos="3060"/>
        </w:tabs>
        <w:spacing w:before="24" w:line="247" w:lineRule="auto"/>
        <w:ind w:left="851" w:right="-1"/>
        <w:rPr>
          <w:lang w:val="fr-FR"/>
        </w:rPr>
      </w:pPr>
      <w:r w:rsidRPr="00916A6E">
        <w:rPr>
          <w:b/>
          <w:lang w:val="fr-FR"/>
        </w:rPr>
        <w:lastRenderedPageBreak/>
        <w:t>Legea nr. 287/2009</w:t>
      </w:r>
      <w:r w:rsidRPr="00916A6E">
        <w:rPr>
          <w:rFonts w:ascii="Times New Roman" w:hAnsi="Times New Roman"/>
          <w:sz w:val="25"/>
          <w:lang w:val="fr-FR"/>
        </w:rPr>
        <w:tab/>
      </w:r>
      <w:r w:rsidRPr="00916A6E">
        <w:rPr>
          <w:rFonts w:ascii="Times New Roman" w:hAnsi="Times New Roman"/>
          <w:sz w:val="25"/>
          <w:lang w:val="fr-FR"/>
        </w:rPr>
        <w:tab/>
      </w:r>
      <w:r w:rsidRPr="00916A6E">
        <w:rPr>
          <w:lang w:val="fr-FR"/>
        </w:rPr>
        <w:t>Legea privind Codul Civil,republicata, cu modificarile  si completarile</w:t>
      </w:r>
    </w:p>
    <w:p w:rsidR="000120FE" w:rsidRPr="00916A6E" w:rsidRDefault="000120FE" w:rsidP="000120FE">
      <w:pPr>
        <w:widowControl w:val="0"/>
        <w:tabs>
          <w:tab w:val="left" w:pos="3060"/>
        </w:tabs>
        <w:spacing w:before="24" w:line="247" w:lineRule="auto"/>
        <w:ind w:left="851" w:right="-1"/>
        <w:rPr>
          <w:lang w:val="fr-FR"/>
        </w:rPr>
      </w:pPr>
      <w:r w:rsidRPr="00916A6E">
        <w:rPr>
          <w:b/>
          <w:lang w:val="fr-FR"/>
        </w:rPr>
        <w:tab/>
      </w:r>
      <w:r w:rsidRPr="00916A6E">
        <w:rPr>
          <w:b/>
          <w:lang w:val="fr-FR"/>
        </w:rPr>
        <w:tab/>
      </w:r>
      <w:r w:rsidRPr="00916A6E">
        <w:rPr>
          <w:lang w:val="fr-FR"/>
        </w:rPr>
        <w:t>ulterioare;</w:t>
      </w:r>
    </w:p>
    <w:p w:rsidR="000120FE" w:rsidRPr="00916A6E" w:rsidRDefault="000120FE" w:rsidP="000120FE">
      <w:pPr>
        <w:widowControl w:val="0"/>
        <w:tabs>
          <w:tab w:val="left" w:pos="3067"/>
        </w:tabs>
        <w:spacing w:before="24" w:line="247" w:lineRule="auto"/>
        <w:ind w:left="851" w:right="-1"/>
        <w:rPr>
          <w:lang w:val="fr-FR"/>
        </w:rPr>
      </w:pPr>
      <w:r w:rsidRPr="00916A6E">
        <w:rPr>
          <w:b/>
          <w:lang w:val="fr-FR"/>
        </w:rPr>
        <w:t>GM-010—2000</w:t>
      </w:r>
      <w:r w:rsidRPr="00916A6E">
        <w:rPr>
          <w:lang w:val="fr-FR"/>
        </w:rPr>
        <w:tab/>
      </w:r>
      <w:r w:rsidRPr="00916A6E">
        <w:rPr>
          <w:lang w:val="fr-FR"/>
        </w:rPr>
        <w:tab/>
        <w:t xml:space="preserve">Ghid privind metodologia de elaborare si continutul cadru al planului </w:t>
      </w:r>
    </w:p>
    <w:p w:rsidR="000120FE" w:rsidRPr="00916A6E" w:rsidRDefault="000120FE" w:rsidP="000120FE">
      <w:pPr>
        <w:widowControl w:val="0"/>
        <w:tabs>
          <w:tab w:val="left" w:pos="3067"/>
        </w:tabs>
        <w:spacing w:before="24" w:line="247" w:lineRule="auto"/>
        <w:ind w:left="851" w:right="-1"/>
        <w:rPr>
          <w:lang w:val="fr-FR"/>
        </w:rPr>
      </w:pPr>
      <w:r w:rsidRPr="00916A6E">
        <w:rPr>
          <w:lang w:val="fr-FR"/>
        </w:rPr>
        <w:tab/>
      </w:r>
      <w:r w:rsidRPr="00916A6E">
        <w:rPr>
          <w:lang w:val="fr-FR"/>
        </w:rPr>
        <w:tab/>
        <w:t>urbanistic zonal, indicativ GM-010—2000;</w:t>
      </w:r>
    </w:p>
    <w:p w:rsidR="000120FE" w:rsidRPr="00916A6E" w:rsidRDefault="000120FE" w:rsidP="000120FE">
      <w:pPr>
        <w:widowControl w:val="0"/>
        <w:tabs>
          <w:tab w:val="left" w:pos="3067"/>
        </w:tabs>
        <w:spacing w:before="20"/>
        <w:ind w:left="851" w:right="-1"/>
        <w:rPr>
          <w:lang w:val="fr-FR"/>
        </w:rPr>
      </w:pPr>
      <w:r w:rsidRPr="00916A6E">
        <w:rPr>
          <w:b/>
          <w:lang w:val="fr-FR"/>
        </w:rPr>
        <w:t>Ordinul nr. 227/2006</w:t>
      </w:r>
      <w:r w:rsidRPr="00916A6E">
        <w:rPr>
          <w:rFonts w:ascii="Times New Roman" w:hAnsiTheme="minorHAnsi"/>
          <w:sz w:val="26"/>
          <w:lang w:val="fr-FR"/>
        </w:rPr>
        <w:tab/>
      </w:r>
      <w:r w:rsidRPr="00916A6E">
        <w:rPr>
          <w:rFonts w:ascii="Times New Roman" w:hAnsiTheme="minorHAnsi"/>
          <w:sz w:val="26"/>
          <w:lang w:val="fr-FR"/>
        </w:rPr>
        <w:tab/>
      </w:r>
      <w:r w:rsidRPr="00916A6E">
        <w:rPr>
          <w:lang w:val="fr-FR"/>
        </w:rPr>
        <w:t xml:space="preserve">Ordinul  privind amplasarea si dimensiunile zonelor de protectie </w:t>
      </w:r>
    </w:p>
    <w:p w:rsidR="000120FE" w:rsidRPr="00916A6E" w:rsidRDefault="000120FE" w:rsidP="000120FE">
      <w:pPr>
        <w:widowControl w:val="0"/>
        <w:tabs>
          <w:tab w:val="left" w:pos="3067"/>
        </w:tabs>
        <w:spacing w:before="20"/>
        <w:ind w:left="851" w:right="-1"/>
        <w:rPr>
          <w:lang w:val="fr-FR"/>
        </w:rPr>
      </w:pPr>
      <w:r w:rsidRPr="00916A6E">
        <w:rPr>
          <w:lang w:val="fr-FR"/>
        </w:rPr>
        <w:t xml:space="preserve">                                                   adiacente infrastructurii de imbunatatiri funciare;</w:t>
      </w:r>
    </w:p>
    <w:p w:rsidR="000120FE" w:rsidRPr="00916A6E" w:rsidRDefault="000120FE" w:rsidP="000120FE">
      <w:pPr>
        <w:widowControl w:val="0"/>
        <w:tabs>
          <w:tab w:val="left" w:pos="3067"/>
        </w:tabs>
        <w:spacing w:before="20"/>
        <w:ind w:left="851" w:right="-1"/>
        <w:rPr>
          <w:lang w:val="fr-FR"/>
        </w:rPr>
      </w:pPr>
      <w:r w:rsidRPr="00916A6E">
        <w:rPr>
          <w:b/>
          <w:lang w:val="fr-FR"/>
        </w:rPr>
        <w:t>Ordinul nr. 4221/1995</w:t>
      </w:r>
      <w:r w:rsidRPr="00916A6E">
        <w:rPr>
          <w:rFonts w:ascii="Times New Roman" w:hAnsiTheme="minorHAnsi"/>
          <w:sz w:val="26"/>
          <w:lang w:val="fr-FR"/>
        </w:rPr>
        <w:tab/>
      </w:r>
      <w:r w:rsidRPr="00916A6E">
        <w:rPr>
          <w:rFonts w:ascii="Times New Roman" w:hAnsiTheme="minorHAnsi"/>
          <w:sz w:val="26"/>
          <w:lang w:val="fr-FR"/>
        </w:rPr>
        <w:tab/>
      </w:r>
      <w:r w:rsidRPr="00916A6E">
        <w:rPr>
          <w:lang w:val="fr-FR"/>
        </w:rPr>
        <w:t xml:space="preserve">Ordinul comun al ministrului Lucrarilor Publice si Amenajarii </w:t>
      </w:r>
    </w:p>
    <w:p w:rsidR="000120FE" w:rsidRPr="00916A6E" w:rsidRDefault="000120FE" w:rsidP="000120FE">
      <w:pPr>
        <w:widowControl w:val="0"/>
        <w:tabs>
          <w:tab w:val="left" w:pos="3067"/>
        </w:tabs>
        <w:spacing w:before="20"/>
        <w:ind w:left="851" w:right="-1"/>
        <w:rPr>
          <w:lang w:val="fr-FR"/>
        </w:rPr>
      </w:pPr>
      <w:r w:rsidRPr="00916A6E">
        <w:rPr>
          <w:lang w:val="fr-FR"/>
        </w:rPr>
        <w:t xml:space="preserve">                                                   Teritoriului,Ministrului de Interne, directorului Serviciului Roman de</w:t>
      </w:r>
    </w:p>
    <w:p w:rsidR="000120FE" w:rsidRPr="00916A6E" w:rsidRDefault="000120FE" w:rsidP="000120FE">
      <w:pPr>
        <w:widowControl w:val="0"/>
        <w:tabs>
          <w:tab w:val="left" w:pos="3067"/>
        </w:tabs>
        <w:spacing w:before="20"/>
        <w:ind w:left="851" w:right="-1"/>
        <w:rPr>
          <w:lang w:val="fr-FR"/>
        </w:rPr>
      </w:pPr>
      <w:r w:rsidRPr="00916A6E">
        <w:rPr>
          <w:lang w:val="fr-FR"/>
        </w:rPr>
        <w:t xml:space="preserve">                                                    Informatii si Ministrului Apararii Nationale;</w:t>
      </w:r>
    </w:p>
    <w:p w:rsidR="000120FE" w:rsidRPr="00455A62" w:rsidRDefault="000120FE" w:rsidP="000120FE">
      <w:pPr>
        <w:widowControl w:val="0"/>
        <w:tabs>
          <w:tab w:val="left" w:pos="3067"/>
        </w:tabs>
        <w:spacing w:before="20"/>
        <w:ind w:left="851" w:right="-1"/>
      </w:pPr>
      <w:r w:rsidRPr="00455A62">
        <w:rPr>
          <w:b/>
        </w:rPr>
        <w:t>HG nr. 1076/2004</w:t>
      </w:r>
      <w:r w:rsidRPr="00455A62">
        <w:rPr>
          <w:rFonts w:ascii="Times New Roman" w:hAnsiTheme="minorHAnsi"/>
          <w:sz w:val="26"/>
        </w:rPr>
        <w:tab/>
      </w:r>
      <w:r w:rsidRPr="00455A62">
        <w:rPr>
          <w:rFonts w:ascii="Times New Roman" w:hAnsiTheme="minorHAnsi"/>
          <w:sz w:val="26"/>
        </w:rPr>
        <w:tab/>
      </w:r>
      <w:r w:rsidRPr="00455A62">
        <w:t xml:space="preserve">Hotararea privind stabilirea procedurii de realizare a evaluarii de mediu </w:t>
      </w:r>
    </w:p>
    <w:p w:rsidR="000120FE" w:rsidRPr="00916A6E" w:rsidRDefault="000120FE" w:rsidP="000120FE">
      <w:pPr>
        <w:widowControl w:val="0"/>
        <w:tabs>
          <w:tab w:val="left" w:pos="3067"/>
        </w:tabs>
        <w:spacing w:before="20"/>
        <w:ind w:left="851" w:right="-1"/>
        <w:rPr>
          <w:lang w:val="fr-FR"/>
        </w:rPr>
      </w:pPr>
      <w:r w:rsidRPr="00455A62">
        <w:rPr>
          <w:b/>
        </w:rPr>
        <w:tab/>
      </w:r>
      <w:r w:rsidRPr="00455A62">
        <w:rPr>
          <w:b/>
        </w:rPr>
        <w:tab/>
      </w:r>
      <w:r w:rsidRPr="00916A6E">
        <w:rPr>
          <w:lang w:val="fr-FR"/>
        </w:rPr>
        <w:t>pentru planuri si programe, cu modificarile si completarile ulterioare.</w:t>
      </w:r>
    </w:p>
    <w:p w:rsidR="000120FE" w:rsidRDefault="000120FE" w:rsidP="000120FE">
      <w:pPr>
        <w:widowControl w:val="0"/>
        <w:tabs>
          <w:tab w:val="left" w:pos="3067"/>
        </w:tabs>
        <w:spacing w:before="20"/>
        <w:ind w:left="851" w:right="-1"/>
      </w:pPr>
      <w:r w:rsidRPr="00455A62">
        <w:rPr>
          <w:b/>
        </w:rPr>
        <w:t>Legea nr. 138/2004</w:t>
      </w:r>
      <w:r w:rsidRPr="00455A62">
        <w:rPr>
          <w:rFonts w:ascii="Times New Roman" w:hAnsiTheme="minorHAnsi"/>
          <w:sz w:val="26"/>
        </w:rPr>
        <w:tab/>
      </w:r>
      <w:r w:rsidRPr="00455A62">
        <w:rPr>
          <w:rFonts w:ascii="Times New Roman" w:hAnsiTheme="minorHAnsi"/>
          <w:sz w:val="26"/>
        </w:rPr>
        <w:tab/>
      </w:r>
      <w:r w:rsidRPr="00455A62">
        <w:t xml:space="preserve">Legea imbunatatirilor funciare, republicata cu modificarile si </w:t>
      </w:r>
    </w:p>
    <w:p w:rsidR="000120FE" w:rsidRPr="00455A62" w:rsidRDefault="00503EA7" w:rsidP="000120FE">
      <w:pPr>
        <w:widowControl w:val="0"/>
        <w:tabs>
          <w:tab w:val="left" w:pos="3067"/>
        </w:tabs>
        <w:spacing w:before="20"/>
        <w:ind w:left="851" w:right="-1"/>
      </w:pPr>
      <w:r>
        <w:t xml:space="preserve">                                                  </w:t>
      </w:r>
      <w:r w:rsidR="000120FE" w:rsidRPr="00455A62">
        <w:t>completarile ulterioare.</w:t>
      </w:r>
    </w:p>
    <w:p w:rsidR="000120FE" w:rsidRDefault="000120FE" w:rsidP="000120FE">
      <w:pPr>
        <w:widowControl w:val="0"/>
        <w:tabs>
          <w:tab w:val="left" w:pos="3067"/>
        </w:tabs>
        <w:spacing w:before="20"/>
        <w:ind w:left="851" w:right="-1"/>
      </w:pPr>
      <w:r w:rsidRPr="00455A62">
        <w:rPr>
          <w:b/>
        </w:rPr>
        <w:t>Legea nr. 24/2007</w:t>
      </w:r>
      <w:r w:rsidRPr="00455A62">
        <w:rPr>
          <w:rFonts w:ascii="Times New Roman" w:hAnsiTheme="minorHAnsi"/>
          <w:sz w:val="26"/>
        </w:rPr>
        <w:tab/>
      </w:r>
      <w:r w:rsidRPr="00455A62">
        <w:rPr>
          <w:rFonts w:ascii="Times New Roman" w:hAnsiTheme="minorHAnsi"/>
          <w:sz w:val="26"/>
        </w:rPr>
        <w:tab/>
      </w:r>
      <w:r w:rsidRPr="00455A62">
        <w:t xml:space="preserve">Legea privind reglementarea si administrarea spatiilor verzi din </w:t>
      </w:r>
    </w:p>
    <w:p w:rsidR="000120FE" w:rsidRPr="00916A6E" w:rsidRDefault="00503EA7" w:rsidP="000120FE">
      <w:pPr>
        <w:widowControl w:val="0"/>
        <w:tabs>
          <w:tab w:val="left" w:pos="3067"/>
        </w:tabs>
        <w:spacing w:before="20"/>
        <w:ind w:left="851" w:right="-1"/>
        <w:rPr>
          <w:lang w:val="fr-FR"/>
        </w:rPr>
      </w:pPr>
      <w:r>
        <w:rPr>
          <w:lang w:val="fr-FR"/>
        </w:rPr>
        <w:t xml:space="preserve">                                                  </w:t>
      </w:r>
      <w:r w:rsidR="000120FE" w:rsidRPr="00916A6E">
        <w:rPr>
          <w:lang w:val="fr-FR"/>
        </w:rPr>
        <w:t xml:space="preserve">intravilanul localitatilor, republicata cu modificarile si completarile </w:t>
      </w:r>
    </w:p>
    <w:p w:rsidR="000120FE" w:rsidRPr="00916A6E" w:rsidRDefault="000120FE" w:rsidP="000120FE">
      <w:pPr>
        <w:widowControl w:val="0"/>
        <w:tabs>
          <w:tab w:val="left" w:pos="3067"/>
        </w:tabs>
        <w:spacing w:before="20"/>
        <w:ind w:left="851" w:right="-1"/>
        <w:rPr>
          <w:lang w:val="fr-FR"/>
        </w:rPr>
      </w:pPr>
      <w:r w:rsidRPr="00916A6E">
        <w:rPr>
          <w:lang w:val="fr-FR"/>
        </w:rPr>
        <w:t xml:space="preserve">                                                  ulterioare.</w:t>
      </w:r>
    </w:p>
    <w:p w:rsidR="008D1FEE" w:rsidRDefault="008D1FEE" w:rsidP="00D95D06">
      <w:pPr>
        <w:pStyle w:val="NoSpacing"/>
        <w:rPr>
          <w:color w:val="FF0000"/>
          <w:lang w:val="fr-FR"/>
        </w:rPr>
      </w:pPr>
    </w:p>
    <w:p w:rsidR="00FF4B64" w:rsidRDefault="00FF4B64" w:rsidP="00D95D06">
      <w:pPr>
        <w:pStyle w:val="NoSpacing"/>
        <w:rPr>
          <w:color w:val="000000" w:themeColor="text1"/>
          <w:lang w:val="fr-FR"/>
        </w:rPr>
      </w:pPr>
      <w:r w:rsidRPr="00FF4B64">
        <w:rPr>
          <w:color w:val="000000" w:themeColor="text1"/>
          <w:lang w:val="fr-FR"/>
        </w:rPr>
        <w:t>Nu există documentaţii de urbanism care se desfăşoară concomitent cu prezentul P.U.Z.</w:t>
      </w:r>
    </w:p>
    <w:p w:rsidR="00C542C6" w:rsidRDefault="00C542C6" w:rsidP="00D95D06">
      <w:pPr>
        <w:pStyle w:val="NoSpacing"/>
        <w:rPr>
          <w:color w:val="000000" w:themeColor="text1"/>
          <w:lang w:val="fr-FR"/>
        </w:rPr>
      </w:pPr>
    </w:p>
    <w:p w:rsidR="00C542C6" w:rsidRDefault="00C542C6" w:rsidP="00D95D06">
      <w:pPr>
        <w:pStyle w:val="NoSpacing"/>
        <w:rPr>
          <w:color w:val="000000" w:themeColor="text1"/>
          <w:lang w:val="fr-FR"/>
        </w:rPr>
      </w:pPr>
    </w:p>
    <w:p w:rsidR="00C542C6" w:rsidRDefault="00C542C6" w:rsidP="00D95D06">
      <w:pPr>
        <w:pStyle w:val="NoSpacing"/>
        <w:rPr>
          <w:color w:val="000000" w:themeColor="text1"/>
          <w:lang w:val="fr-FR"/>
        </w:rPr>
      </w:pPr>
    </w:p>
    <w:p w:rsidR="00C542C6" w:rsidRDefault="00C542C6" w:rsidP="00D95D06">
      <w:pPr>
        <w:pStyle w:val="NoSpacing"/>
        <w:rPr>
          <w:color w:val="000000" w:themeColor="text1"/>
          <w:lang w:val="fr-FR"/>
        </w:rPr>
      </w:pPr>
    </w:p>
    <w:p w:rsidR="00C542C6" w:rsidRDefault="00C542C6" w:rsidP="00D95D06">
      <w:pPr>
        <w:pStyle w:val="NoSpacing"/>
        <w:rPr>
          <w:color w:val="000000" w:themeColor="text1"/>
          <w:lang w:val="fr-FR"/>
        </w:rPr>
      </w:pPr>
    </w:p>
    <w:p w:rsidR="00C542C6" w:rsidRDefault="00C542C6" w:rsidP="00D95D06">
      <w:pPr>
        <w:pStyle w:val="NoSpacing"/>
        <w:rPr>
          <w:color w:val="000000" w:themeColor="text1"/>
          <w:lang w:val="fr-FR"/>
        </w:rPr>
      </w:pPr>
    </w:p>
    <w:p w:rsidR="00C542C6" w:rsidRDefault="00C542C6" w:rsidP="00D95D06">
      <w:pPr>
        <w:pStyle w:val="NoSpacing"/>
        <w:rPr>
          <w:color w:val="000000" w:themeColor="text1"/>
          <w:lang w:val="fr-FR"/>
        </w:rPr>
      </w:pPr>
    </w:p>
    <w:p w:rsidR="00C542C6" w:rsidRDefault="00C542C6" w:rsidP="00D95D06">
      <w:pPr>
        <w:pStyle w:val="NoSpacing"/>
        <w:rPr>
          <w:color w:val="000000" w:themeColor="text1"/>
          <w:lang w:val="fr-FR"/>
        </w:rPr>
      </w:pPr>
    </w:p>
    <w:p w:rsidR="00C542C6" w:rsidRDefault="00C542C6" w:rsidP="00D95D06">
      <w:pPr>
        <w:pStyle w:val="NoSpacing"/>
        <w:rPr>
          <w:color w:val="000000" w:themeColor="text1"/>
          <w:lang w:val="fr-FR"/>
        </w:rPr>
      </w:pPr>
    </w:p>
    <w:p w:rsidR="00C542C6" w:rsidRDefault="00C542C6" w:rsidP="00D95D06">
      <w:pPr>
        <w:pStyle w:val="NoSpacing"/>
        <w:rPr>
          <w:color w:val="000000" w:themeColor="text1"/>
          <w:lang w:val="fr-FR"/>
        </w:rPr>
      </w:pPr>
    </w:p>
    <w:p w:rsidR="00C542C6" w:rsidRDefault="00C542C6" w:rsidP="00D95D06">
      <w:pPr>
        <w:pStyle w:val="NoSpacing"/>
        <w:rPr>
          <w:color w:val="000000" w:themeColor="text1"/>
          <w:lang w:val="fr-FR"/>
        </w:rPr>
      </w:pPr>
    </w:p>
    <w:p w:rsidR="00C542C6" w:rsidRDefault="00C542C6" w:rsidP="00D95D06">
      <w:pPr>
        <w:pStyle w:val="NoSpacing"/>
        <w:rPr>
          <w:color w:val="000000" w:themeColor="text1"/>
          <w:lang w:val="fr-FR"/>
        </w:rPr>
      </w:pPr>
    </w:p>
    <w:p w:rsidR="00C542C6" w:rsidRDefault="00C542C6" w:rsidP="00D95D06">
      <w:pPr>
        <w:pStyle w:val="NoSpacing"/>
        <w:rPr>
          <w:color w:val="000000" w:themeColor="text1"/>
          <w:lang w:val="fr-FR"/>
        </w:rPr>
      </w:pPr>
    </w:p>
    <w:p w:rsidR="00C542C6" w:rsidRDefault="00C542C6" w:rsidP="00D95D06">
      <w:pPr>
        <w:pStyle w:val="NoSpacing"/>
        <w:rPr>
          <w:color w:val="000000" w:themeColor="text1"/>
          <w:lang w:val="fr-FR"/>
        </w:rPr>
      </w:pPr>
    </w:p>
    <w:p w:rsidR="00C542C6" w:rsidRDefault="00C542C6" w:rsidP="00D95D06">
      <w:pPr>
        <w:pStyle w:val="NoSpacing"/>
        <w:rPr>
          <w:color w:val="000000" w:themeColor="text1"/>
          <w:lang w:val="fr-FR"/>
        </w:rPr>
      </w:pPr>
    </w:p>
    <w:p w:rsidR="00C542C6" w:rsidRDefault="00C542C6" w:rsidP="00D95D06">
      <w:pPr>
        <w:pStyle w:val="NoSpacing"/>
        <w:rPr>
          <w:color w:val="000000" w:themeColor="text1"/>
          <w:lang w:val="fr-FR"/>
        </w:rPr>
      </w:pPr>
    </w:p>
    <w:p w:rsidR="00C542C6" w:rsidRDefault="00C542C6" w:rsidP="00D95D06">
      <w:pPr>
        <w:pStyle w:val="NoSpacing"/>
        <w:rPr>
          <w:color w:val="000000" w:themeColor="text1"/>
          <w:lang w:val="fr-FR"/>
        </w:rPr>
      </w:pPr>
    </w:p>
    <w:p w:rsidR="00C542C6" w:rsidRDefault="00C542C6" w:rsidP="00D95D06">
      <w:pPr>
        <w:pStyle w:val="NoSpacing"/>
        <w:rPr>
          <w:color w:val="000000" w:themeColor="text1"/>
          <w:lang w:val="fr-FR"/>
        </w:rPr>
      </w:pPr>
    </w:p>
    <w:p w:rsidR="00FF4B64" w:rsidRPr="00FF4B64" w:rsidRDefault="00FF4B64" w:rsidP="00D95D06">
      <w:pPr>
        <w:pStyle w:val="NoSpacing"/>
        <w:rPr>
          <w:color w:val="000000" w:themeColor="text1"/>
          <w:lang w:val="fr-FR"/>
        </w:rPr>
      </w:pPr>
    </w:p>
    <w:p w:rsidR="00D16259" w:rsidRPr="000120FE" w:rsidRDefault="00D16259" w:rsidP="000120FE">
      <w:pPr>
        <w:pStyle w:val="Heading1"/>
        <w:rPr>
          <w:color w:val="auto"/>
        </w:rPr>
      </w:pPr>
      <w:r w:rsidRPr="005D30BB">
        <w:rPr>
          <w:color w:val="auto"/>
        </w:rPr>
        <w:lastRenderedPageBreak/>
        <w:t>0</w:t>
      </w:r>
      <w:r w:rsidR="00BE231F" w:rsidRPr="005D30BB">
        <w:rPr>
          <w:color w:val="auto"/>
        </w:rPr>
        <w:t xml:space="preserve">2. STADIUL ACTUAL AL DEZVOLTARII </w:t>
      </w:r>
    </w:p>
    <w:p w:rsidR="00BE231F" w:rsidRPr="005D30BB" w:rsidRDefault="00D16259" w:rsidP="00D16259">
      <w:pPr>
        <w:pStyle w:val="Heading2"/>
      </w:pPr>
      <w:r w:rsidRPr="005D30BB">
        <w:t>0</w:t>
      </w:r>
      <w:r w:rsidR="00BE231F" w:rsidRPr="005D30BB">
        <w:t>2.</w:t>
      </w:r>
      <w:r w:rsidRPr="005D30BB">
        <w:t>0</w:t>
      </w:r>
      <w:r w:rsidR="00BE231F" w:rsidRPr="005D30BB">
        <w:t>1. Evolu</w:t>
      </w:r>
      <w:r w:rsidR="002050C8" w:rsidRPr="005D30BB">
        <w:t>t</w:t>
      </w:r>
      <w:r w:rsidR="00BE231F" w:rsidRPr="005D30BB">
        <w:t>ia zonei</w:t>
      </w:r>
    </w:p>
    <w:p w:rsidR="00E5584E" w:rsidRPr="00503EA7" w:rsidRDefault="00481818" w:rsidP="00481818">
      <w:pPr>
        <w:rPr>
          <w:lang w:val="fr-FR"/>
        </w:rPr>
      </w:pPr>
      <w:r>
        <w:rPr>
          <w:lang w:val="fr-FR"/>
        </w:rPr>
        <w:t>Atestat documentar din 1553</w:t>
      </w:r>
      <w:r w:rsidR="00E5584E" w:rsidRPr="007220C9">
        <w:rPr>
          <w:lang w:val="fr-FR"/>
        </w:rPr>
        <w:t xml:space="preserve">, </w:t>
      </w:r>
      <w:r>
        <w:rPr>
          <w:lang w:val="fr-FR"/>
        </w:rPr>
        <w:t>comuna Livada</w:t>
      </w:r>
      <w:r w:rsidR="00E5584E" w:rsidRPr="007220C9">
        <w:rPr>
          <w:lang w:val="fr-FR"/>
        </w:rPr>
        <w:t xml:space="preserve"> este situat</w:t>
      </w:r>
      <w:r>
        <w:rPr>
          <w:lang w:val="fr-FR"/>
        </w:rPr>
        <w:t>a</w:t>
      </w:r>
      <w:r w:rsidR="00E5584E" w:rsidRPr="007220C9">
        <w:rPr>
          <w:lang w:val="fr-FR"/>
        </w:rPr>
        <w:t xml:space="preserve"> în vestul României, </w:t>
      </w:r>
      <w:r>
        <w:rPr>
          <w:rFonts w:ascii="Arial" w:hAnsi="Arial" w:cs="Arial"/>
          <w:color w:val="202122"/>
          <w:sz w:val="21"/>
          <w:szCs w:val="21"/>
        </w:rPr>
        <w:t>în apropierea municipiului </w:t>
      </w:r>
      <w:hyperlink r:id="rId10" w:tooltip="Arad" w:history="1">
        <w:r w:rsidRPr="00503EA7">
          <w:rPr>
            <w:rStyle w:val="Hyperlink"/>
            <w:rFonts w:ascii="Arial" w:hAnsi="Arial" w:cs="Arial"/>
            <w:color w:val="000000" w:themeColor="text1"/>
            <w:sz w:val="21"/>
            <w:szCs w:val="21"/>
            <w:u w:val="none"/>
          </w:rPr>
          <w:t>Arad</w:t>
        </w:r>
      </w:hyperlink>
      <w:r w:rsidRPr="00503EA7">
        <w:rPr>
          <w:rFonts w:ascii="Arial" w:hAnsi="Arial" w:cs="Arial"/>
          <w:color w:val="000000" w:themeColor="text1"/>
          <w:sz w:val="21"/>
          <w:szCs w:val="21"/>
        </w:rPr>
        <w:t>,</w:t>
      </w:r>
      <w:r>
        <w:rPr>
          <w:rFonts w:ascii="Arial" w:hAnsi="Arial" w:cs="Arial"/>
          <w:color w:val="202122"/>
          <w:sz w:val="21"/>
          <w:szCs w:val="21"/>
        </w:rPr>
        <w:t xml:space="preserve"> la o distanță de 9 km în nordul acestuia. Localitate suburbană a Aradului, este ușor accesibilă pe drumul național </w:t>
      </w:r>
      <w:hyperlink r:id="rId11" w:tooltip="Arad" w:history="1">
        <w:r w:rsidRPr="00503EA7">
          <w:rPr>
            <w:rStyle w:val="Hyperlink"/>
            <w:rFonts w:ascii="Arial" w:hAnsi="Arial" w:cs="Arial"/>
            <w:color w:val="000000" w:themeColor="text1"/>
            <w:sz w:val="21"/>
            <w:szCs w:val="21"/>
            <w:u w:val="none"/>
          </w:rPr>
          <w:t>Arad</w:t>
        </w:r>
      </w:hyperlink>
      <w:r w:rsidRPr="00503EA7">
        <w:rPr>
          <w:rFonts w:ascii="Arial" w:hAnsi="Arial" w:cs="Arial"/>
          <w:color w:val="000000" w:themeColor="text1"/>
          <w:sz w:val="21"/>
          <w:szCs w:val="21"/>
        </w:rPr>
        <w:t> - </w:t>
      </w:r>
      <w:hyperlink r:id="rId12" w:tooltip="Oradea" w:history="1">
        <w:r w:rsidRPr="00503EA7">
          <w:rPr>
            <w:rStyle w:val="Hyperlink"/>
            <w:rFonts w:ascii="Arial" w:hAnsi="Arial" w:cs="Arial"/>
            <w:color w:val="000000" w:themeColor="text1"/>
            <w:sz w:val="21"/>
            <w:szCs w:val="21"/>
            <w:u w:val="none"/>
          </w:rPr>
          <w:t>Oradea</w:t>
        </w:r>
      </w:hyperlink>
    </w:p>
    <w:p w:rsidR="00481818" w:rsidRDefault="00481818" w:rsidP="00481818">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Comuna Livada, este atestata și din în anul </w:t>
      </w:r>
      <w:hyperlink r:id="rId13" w:tooltip="1843" w:history="1">
        <w:r w:rsidRPr="00503EA7">
          <w:rPr>
            <w:rStyle w:val="Hyperlink"/>
            <w:rFonts w:ascii="Arial" w:hAnsi="Arial" w:cs="Arial"/>
            <w:color w:val="000000" w:themeColor="text1"/>
            <w:sz w:val="21"/>
            <w:szCs w:val="21"/>
            <w:u w:val="none"/>
          </w:rPr>
          <w:t>1843</w:t>
        </w:r>
      </w:hyperlink>
      <w:r>
        <w:rPr>
          <w:rFonts w:ascii="Arial" w:hAnsi="Arial" w:cs="Arial"/>
          <w:color w:val="202122"/>
          <w:sz w:val="21"/>
          <w:szCs w:val="21"/>
        </w:rPr>
        <w:t>, în urma unei colonizări germane. Denumită inițial </w:t>
      </w:r>
      <w:r>
        <w:rPr>
          <w:rFonts w:ascii="Arial" w:hAnsi="Arial" w:cs="Arial"/>
          <w:i/>
          <w:iCs/>
          <w:color w:val="202122"/>
          <w:sz w:val="21"/>
          <w:szCs w:val="21"/>
        </w:rPr>
        <w:t>Fakert</w:t>
      </w:r>
      <w:r>
        <w:rPr>
          <w:rFonts w:ascii="Arial" w:hAnsi="Arial" w:cs="Arial"/>
          <w:color w:val="202122"/>
          <w:sz w:val="21"/>
          <w:szCs w:val="21"/>
        </w:rPr>
        <w:t>, a mai purtat și numele de </w:t>
      </w:r>
      <w:r>
        <w:rPr>
          <w:rFonts w:ascii="Arial" w:hAnsi="Arial" w:cs="Arial"/>
          <w:i/>
          <w:iCs/>
          <w:color w:val="202122"/>
          <w:sz w:val="21"/>
          <w:szCs w:val="21"/>
        </w:rPr>
        <w:t>Baumgarten</w:t>
      </w:r>
      <w:r>
        <w:rPr>
          <w:rFonts w:ascii="Arial" w:hAnsi="Arial" w:cs="Arial"/>
          <w:color w:val="202122"/>
          <w:sz w:val="21"/>
          <w:szCs w:val="21"/>
        </w:rPr>
        <w:t>.</w:t>
      </w:r>
    </w:p>
    <w:p w:rsidR="00E5584E" w:rsidRPr="00481818" w:rsidRDefault="00481818" w:rsidP="00481818">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O imigrare masivă din partea românilor, se face simțită abia ulterior celui de al II-lea război mondial.</w:t>
      </w:r>
    </w:p>
    <w:p w:rsidR="00E5584E" w:rsidRDefault="00E5584E" w:rsidP="00A60FB4">
      <w:pPr>
        <w:pStyle w:val="NoSpacing"/>
        <w:ind w:left="851"/>
        <w:rPr>
          <w:lang w:val="fr-FR"/>
        </w:rPr>
      </w:pPr>
    </w:p>
    <w:p w:rsidR="00BE231F" w:rsidRPr="00CB1552" w:rsidRDefault="00D16259" w:rsidP="00587420">
      <w:pPr>
        <w:pStyle w:val="Heading3"/>
        <w:ind w:left="567" w:hanging="567"/>
        <w:rPr>
          <w:color w:val="auto"/>
          <w:sz w:val="32"/>
          <w:szCs w:val="32"/>
          <w:lang w:val="fr-FR"/>
        </w:rPr>
      </w:pPr>
      <w:r w:rsidRPr="00CB1552">
        <w:rPr>
          <w:color w:val="auto"/>
          <w:sz w:val="32"/>
          <w:szCs w:val="32"/>
          <w:lang w:val="fr-FR"/>
        </w:rPr>
        <w:t>0</w:t>
      </w:r>
      <w:r w:rsidR="00BE231F" w:rsidRPr="00CB1552">
        <w:rPr>
          <w:color w:val="auto"/>
          <w:sz w:val="32"/>
          <w:szCs w:val="32"/>
          <w:lang w:val="fr-FR"/>
        </w:rPr>
        <w:t>2.</w:t>
      </w:r>
      <w:r w:rsidRPr="00CB1552">
        <w:rPr>
          <w:color w:val="auto"/>
          <w:sz w:val="32"/>
          <w:szCs w:val="32"/>
          <w:lang w:val="fr-FR"/>
        </w:rPr>
        <w:t>0</w:t>
      </w:r>
      <w:r w:rsidR="00587420" w:rsidRPr="00CB1552">
        <w:rPr>
          <w:color w:val="auto"/>
          <w:sz w:val="32"/>
          <w:szCs w:val="32"/>
          <w:lang w:val="fr-FR"/>
        </w:rPr>
        <w:t>1</w:t>
      </w:r>
      <w:r w:rsidR="00BE231F" w:rsidRPr="00CB1552">
        <w:rPr>
          <w:color w:val="auto"/>
          <w:sz w:val="32"/>
          <w:szCs w:val="32"/>
          <w:lang w:val="fr-FR"/>
        </w:rPr>
        <w:t>.</w:t>
      </w:r>
      <w:r w:rsidR="00587420" w:rsidRPr="00CB1552">
        <w:rPr>
          <w:color w:val="auto"/>
          <w:sz w:val="32"/>
          <w:szCs w:val="32"/>
          <w:lang w:val="fr-FR"/>
        </w:rPr>
        <w:t>01.</w:t>
      </w:r>
      <w:r w:rsidR="00BE231F" w:rsidRPr="00CB1552">
        <w:rPr>
          <w:color w:val="auto"/>
          <w:sz w:val="32"/>
          <w:szCs w:val="32"/>
          <w:lang w:val="fr-FR"/>
        </w:rPr>
        <w:t xml:space="preserve"> Poten</w:t>
      </w:r>
      <w:r w:rsidR="00C26579" w:rsidRPr="00CB1552">
        <w:rPr>
          <w:color w:val="auto"/>
          <w:sz w:val="32"/>
          <w:szCs w:val="32"/>
          <w:lang w:val="fr-FR"/>
        </w:rPr>
        <w:t>t</w:t>
      </w:r>
      <w:r w:rsidR="00BE231F" w:rsidRPr="00CB1552">
        <w:rPr>
          <w:color w:val="auto"/>
          <w:sz w:val="32"/>
          <w:szCs w:val="32"/>
          <w:lang w:val="fr-FR"/>
        </w:rPr>
        <w:t>ial de dezvoltare</w:t>
      </w:r>
    </w:p>
    <w:p w:rsidR="009835B4" w:rsidRPr="00CB1552" w:rsidRDefault="00E5584E" w:rsidP="004D6234">
      <w:pPr>
        <w:ind w:left="851"/>
        <w:rPr>
          <w:szCs w:val="24"/>
          <w:lang w:val="ro-RO"/>
        </w:rPr>
      </w:pPr>
      <w:r>
        <w:rPr>
          <w:szCs w:val="24"/>
          <w:lang w:val="ro-RO"/>
        </w:rPr>
        <w:t>Comuna Livada</w:t>
      </w:r>
      <w:r w:rsidR="009835B4" w:rsidRPr="00CB1552">
        <w:rPr>
          <w:szCs w:val="24"/>
          <w:lang w:val="ro-RO"/>
        </w:rPr>
        <w:t xml:space="preserve"> este în continu</w:t>
      </w:r>
      <w:r w:rsidR="009835B4" w:rsidRPr="00CB1552">
        <w:rPr>
          <w:rFonts w:cs="TTE1EE1A38t00"/>
          <w:szCs w:val="24"/>
          <w:lang w:val="ro-RO"/>
        </w:rPr>
        <w:t xml:space="preserve">ă </w:t>
      </w:r>
      <w:r w:rsidR="003218E0">
        <w:rPr>
          <w:szCs w:val="24"/>
          <w:lang w:val="ro-RO"/>
        </w:rPr>
        <w:t xml:space="preserve">dezvoltare de zone </w:t>
      </w:r>
      <w:r w:rsidR="009835B4" w:rsidRPr="00CB1552">
        <w:rPr>
          <w:szCs w:val="24"/>
          <w:lang w:val="ro-RO"/>
        </w:rPr>
        <w:t xml:space="preserve"> pentru locuin</w:t>
      </w:r>
      <w:r w:rsidR="009835B4" w:rsidRPr="00CB1552">
        <w:rPr>
          <w:rFonts w:cs="TTE1EE1A38t00"/>
          <w:szCs w:val="24"/>
          <w:lang w:val="ro-RO"/>
        </w:rPr>
        <w:t>t</w:t>
      </w:r>
      <w:r w:rsidR="0027525A">
        <w:rPr>
          <w:szCs w:val="24"/>
          <w:lang w:val="ro-RO"/>
        </w:rPr>
        <w:t>e unifamiliale si e</w:t>
      </w:r>
      <w:r w:rsidR="009835B4" w:rsidRPr="00CB1552">
        <w:rPr>
          <w:szCs w:val="24"/>
          <w:lang w:val="ro-RO"/>
        </w:rPr>
        <w:t>xistă</w:t>
      </w:r>
      <w:r w:rsidR="00503EA7">
        <w:rPr>
          <w:szCs w:val="24"/>
          <w:lang w:val="ro-RO"/>
        </w:rPr>
        <w:t xml:space="preserve"> </w:t>
      </w:r>
      <w:r w:rsidR="009835B4" w:rsidRPr="00CB1552">
        <w:rPr>
          <w:szCs w:val="24"/>
          <w:lang w:val="ro-RO"/>
        </w:rPr>
        <w:t>o cerere larg</w:t>
      </w:r>
      <w:r w:rsidR="009835B4" w:rsidRPr="00CB1552">
        <w:rPr>
          <w:rFonts w:cs="TTE1EE1A38t00"/>
          <w:szCs w:val="24"/>
          <w:lang w:val="ro-RO"/>
        </w:rPr>
        <w:t xml:space="preserve">ă </w:t>
      </w:r>
      <w:r w:rsidR="009835B4" w:rsidRPr="00CB1552">
        <w:rPr>
          <w:szCs w:val="24"/>
          <w:lang w:val="ro-RO"/>
        </w:rPr>
        <w:t>de terenuri pentru locuin</w:t>
      </w:r>
      <w:r w:rsidR="009835B4" w:rsidRPr="00CB1552">
        <w:rPr>
          <w:rFonts w:cs="TTE1EE1A38t00"/>
          <w:szCs w:val="24"/>
          <w:lang w:val="ro-RO"/>
        </w:rPr>
        <w:t>t</w:t>
      </w:r>
      <w:r w:rsidR="009835B4" w:rsidRPr="00CB1552">
        <w:rPr>
          <w:szCs w:val="24"/>
          <w:lang w:val="ro-RO"/>
        </w:rPr>
        <w:t>e, situate cât mai aproape de Arad. Existen</w:t>
      </w:r>
      <w:r w:rsidR="009835B4" w:rsidRPr="00CB1552">
        <w:rPr>
          <w:rFonts w:cs="TTE1EE1A38t00"/>
          <w:szCs w:val="24"/>
          <w:lang w:val="ro-RO"/>
        </w:rPr>
        <w:t>ţ</w:t>
      </w:r>
      <w:r w:rsidR="009835B4" w:rsidRPr="00CB1552">
        <w:rPr>
          <w:szCs w:val="24"/>
          <w:lang w:val="ro-RO"/>
        </w:rPr>
        <w:t>a utilit</w:t>
      </w:r>
      <w:r w:rsidR="009835B4" w:rsidRPr="00CB1552">
        <w:rPr>
          <w:rFonts w:cs="TTE1EE1A38t00"/>
          <w:szCs w:val="24"/>
          <w:lang w:val="ro-RO"/>
        </w:rPr>
        <w:t>at</w:t>
      </w:r>
      <w:r w:rsidR="009835B4" w:rsidRPr="00CB1552">
        <w:rPr>
          <w:szCs w:val="24"/>
          <w:lang w:val="ro-RO"/>
        </w:rPr>
        <w:t xml:space="preserve">ilor </w:t>
      </w:r>
      <w:r w:rsidR="003218E0">
        <w:rPr>
          <w:szCs w:val="24"/>
          <w:lang w:val="ro-RO"/>
        </w:rPr>
        <w:t>in zona</w:t>
      </w:r>
      <w:r w:rsidR="009835B4" w:rsidRPr="00CB1552">
        <w:rPr>
          <w:szCs w:val="24"/>
          <w:lang w:val="ro-RO"/>
        </w:rPr>
        <w:t xml:space="preserve"> favorizeaz</w:t>
      </w:r>
      <w:r w:rsidR="009835B4" w:rsidRPr="00CB1552">
        <w:rPr>
          <w:rFonts w:cs="TTE1EE1A38t00"/>
          <w:szCs w:val="24"/>
          <w:lang w:val="ro-RO"/>
        </w:rPr>
        <w:t xml:space="preserve">a </w:t>
      </w:r>
      <w:r w:rsidR="009835B4" w:rsidRPr="00CB1552">
        <w:rPr>
          <w:szCs w:val="24"/>
          <w:lang w:val="ro-RO"/>
        </w:rPr>
        <w:t>extinderea zone</w:t>
      </w:r>
      <w:r w:rsidR="003218E0">
        <w:rPr>
          <w:szCs w:val="24"/>
          <w:lang w:val="ro-RO"/>
        </w:rPr>
        <w:t>i de locuit.</w:t>
      </w:r>
    </w:p>
    <w:p w:rsidR="002E75F9" w:rsidRPr="005D30BB" w:rsidRDefault="002E75F9" w:rsidP="009835B4">
      <w:pPr>
        <w:pStyle w:val="NoSpacing"/>
        <w:rPr>
          <w:color w:val="FF0000"/>
          <w:lang w:val="ro-RO"/>
        </w:rPr>
      </w:pPr>
    </w:p>
    <w:p w:rsidR="00BE231F" w:rsidRPr="003218E0" w:rsidRDefault="00D16259" w:rsidP="00BE231F">
      <w:pPr>
        <w:pStyle w:val="Heading2"/>
        <w:rPr>
          <w:color w:val="FF0000"/>
          <w:lang w:val="fr-FR"/>
        </w:rPr>
      </w:pPr>
      <w:r w:rsidRPr="00CB1552">
        <w:rPr>
          <w:lang w:val="fr-FR"/>
        </w:rPr>
        <w:t>0</w:t>
      </w:r>
      <w:r w:rsidR="00BE231F" w:rsidRPr="00CB1552">
        <w:rPr>
          <w:lang w:val="fr-FR"/>
        </w:rPr>
        <w:t>2.</w:t>
      </w:r>
      <w:r w:rsidRPr="00CB1552">
        <w:rPr>
          <w:lang w:val="fr-FR"/>
        </w:rPr>
        <w:t>0</w:t>
      </w:r>
      <w:r w:rsidR="003204A5" w:rsidRPr="00CB1552">
        <w:rPr>
          <w:lang w:val="fr-FR"/>
        </w:rPr>
        <w:t>2</w:t>
      </w:r>
      <w:r w:rsidR="008973B6" w:rsidRPr="00F54740">
        <w:rPr>
          <w:color w:val="000000" w:themeColor="text1"/>
          <w:lang w:val="fr-FR"/>
        </w:rPr>
        <w:t>. Incadrarea i</w:t>
      </w:r>
      <w:r w:rsidR="00BE231F" w:rsidRPr="00F54740">
        <w:rPr>
          <w:color w:val="000000" w:themeColor="text1"/>
          <w:lang w:val="fr-FR"/>
        </w:rPr>
        <w:t>n localitate</w:t>
      </w:r>
    </w:p>
    <w:p w:rsidR="00E5584E" w:rsidRDefault="00E5584E" w:rsidP="00E5584E">
      <w:pPr>
        <w:ind w:left="851"/>
        <w:rPr>
          <w:szCs w:val="24"/>
          <w:lang w:val="pt-BR"/>
        </w:rPr>
      </w:pPr>
      <w:r w:rsidRPr="00BC5F17">
        <w:rPr>
          <w:lang w:val="ro-RO"/>
        </w:rPr>
        <w:t xml:space="preserve">Amplasamentul studiat este situat </w:t>
      </w:r>
      <w:r>
        <w:rPr>
          <w:lang w:val="ro-RO"/>
        </w:rPr>
        <w:t xml:space="preserve"> în partea N-E a municipiului Arad, la Est de DN 79 , la nord de loc.Sânleani</w:t>
      </w:r>
      <w:r w:rsidRPr="007220C9">
        <w:rPr>
          <w:lang w:val="ro-RO"/>
        </w:rPr>
        <w:t xml:space="preserve">, jud.Arad. Are suprafata de </w:t>
      </w:r>
      <w:r>
        <w:rPr>
          <w:lang w:val="ro-RO"/>
        </w:rPr>
        <w:t>33.975</w:t>
      </w:r>
      <w:r w:rsidRPr="007220C9">
        <w:rPr>
          <w:lang w:val="ro-RO"/>
        </w:rPr>
        <w:t xml:space="preserve"> mp conform C.F. </w:t>
      </w:r>
      <w:r>
        <w:rPr>
          <w:szCs w:val="24"/>
          <w:lang w:val="pt-BR"/>
        </w:rPr>
        <w:t>nr.301135.</w:t>
      </w:r>
    </w:p>
    <w:p w:rsidR="00E5584E" w:rsidRDefault="00E5584E" w:rsidP="00E5584E">
      <w:pPr>
        <w:pStyle w:val="NoSpacing"/>
        <w:ind w:left="851"/>
        <w:rPr>
          <w:lang w:val="pt-BR"/>
        </w:rPr>
      </w:pPr>
      <w:r>
        <w:rPr>
          <w:lang w:val="pt-BR"/>
        </w:rPr>
        <w:t>Folositna actuala : arabil</w:t>
      </w:r>
    </w:p>
    <w:p w:rsidR="00E5584E" w:rsidRPr="00A8148C" w:rsidRDefault="00E5584E" w:rsidP="00E5584E">
      <w:pPr>
        <w:pStyle w:val="NoSpacing"/>
        <w:ind w:left="851"/>
        <w:rPr>
          <w:lang w:val="fr-FR"/>
        </w:rPr>
      </w:pPr>
      <w:r w:rsidRPr="00A8148C">
        <w:rPr>
          <w:lang w:val="fr-FR"/>
        </w:rPr>
        <w:t>Destinatia stabilita prin PUG in UTR 5 subzona L5K, zona destinata constructiilor de locuit, functiuni complementare si servicii compatibile cu acestea.</w:t>
      </w:r>
    </w:p>
    <w:p w:rsidR="00E5584E" w:rsidRDefault="00E5584E" w:rsidP="007468C5">
      <w:pPr>
        <w:ind w:left="851"/>
        <w:rPr>
          <w:b/>
          <w:lang w:val="ro-RO"/>
        </w:rPr>
      </w:pPr>
    </w:p>
    <w:p w:rsidR="007468C5" w:rsidRPr="00BC5F17" w:rsidRDefault="007468C5" w:rsidP="007468C5">
      <w:pPr>
        <w:ind w:left="851"/>
        <w:rPr>
          <w:lang w:val="ro-RO"/>
        </w:rPr>
      </w:pPr>
      <w:r>
        <w:rPr>
          <w:b/>
          <w:lang w:val="ro-RO"/>
        </w:rPr>
        <w:t>Parcela studiata</w:t>
      </w:r>
      <w:r w:rsidR="00E5584E">
        <w:rPr>
          <w:lang w:val="ro-RO"/>
        </w:rPr>
        <w:t xml:space="preserve">(avand S totala=33 975 </w:t>
      </w:r>
      <w:r>
        <w:rPr>
          <w:lang w:val="ro-RO"/>
        </w:rPr>
        <w:t xml:space="preserve">mp)  sunt delimitate: </w:t>
      </w:r>
    </w:p>
    <w:p w:rsidR="00E5584E" w:rsidRPr="00C818E2" w:rsidRDefault="00E5584E" w:rsidP="00E5584E">
      <w:pPr>
        <w:ind w:left="851"/>
        <w:rPr>
          <w:lang w:val="ro-RO"/>
        </w:rPr>
      </w:pPr>
      <w:r w:rsidRPr="00C818E2">
        <w:rPr>
          <w:lang w:val="ro-RO"/>
        </w:rPr>
        <w:t>la Nord –</w:t>
      </w:r>
      <w:r>
        <w:rPr>
          <w:lang w:val="ro-RO"/>
        </w:rPr>
        <w:t>teren agricol Nr.cad. 302079</w:t>
      </w:r>
    </w:p>
    <w:p w:rsidR="00E5584E" w:rsidRPr="00C818E2" w:rsidRDefault="00E5584E" w:rsidP="00E5584E">
      <w:pPr>
        <w:ind w:left="851"/>
        <w:rPr>
          <w:lang w:val="ro-RO"/>
        </w:rPr>
      </w:pPr>
      <w:r w:rsidRPr="00C818E2">
        <w:rPr>
          <w:lang w:val="ro-RO"/>
        </w:rPr>
        <w:t xml:space="preserve">la Vest-  </w:t>
      </w:r>
      <w:r>
        <w:rPr>
          <w:lang w:val="ro-RO"/>
        </w:rPr>
        <w:t>drum De 112/7 si Canal 121</w:t>
      </w:r>
    </w:p>
    <w:p w:rsidR="00E5584E" w:rsidRPr="00C818E2" w:rsidRDefault="00E5584E" w:rsidP="00E5584E">
      <w:pPr>
        <w:ind w:left="851"/>
        <w:rPr>
          <w:rFonts w:cs="TTE1EE1A38t00"/>
          <w:lang w:val="ro-RO"/>
        </w:rPr>
      </w:pPr>
      <w:r w:rsidRPr="00C818E2">
        <w:rPr>
          <w:lang w:val="ro-RO"/>
        </w:rPr>
        <w:t xml:space="preserve">la Est-    </w:t>
      </w:r>
      <w:r>
        <w:rPr>
          <w:lang w:val="ro-RO"/>
        </w:rPr>
        <w:t>teren agricol si zona de locuit</w:t>
      </w:r>
    </w:p>
    <w:p w:rsidR="00E5584E" w:rsidRPr="00C818E2" w:rsidRDefault="00E5584E" w:rsidP="00E5584E">
      <w:pPr>
        <w:ind w:left="851"/>
        <w:rPr>
          <w:lang w:val="ro-RO"/>
        </w:rPr>
      </w:pPr>
      <w:r w:rsidRPr="00C818E2">
        <w:rPr>
          <w:lang w:val="ro-RO"/>
        </w:rPr>
        <w:t xml:space="preserve">la Sud- </w:t>
      </w:r>
      <w:r>
        <w:rPr>
          <w:lang w:val="ro-RO"/>
        </w:rPr>
        <w:t xml:space="preserve"> teren agricol 414/1</w:t>
      </w:r>
    </w:p>
    <w:p w:rsidR="00E5584E" w:rsidRDefault="00E5584E" w:rsidP="004D6234">
      <w:pPr>
        <w:pStyle w:val="NoSpacing"/>
        <w:ind w:left="851"/>
        <w:rPr>
          <w:lang w:val="ro-RO"/>
        </w:rPr>
      </w:pPr>
    </w:p>
    <w:p w:rsidR="007468C5" w:rsidRDefault="006333ED" w:rsidP="004D6234">
      <w:pPr>
        <w:pStyle w:val="NoSpacing"/>
        <w:ind w:left="851"/>
        <w:rPr>
          <w:lang w:val="ro-RO"/>
        </w:rPr>
      </w:pPr>
      <w:r w:rsidRPr="00CB1552">
        <w:rPr>
          <w:lang w:val="ro-RO"/>
        </w:rPr>
        <w:t>Terenul face part</w:t>
      </w:r>
      <w:r w:rsidR="00B80C2C">
        <w:rPr>
          <w:lang w:val="ro-RO"/>
        </w:rPr>
        <w:t>e din intravilanul com.Livada</w:t>
      </w:r>
      <w:r w:rsidR="005433D1">
        <w:rPr>
          <w:lang w:val="ro-RO"/>
        </w:rPr>
        <w:t xml:space="preserve"> având  funcțiunea</w:t>
      </w:r>
      <w:r w:rsidR="00B80C2C">
        <w:rPr>
          <w:lang w:val="ro-RO"/>
        </w:rPr>
        <w:t xml:space="preserve"> actuala</w:t>
      </w:r>
      <w:r w:rsidR="005433D1">
        <w:rPr>
          <w:lang w:val="ro-RO"/>
        </w:rPr>
        <w:t xml:space="preserve"> de teren </w:t>
      </w:r>
      <w:r w:rsidR="007468C5">
        <w:rPr>
          <w:lang w:val="ro-RO"/>
        </w:rPr>
        <w:t>arabil.</w:t>
      </w:r>
    </w:p>
    <w:p w:rsidR="006333ED" w:rsidRPr="007468C5" w:rsidRDefault="006333ED" w:rsidP="007468C5">
      <w:pPr>
        <w:spacing w:after="240" w:line="240" w:lineRule="auto"/>
        <w:ind w:left="851"/>
        <w:jc w:val="both"/>
        <w:rPr>
          <w:rFonts w:eastAsia="Calibri" w:cs="Times New Roman"/>
          <w:lang w:val="pt-BR"/>
        </w:rPr>
      </w:pPr>
      <w:r w:rsidRPr="00CB1552">
        <w:rPr>
          <w:lang w:val="ro-RO"/>
        </w:rPr>
        <w:t xml:space="preserve">In prezent </w:t>
      </w:r>
      <w:r w:rsidR="007468C5">
        <w:rPr>
          <w:rFonts w:eastAsia="Calibri" w:cs="Times New Roman"/>
          <w:lang w:val="pt-BR"/>
        </w:rPr>
        <w:t xml:space="preserve">pe teren </w:t>
      </w:r>
      <w:r w:rsidR="00B80C2C">
        <w:rPr>
          <w:rFonts w:eastAsia="Calibri" w:cs="Times New Roman"/>
          <w:lang w:val="pt-BR"/>
        </w:rPr>
        <w:t>nu exista constructii.</w:t>
      </w:r>
    </w:p>
    <w:p w:rsidR="00D474AA" w:rsidRPr="00CB1552" w:rsidRDefault="00D474AA" w:rsidP="004D6234">
      <w:pPr>
        <w:pStyle w:val="NoSpacing"/>
        <w:ind w:left="851"/>
        <w:rPr>
          <w:lang w:val="ro-RO"/>
        </w:rPr>
      </w:pPr>
      <w:r w:rsidRPr="00CB1552">
        <w:rPr>
          <w:b/>
          <w:lang w:val="ro-RO"/>
        </w:rPr>
        <w:t>Incinta cu propuneri</w:t>
      </w:r>
      <w:r w:rsidRPr="00CB1552">
        <w:rPr>
          <w:lang w:val="ro-RO"/>
        </w:rPr>
        <w:t xml:space="preserve"> este conform planului de situatie anexat.</w:t>
      </w:r>
    </w:p>
    <w:p w:rsidR="0018561C" w:rsidRPr="00916A6E" w:rsidRDefault="0018561C" w:rsidP="0018561C">
      <w:pPr>
        <w:pStyle w:val="NoSpacing"/>
        <w:rPr>
          <w:lang w:val="fr-FR"/>
        </w:rPr>
      </w:pPr>
    </w:p>
    <w:p w:rsidR="00EE28EB" w:rsidRPr="005D30BB" w:rsidRDefault="00EE28EB" w:rsidP="00EE28EB">
      <w:pPr>
        <w:pStyle w:val="NoSpacing"/>
        <w:rPr>
          <w:color w:val="FF0000"/>
          <w:lang w:val="ro-RO"/>
        </w:rPr>
      </w:pPr>
    </w:p>
    <w:p w:rsidR="00273540" w:rsidRPr="00CB1552" w:rsidRDefault="00D16259" w:rsidP="00EA17B2">
      <w:pPr>
        <w:pStyle w:val="Heading2"/>
        <w:rPr>
          <w:lang w:val="fr-FR"/>
        </w:rPr>
      </w:pPr>
      <w:r w:rsidRPr="00CB1552">
        <w:rPr>
          <w:lang w:val="fr-FR"/>
        </w:rPr>
        <w:t>0</w:t>
      </w:r>
      <w:r w:rsidR="00BE231F" w:rsidRPr="00CB1552">
        <w:rPr>
          <w:lang w:val="fr-FR"/>
        </w:rPr>
        <w:t>2.</w:t>
      </w:r>
      <w:r w:rsidRPr="00CB1552">
        <w:rPr>
          <w:lang w:val="fr-FR"/>
        </w:rPr>
        <w:t>0</w:t>
      </w:r>
      <w:r w:rsidR="003204A5" w:rsidRPr="00CB1552">
        <w:rPr>
          <w:lang w:val="fr-FR"/>
        </w:rPr>
        <w:t>3</w:t>
      </w:r>
      <w:r w:rsidR="00BE231F" w:rsidRPr="00CB1552">
        <w:rPr>
          <w:lang w:val="fr-FR"/>
        </w:rPr>
        <w:t xml:space="preserve">. Elemente ale cadrului natural </w:t>
      </w:r>
    </w:p>
    <w:p w:rsidR="008973B6" w:rsidRPr="00CB1552" w:rsidRDefault="008973B6" w:rsidP="00EA17B2">
      <w:pPr>
        <w:ind w:left="426"/>
        <w:rPr>
          <w:rFonts w:cs="ArialMT"/>
          <w:b/>
          <w:szCs w:val="20"/>
          <w:lang w:val="fr-FR"/>
        </w:rPr>
      </w:pPr>
    </w:p>
    <w:p w:rsidR="00BE231F" w:rsidRPr="00CB1552" w:rsidRDefault="008973B6" w:rsidP="00C62949">
      <w:pPr>
        <w:pStyle w:val="Heading3"/>
        <w:ind w:left="567" w:hanging="567"/>
        <w:rPr>
          <w:color w:val="auto"/>
          <w:lang w:val="fr-FR"/>
        </w:rPr>
      </w:pPr>
      <w:r w:rsidRPr="00CB1552">
        <w:rPr>
          <w:color w:val="auto"/>
          <w:sz w:val="32"/>
          <w:szCs w:val="32"/>
          <w:lang w:val="fr-FR"/>
        </w:rPr>
        <w:t>02.0</w:t>
      </w:r>
      <w:r w:rsidR="003204A5" w:rsidRPr="00CB1552">
        <w:rPr>
          <w:color w:val="auto"/>
          <w:sz w:val="32"/>
          <w:szCs w:val="32"/>
          <w:lang w:val="fr-FR"/>
        </w:rPr>
        <w:t>3</w:t>
      </w:r>
      <w:r w:rsidRPr="00CB1552">
        <w:rPr>
          <w:color w:val="auto"/>
          <w:sz w:val="32"/>
          <w:szCs w:val="32"/>
          <w:lang w:val="fr-FR"/>
        </w:rPr>
        <w:t>.01</w:t>
      </w:r>
      <w:r w:rsidRPr="00CB1552">
        <w:rPr>
          <w:color w:val="auto"/>
          <w:lang w:val="fr-FR"/>
        </w:rPr>
        <w:t xml:space="preserve">. </w:t>
      </w:r>
      <w:r w:rsidR="00BE231F" w:rsidRPr="00CB1552">
        <w:rPr>
          <w:color w:val="auto"/>
          <w:lang w:val="fr-FR"/>
        </w:rPr>
        <w:t>Relief</w:t>
      </w:r>
    </w:p>
    <w:p w:rsidR="00273540" w:rsidRPr="00CB1552" w:rsidRDefault="00BE231F" w:rsidP="00C473A0">
      <w:pPr>
        <w:pStyle w:val="NoSpacing"/>
        <w:ind w:firstLine="1134"/>
        <w:rPr>
          <w:rFonts w:cs="Times New Roman"/>
          <w:lang w:val="fr-FR"/>
        </w:rPr>
      </w:pPr>
      <w:r w:rsidRPr="00CB1552">
        <w:rPr>
          <w:bCs/>
          <w:lang w:val="fr-FR"/>
        </w:rPr>
        <w:t>T</w:t>
      </w:r>
      <w:r w:rsidRPr="00CB1552">
        <w:rPr>
          <w:lang w:val="fr-FR"/>
        </w:rPr>
        <w:t>erenul din zon</w:t>
      </w:r>
      <w:r w:rsidR="00C26579" w:rsidRPr="00CB1552">
        <w:rPr>
          <w:lang w:val="fr-FR"/>
        </w:rPr>
        <w:t>a</w:t>
      </w:r>
      <w:r w:rsidRPr="00CB1552">
        <w:rPr>
          <w:lang w:val="fr-FR"/>
        </w:rPr>
        <w:t>este relativ pla</w:t>
      </w:r>
      <w:r w:rsidR="00C26579" w:rsidRPr="00CB1552">
        <w:rPr>
          <w:lang w:val="fr-FR"/>
        </w:rPr>
        <w:t>n</w:t>
      </w:r>
      <w:r w:rsidRPr="00CB1552">
        <w:rPr>
          <w:lang w:val="fr-FR"/>
        </w:rPr>
        <w:t xml:space="preserve">, </w:t>
      </w:r>
      <w:r w:rsidR="0046217C" w:rsidRPr="00CB1552">
        <w:rPr>
          <w:lang w:val="fr-FR"/>
        </w:rPr>
        <w:t>fara denivelari importante.</w:t>
      </w:r>
    </w:p>
    <w:p w:rsidR="00BE231F" w:rsidRPr="00CB1552" w:rsidRDefault="008973B6" w:rsidP="00C62949">
      <w:pPr>
        <w:pStyle w:val="Heading3"/>
        <w:ind w:left="567" w:hanging="567"/>
        <w:rPr>
          <w:color w:val="auto"/>
          <w:lang w:val="fr-FR"/>
        </w:rPr>
      </w:pPr>
      <w:r w:rsidRPr="00CB1552">
        <w:rPr>
          <w:color w:val="auto"/>
          <w:sz w:val="32"/>
          <w:szCs w:val="32"/>
          <w:lang w:val="fr-FR"/>
        </w:rPr>
        <w:lastRenderedPageBreak/>
        <w:t>02.0</w:t>
      </w:r>
      <w:r w:rsidR="003204A5" w:rsidRPr="00CB1552">
        <w:rPr>
          <w:color w:val="auto"/>
          <w:sz w:val="32"/>
          <w:szCs w:val="32"/>
          <w:lang w:val="fr-FR"/>
        </w:rPr>
        <w:t>3</w:t>
      </w:r>
      <w:r w:rsidRPr="00CB1552">
        <w:rPr>
          <w:color w:val="auto"/>
          <w:sz w:val="32"/>
          <w:szCs w:val="32"/>
          <w:lang w:val="fr-FR"/>
        </w:rPr>
        <w:t>.02.</w:t>
      </w:r>
      <w:r w:rsidR="00BE231F" w:rsidRPr="00CB1552">
        <w:rPr>
          <w:color w:val="auto"/>
          <w:lang w:val="fr-FR"/>
        </w:rPr>
        <w:t>Reteaua hidrografica</w:t>
      </w:r>
    </w:p>
    <w:p w:rsidR="00273540" w:rsidRPr="00A8148C" w:rsidRDefault="00BE231F" w:rsidP="00B80C2C">
      <w:pPr>
        <w:ind w:left="1134"/>
        <w:rPr>
          <w:rFonts w:cs="ArialMT"/>
          <w:szCs w:val="20"/>
          <w:lang w:val="fr-FR"/>
        </w:rPr>
      </w:pPr>
      <w:r w:rsidRPr="00A8148C">
        <w:rPr>
          <w:rFonts w:cs="ArialMT"/>
          <w:szCs w:val="20"/>
          <w:lang w:val="fr-FR"/>
        </w:rPr>
        <w:t xml:space="preserve">In zona </w:t>
      </w:r>
      <w:r w:rsidR="00B80C2C" w:rsidRPr="00A8148C">
        <w:rPr>
          <w:rFonts w:cs="ArialMT"/>
          <w:szCs w:val="20"/>
          <w:lang w:val="fr-FR"/>
        </w:rPr>
        <w:t xml:space="preserve">studiata </w:t>
      </w:r>
      <w:r w:rsidR="00C26579" w:rsidRPr="00A8148C">
        <w:rPr>
          <w:rFonts w:cs="ArialMT"/>
          <w:szCs w:val="20"/>
          <w:lang w:val="fr-FR"/>
        </w:rPr>
        <w:t xml:space="preserve"> sunt prezente elemente ale retelei hidrografice</w:t>
      </w:r>
      <w:r w:rsidR="00B80C2C" w:rsidRPr="00A8148C">
        <w:rPr>
          <w:rFonts w:cs="ArialMT"/>
          <w:szCs w:val="20"/>
          <w:lang w:val="fr-FR"/>
        </w:rPr>
        <w:t xml:space="preserve"> Canalul 121 situat in partea de Vest fata de terenul studial la o distanta de 3.00 m.</w:t>
      </w:r>
    </w:p>
    <w:p w:rsidR="00BE231F" w:rsidRPr="00CB1552" w:rsidRDefault="008973B6" w:rsidP="00C62949">
      <w:pPr>
        <w:pStyle w:val="Heading3"/>
        <w:ind w:left="567" w:hanging="567"/>
        <w:rPr>
          <w:color w:val="auto"/>
        </w:rPr>
      </w:pPr>
      <w:r w:rsidRPr="00CB1552">
        <w:rPr>
          <w:color w:val="auto"/>
          <w:sz w:val="32"/>
          <w:szCs w:val="32"/>
        </w:rPr>
        <w:t>02.0</w:t>
      </w:r>
      <w:r w:rsidR="003204A5" w:rsidRPr="00CB1552">
        <w:rPr>
          <w:color w:val="auto"/>
          <w:sz w:val="32"/>
          <w:szCs w:val="32"/>
        </w:rPr>
        <w:t>3</w:t>
      </w:r>
      <w:r w:rsidRPr="00CB1552">
        <w:rPr>
          <w:color w:val="auto"/>
          <w:sz w:val="32"/>
          <w:szCs w:val="32"/>
        </w:rPr>
        <w:t>.03</w:t>
      </w:r>
      <w:r w:rsidRPr="00CB1552">
        <w:rPr>
          <w:color w:val="auto"/>
        </w:rPr>
        <w:t xml:space="preserve">. </w:t>
      </w:r>
      <w:r w:rsidR="00BE231F" w:rsidRPr="00CB1552">
        <w:rPr>
          <w:color w:val="auto"/>
        </w:rPr>
        <w:t>Clima</w:t>
      </w:r>
    </w:p>
    <w:p w:rsidR="00A60FB4" w:rsidRPr="00CB1552" w:rsidRDefault="00BE231F" w:rsidP="00C473A0">
      <w:pPr>
        <w:pStyle w:val="NoSpacing"/>
        <w:ind w:left="1134"/>
      </w:pPr>
      <w:r w:rsidRPr="00CB1552">
        <w:t>Amplasamentul studiat se afla in zona climaterica II (conform hartii climar</w:t>
      </w:r>
      <w:r w:rsidR="00EA17B2" w:rsidRPr="00CB1552">
        <w:t>terice din STAS 6472/2-</w:t>
      </w:r>
      <w:r w:rsidRPr="00CB1552">
        <w:t xml:space="preserve">83)siIII </w:t>
      </w:r>
      <w:r w:rsidR="00EA17B2" w:rsidRPr="00CB1552">
        <w:t>(</w:t>
      </w:r>
      <w:r w:rsidRPr="00CB1552">
        <w:t xml:space="preserve">confrom hartii climaterice </w:t>
      </w:r>
      <w:r w:rsidR="00EA17B2" w:rsidRPr="00CB1552">
        <w:t>din</w:t>
      </w:r>
      <w:r w:rsidRPr="00CB1552">
        <w:t xml:space="preserve"> STAS 10907/1 -97), cu o temperatura de calcul pentru vara de 28 grade Celsius/ temperatura de calcul pentru iarna de -15 grade C</w:t>
      </w:r>
      <w:r w:rsidR="0046217C" w:rsidRPr="00CB1552">
        <w:t>elsius</w:t>
      </w:r>
      <w:r w:rsidRPr="00CB1552">
        <w:t>.</w:t>
      </w:r>
    </w:p>
    <w:p w:rsidR="00273540" w:rsidRPr="00CB1552" w:rsidRDefault="00BE231F" w:rsidP="00C473A0">
      <w:pPr>
        <w:pStyle w:val="NoSpacing"/>
        <w:ind w:left="1134"/>
        <w:rPr>
          <w:lang w:val="fr-FR"/>
        </w:rPr>
      </w:pPr>
      <w:r w:rsidRPr="00CB1552">
        <w:rPr>
          <w:lang w:val="fr-FR"/>
        </w:rPr>
        <w:t>Viteza de calcul a vanturilor este de 22 m/s, confrorm STAS 10101/20 – 90, estimandu-se o expunere anuala de 3000 de ore la vanturi mai mari de 4m/s, iar incarcare data de zapada de 0,9 / 0,12 / 0,15 conform STAS 10101/21-92 ; pentru zona studiata se prevede o cantitate  medi</w:t>
      </w:r>
      <w:r w:rsidR="008973B6" w:rsidRPr="00CB1552">
        <w:rPr>
          <w:lang w:val="fr-FR"/>
        </w:rPr>
        <w:t>e de precipitatii anuala de 400</w:t>
      </w:r>
      <w:r w:rsidRPr="00CB1552">
        <w:rPr>
          <w:lang w:val="fr-FR"/>
        </w:rPr>
        <w:t>-600 mm</w:t>
      </w:r>
      <w:r w:rsidR="008973B6" w:rsidRPr="00CB1552">
        <w:rPr>
          <w:lang w:val="fr-FR"/>
        </w:rPr>
        <w:t>/</w:t>
      </w:r>
      <w:r w:rsidRPr="00CB1552">
        <w:rPr>
          <w:lang w:val="fr-FR"/>
        </w:rPr>
        <w:t xml:space="preserve">mp. </w:t>
      </w:r>
    </w:p>
    <w:p w:rsidR="007468C5" w:rsidRPr="00CA4B8E" w:rsidRDefault="008973B6" w:rsidP="00CA4B8E">
      <w:pPr>
        <w:pStyle w:val="Heading3"/>
        <w:ind w:left="567" w:hanging="567"/>
        <w:rPr>
          <w:rFonts w:cs="ArialMT"/>
          <w:color w:val="auto"/>
          <w:szCs w:val="20"/>
          <w:lang w:val="fr-FR"/>
        </w:rPr>
      </w:pPr>
      <w:r w:rsidRPr="00CB1552">
        <w:rPr>
          <w:color w:val="auto"/>
          <w:sz w:val="32"/>
          <w:szCs w:val="32"/>
          <w:lang w:val="fr-FR"/>
        </w:rPr>
        <w:t>02.0</w:t>
      </w:r>
      <w:r w:rsidR="003204A5" w:rsidRPr="00CB1552">
        <w:rPr>
          <w:color w:val="auto"/>
          <w:sz w:val="32"/>
          <w:szCs w:val="32"/>
          <w:lang w:val="fr-FR"/>
        </w:rPr>
        <w:t>3</w:t>
      </w:r>
      <w:r w:rsidRPr="00CB1552">
        <w:rPr>
          <w:color w:val="auto"/>
          <w:sz w:val="32"/>
          <w:szCs w:val="32"/>
          <w:lang w:val="fr-FR"/>
        </w:rPr>
        <w:t>.04.</w:t>
      </w:r>
      <w:r w:rsidR="00BE231F" w:rsidRPr="00CB1552">
        <w:rPr>
          <w:rFonts w:cs="ArialMT"/>
          <w:color w:val="auto"/>
          <w:szCs w:val="20"/>
          <w:lang w:val="fr-FR"/>
        </w:rPr>
        <w:t>Vegetatie</w:t>
      </w:r>
    </w:p>
    <w:p w:rsidR="007468C5" w:rsidRPr="00BC5F17" w:rsidRDefault="00BE231F" w:rsidP="00CA4B8E">
      <w:pPr>
        <w:ind w:left="1134"/>
        <w:rPr>
          <w:lang w:val="ro-RO"/>
        </w:rPr>
      </w:pPr>
      <w:r w:rsidRPr="00CB1552">
        <w:rPr>
          <w:lang w:val="fr-FR"/>
        </w:rPr>
        <w:t xml:space="preserve">Elemente ale cadrului natural </w:t>
      </w:r>
      <w:r w:rsidR="00C26579" w:rsidRPr="00CB1552">
        <w:rPr>
          <w:lang w:val="fr-FR"/>
        </w:rPr>
        <w:t xml:space="preserve">caracteristic pentru </w:t>
      </w:r>
      <w:r w:rsidR="00F60CFB">
        <w:rPr>
          <w:lang w:val="fr-FR"/>
        </w:rPr>
        <w:t>teren arabil</w:t>
      </w:r>
      <w:r w:rsidR="00CA4B8E">
        <w:rPr>
          <w:lang w:val="fr-FR"/>
        </w:rPr>
        <w:t>,</w:t>
      </w:r>
      <w:r w:rsidR="007468C5">
        <w:rPr>
          <w:lang w:val="fr-FR"/>
        </w:rPr>
        <w:t xml:space="preserve"> cu</w:t>
      </w:r>
      <w:r w:rsidR="007468C5">
        <w:rPr>
          <w:lang w:val="ro-RO"/>
        </w:rPr>
        <w:t xml:space="preserve"> vegetatie ierboas</w:t>
      </w:r>
      <w:r w:rsidR="00B80C2C">
        <w:rPr>
          <w:lang w:val="ro-RO"/>
        </w:rPr>
        <w:t>a spontana.</w:t>
      </w:r>
    </w:p>
    <w:p w:rsidR="00BE231F" w:rsidRPr="00916A6E" w:rsidRDefault="008973B6" w:rsidP="00C62949">
      <w:pPr>
        <w:pStyle w:val="Heading3"/>
        <w:ind w:left="567" w:hanging="567"/>
        <w:rPr>
          <w:color w:val="auto"/>
          <w:lang w:val="ro-RO"/>
        </w:rPr>
      </w:pPr>
      <w:r w:rsidRPr="00916A6E">
        <w:rPr>
          <w:color w:val="auto"/>
          <w:sz w:val="32"/>
          <w:szCs w:val="32"/>
          <w:lang w:val="ro-RO"/>
        </w:rPr>
        <w:t>02.0</w:t>
      </w:r>
      <w:r w:rsidR="003204A5" w:rsidRPr="00916A6E">
        <w:rPr>
          <w:color w:val="auto"/>
          <w:sz w:val="32"/>
          <w:szCs w:val="32"/>
          <w:lang w:val="ro-RO"/>
        </w:rPr>
        <w:t>3</w:t>
      </w:r>
      <w:r w:rsidRPr="00916A6E">
        <w:rPr>
          <w:color w:val="auto"/>
          <w:sz w:val="32"/>
          <w:szCs w:val="32"/>
          <w:lang w:val="ro-RO"/>
        </w:rPr>
        <w:t>.05.</w:t>
      </w:r>
      <w:r w:rsidR="00BE231F" w:rsidRPr="00916A6E">
        <w:rPr>
          <w:color w:val="auto"/>
          <w:lang w:val="ro-RO"/>
        </w:rPr>
        <w:t xml:space="preserve">Conditii geotehnice </w:t>
      </w:r>
    </w:p>
    <w:p w:rsidR="00A60FB4" w:rsidRPr="00916A6E" w:rsidRDefault="00BE231F" w:rsidP="00C473A0">
      <w:pPr>
        <w:pStyle w:val="NoSpacing"/>
        <w:ind w:left="1134"/>
        <w:rPr>
          <w:color w:val="000000" w:themeColor="text1"/>
          <w:lang w:val="ro-RO"/>
        </w:rPr>
      </w:pPr>
      <w:r w:rsidRPr="00916A6E">
        <w:rPr>
          <w:color w:val="000000" w:themeColor="text1"/>
          <w:lang w:val="ro-RO"/>
        </w:rPr>
        <w:t xml:space="preserve">Din punct de vedere geologic amplasamentul este asezat pe formatiunile depresiunii panonice, care a luat nastere prin scufundarea lenta a unui masiv hercinic, construit din sisturi cristaline. </w:t>
      </w:r>
    </w:p>
    <w:p w:rsidR="00A60FB4" w:rsidRPr="0036586E" w:rsidRDefault="00BE231F" w:rsidP="00C473A0">
      <w:pPr>
        <w:pStyle w:val="NoSpacing"/>
        <w:ind w:left="1134"/>
        <w:rPr>
          <w:color w:val="000000" w:themeColor="text1"/>
          <w:lang w:val="fr-FR"/>
        </w:rPr>
      </w:pPr>
      <w:r w:rsidRPr="0036586E">
        <w:rPr>
          <w:color w:val="000000" w:themeColor="text1"/>
          <w:lang w:val="fr-FR"/>
        </w:rPr>
        <w:t>Peste cristalin, situat la circa 1000m adancime, stau discordant si trangresiv formatiunile sedimentare ale panonianului si cuaternarului. Panonianul are o grosime i</w:t>
      </w:r>
      <w:r w:rsidR="00D02093" w:rsidRPr="0036586E">
        <w:rPr>
          <w:color w:val="000000" w:themeColor="text1"/>
          <w:lang w:val="fr-FR"/>
        </w:rPr>
        <w:t>ncepand de la suprafata, de cir</w:t>
      </w:r>
      <w:r w:rsidRPr="0036586E">
        <w:rPr>
          <w:color w:val="000000" w:themeColor="text1"/>
          <w:lang w:val="fr-FR"/>
        </w:rPr>
        <w:t>ca 250m si este alcatuit din fomatiuni lacustre si fluviatile (pleistocen si holocen) prezentand o stratificatie in suprafata de natura incrucisata</w:t>
      </w:r>
      <w:r w:rsidR="00A10276" w:rsidRPr="0036586E">
        <w:rPr>
          <w:color w:val="000000" w:themeColor="text1"/>
          <w:lang w:val="fr-FR"/>
        </w:rPr>
        <w:t xml:space="preserve">. </w:t>
      </w:r>
      <w:r w:rsidRPr="0036586E">
        <w:rPr>
          <w:color w:val="000000" w:themeColor="text1"/>
          <w:lang w:val="fr-FR"/>
        </w:rPr>
        <w:t xml:space="preserve">Cuaternarul este constituit </w:t>
      </w:r>
      <w:r w:rsidR="00A0030D" w:rsidRPr="0036586E">
        <w:rPr>
          <w:color w:val="000000" w:themeColor="text1"/>
          <w:lang w:val="fr-FR"/>
        </w:rPr>
        <w:t xml:space="preserve">din pietrisuri si bolovanisuri </w:t>
      </w:r>
      <w:r w:rsidRPr="0036586E">
        <w:rPr>
          <w:color w:val="000000" w:themeColor="text1"/>
          <w:lang w:val="fr-FR"/>
        </w:rPr>
        <w:t>in masa de nisipuri cu intercalatii de argile prafoase.</w:t>
      </w:r>
    </w:p>
    <w:p w:rsidR="00E76D68" w:rsidRPr="0036586E" w:rsidRDefault="00E76D68" w:rsidP="00C473A0">
      <w:pPr>
        <w:pStyle w:val="NoSpacing"/>
        <w:ind w:left="1134"/>
        <w:rPr>
          <w:color w:val="000000" w:themeColor="text1"/>
          <w:lang w:val="fr-FR"/>
        </w:rPr>
      </w:pPr>
      <w:r w:rsidRPr="0036586E">
        <w:rPr>
          <w:color w:val="000000" w:themeColor="text1"/>
          <w:lang w:val="ro-RO"/>
        </w:rPr>
        <w:t>Pentru aceasta faza de proiectare, la stabilirea conditiilor generale de fundare ale amplasamentului, au fost luate în considerare date cunoscute din zona</w:t>
      </w:r>
      <w:r w:rsidRPr="0036586E">
        <w:rPr>
          <w:color w:val="000000" w:themeColor="text1"/>
          <w:lang w:val="fr-FR"/>
        </w:rPr>
        <w:t xml:space="preserve">. </w:t>
      </w:r>
    </w:p>
    <w:p w:rsidR="00BE231F" w:rsidRPr="00CB1552" w:rsidRDefault="008973B6" w:rsidP="00C62949">
      <w:pPr>
        <w:pStyle w:val="Heading3"/>
        <w:ind w:left="567" w:hanging="567"/>
        <w:rPr>
          <w:color w:val="auto"/>
          <w:lang w:val="fr-FR"/>
        </w:rPr>
      </w:pPr>
      <w:r w:rsidRPr="00CB1552">
        <w:rPr>
          <w:color w:val="auto"/>
          <w:sz w:val="32"/>
          <w:szCs w:val="32"/>
          <w:lang w:val="fr-FR"/>
        </w:rPr>
        <w:t>02.0</w:t>
      </w:r>
      <w:r w:rsidR="003204A5" w:rsidRPr="00CB1552">
        <w:rPr>
          <w:color w:val="auto"/>
          <w:sz w:val="32"/>
          <w:szCs w:val="32"/>
          <w:lang w:val="fr-FR"/>
        </w:rPr>
        <w:t>3</w:t>
      </w:r>
      <w:r w:rsidRPr="00CB1552">
        <w:rPr>
          <w:color w:val="auto"/>
          <w:sz w:val="32"/>
          <w:szCs w:val="32"/>
          <w:lang w:val="fr-FR"/>
        </w:rPr>
        <w:t>.06.</w:t>
      </w:r>
      <w:r w:rsidR="00BE231F" w:rsidRPr="00CB1552">
        <w:rPr>
          <w:color w:val="auto"/>
          <w:lang w:val="fr-FR"/>
        </w:rPr>
        <w:t>Riscuri naturale</w:t>
      </w:r>
    </w:p>
    <w:p w:rsidR="00760692" w:rsidRPr="00CB1552" w:rsidRDefault="00760692" w:rsidP="00746BA5">
      <w:pPr>
        <w:ind w:left="1134"/>
        <w:rPr>
          <w:lang w:val="fr-FR"/>
        </w:rPr>
      </w:pPr>
      <w:r w:rsidRPr="00CB1552">
        <w:rPr>
          <w:lang w:val="fr-FR"/>
        </w:rPr>
        <w:t>In acest capitol sunt analizate principalele probleme rezultate referitoare la riscurile natural</w:t>
      </w:r>
      <w:r w:rsidR="00E505A7" w:rsidRPr="00CB1552">
        <w:rPr>
          <w:lang w:val="fr-FR"/>
        </w:rPr>
        <w:t>e</w:t>
      </w:r>
      <w:r w:rsidRPr="00CB1552">
        <w:rPr>
          <w:lang w:val="fr-FR"/>
        </w:rPr>
        <w:t>.</w:t>
      </w:r>
    </w:p>
    <w:p w:rsidR="00746BA5" w:rsidRPr="00CB1552" w:rsidRDefault="00760692" w:rsidP="00746BA5">
      <w:pPr>
        <w:ind w:left="1134"/>
        <w:rPr>
          <w:lang w:val="fr-FR"/>
        </w:rPr>
      </w:pPr>
      <w:r w:rsidRPr="00CB1552">
        <w:rPr>
          <w:b/>
          <w:lang w:val="fr-FR"/>
        </w:rPr>
        <w:t>I.</w:t>
      </w:r>
      <w:r w:rsidR="00746BA5" w:rsidRPr="00CB1552">
        <w:rPr>
          <w:b/>
          <w:lang w:val="fr-FR"/>
        </w:rPr>
        <w:t>Cadrul natural</w:t>
      </w:r>
      <w:r w:rsidR="00746BA5" w:rsidRPr="00CB1552">
        <w:rPr>
          <w:lang w:val="fr-FR"/>
        </w:rPr>
        <w:t xml:space="preserve">- identificarea zonelor expuse la riscuri naturale, definirea riscurilor naturale existente şi cauzele producerii dezastrelor: </w:t>
      </w:r>
    </w:p>
    <w:p w:rsidR="00746BA5" w:rsidRPr="00CB1552" w:rsidRDefault="00746BA5" w:rsidP="00746BA5">
      <w:pPr>
        <w:ind w:left="1134"/>
        <w:rPr>
          <w:lang w:val="fr-FR"/>
        </w:rPr>
      </w:pPr>
      <w:r w:rsidRPr="00CB1552">
        <w:rPr>
          <w:b/>
          <w:lang w:val="fr-FR"/>
        </w:rPr>
        <w:t>a) cutremure de pământ:</w:t>
      </w:r>
      <w:r w:rsidRPr="00CB1552">
        <w:rPr>
          <w:lang w:val="fr-FR"/>
        </w:rPr>
        <w:t>fenomene de faliere a scoarţei terestre;</w:t>
      </w:r>
    </w:p>
    <w:p w:rsidR="00746BA5" w:rsidRPr="00CB1552" w:rsidRDefault="00746BA5" w:rsidP="00746BA5">
      <w:pPr>
        <w:ind w:left="1134"/>
        <w:rPr>
          <w:lang w:val="fr-FR"/>
        </w:rPr>
      </w:pPr>
      <w:r w:rsidRPr="00CB1552">
        <w:rPr>
          <w:b/>
          <w:lang w:val="fr-FR"/>
        </w:rPr>
        <w:t xml:space="preserve"> b) inundaţii:</w:t>
      </w:r>
      <w:r w:rsidRPr="00CB1552">
        <w:rPr>
          <w:lang w:val="fr-FR"/>
        </w:rPr>
        <w:t xml:space="preserve"> ploi torenţiale,</w:t>
      </w:r>
      <w:r w:rsidR="00FD7234" w:rsidRPr="00CB1552">
        <w:rPr>
          <w:lang w:val="fr-FR"/>
        </w:rPr>
        <w:t xml:space="preserve"> topiri bruşte de zăpadă, obturarea sau colmatarea canalelor de desecare din zona, </w:t>
      </w:r>
      <w:r w:rsidRPr="00CB1552">
        <w:rPr>
          <w:lang w:val="fr-FR"/>
        </w:rPr>
        <w:t xml:space="preserve">deteriorarea regularizării cursurilor de apă şi/sau erori umane legate de exploatarea construcţiilor hidrotehnice </w:t>
      </w:r>
      <w:r w:rsidR="00F10F2F" w:rsidRPr="00CB1552">
        <w:rPr>
          <w:lang w:val="fr-FR"/>
        </w:rPr>
        <w:t xml:space="preserve">şi de obturarea albiei </w:t>
      </w:r>
      <w:r w:rsidRPr="00CB1552">
        <w:rPr>
          <w:lang w:val="fr-FR"/>
        </w:rPr>
        <w:t>prin depozitarea de diverse materiale;</w:t>
      </w:r>
    </w:p>
    <w:p w:rsidR="00746BA5" w:rsidRPr="00CB1552" w:rsidRDefault="00746BA5" w:rsidP="00746BA5">
      <w:pPr>
        <w:ind w:left="1134"/>
        <w:rPr>
          <w:lang w:val="fr-FR"/>
        </w:rPr>
      </w:pPr>
      <w:r w:rsidRPr="00CB1552">
        <w:rPr>
          <w:b/>
          <w:lang w:val="fr-FR"/>
        </w:rPr>
        <w:t xml:space="preserve"> c) alunecări de teren:</w:t>
      </w:r>
      <w:r w:rsidRPr="00CB1552">
        <w:rPr>
          <w:lang w:val="fr-FR"/>
        </w:rPr>
        <w:t>eroziunea apelor curgătoare, acţiunea apelor subterane, acţiunea îngheţului şi a dezgheţului, acţiunea cutremurelor care reactivează alunecările vechi sau declanşează a</w:t>
      </w:r>
      <w:r w:rsidR="008728B6" w:rsidRPr="00CB1552">
        <w:rPr>
          <w:lang w:val="fr-FR"/>
        </w:rPr>
        <w:t>lunecări primare.</w:t>
      </w:r>
    </w:p>
    <w:p w:rsidR="00746BA5" w:rsidRPr="00CB1552" w:rsidRDefault="001828A4" w:rsidP="00746BA5">
      <w:pPr>
        <w:ind w:left="1134"/>
        <w:rPr>
          <w:lang w:val="fr-FR"/>
        </w:rPr>
      </w:pPr>
      <w:r w:rsidRPr="00CB1552">
        <w:rPr>
          <w:b/>
          <w:lang w:val="fr-FR"/>
        </w:rPr>
        <w:t>II</w:t>
      </w:r>
      <w:r w:rsidR="00746BA5" w:rsidRPr="00CB1552">
        <w:rPr>
          <w:b/>
          <w:lang w:val="fr-FR"/>
        </w:rPr>
        <w:t>. Tipologia fenomenelor de risc natural:</w:t>
      </w:r>
    </w:p>
    <w:p w:rsidR="00746BA5" w:rsidRPr="00CB1552" w:rsidRDefault="00746BA5" w:rsidP="00746BA5">
      <w:pPr>
        <w:ind w:left="1134"/>
        <w:rPr>
          <w:lang w:val="fr-FR"/>
        </w:rPr>
      </w:pPr>
      <w:r w:rsidRPr="00CB1552">
        <w:rPr>
          <w:b/>
          <w:lang w:val="fr-FR"/>
        </w:rPr>
        <w:t>a) cutremure de pământ:</w:t>
      </w:r>
      <w:r w:rsidRPr="00CB1552">
        <w:rPr>
          <w:lang w:val="fr-FR"/>
        </w:rPr>
        <w:t>superficiale, intermediare, de profunzime; magnitudinea pe scara Richter; intensitatea seismică pe scara MSK conform STAS 11.100/1993; parametrii de zonare a seismicităţii teritoriului studiat conform normativului P 100/92; perioada medie de revenire a cutremurelor cu intensitatea de 6 grade;</w:t>
      </w:r>
    </w:p>
    <w:p w:rsidR="00E24871" w:rsidRPr="00CB1552" w:rsidRDefault="00746BA5" w:rsidP="00746BA5">
      <w:pPr>
        <w:ind w:left="1134"/>
        <w:rPr>
          <w:lang w:val="fr-FR"/>
        </w:rPr>
      </w:pPr>
      <w:r w:rsidRPr="00CB1552">
        <w:rPr>
          <w:b/>
          <w:lang w:val="fr-FR"/>
        </w:rPr>
        <w:lastRenderedPageBreak/>
        <w:t xml:space="preserve"> b) inundaţii:</w:t>
      </w:r>
      <w:r w:rsidRPr="00CB1552">
        <w:rPr>
          <w:lang w:val="fr-FR"/>
        </w:rPr>
        <w:t xml:space="preserve"> revărsarea cursurilor de apă da</w:t>
      </w:r>
      <w:r w:rsidR="00E24871" w:rsidRPr="00CB1552">
        <w:rPr>
          <w:lang w:val="fr-FR"/>
        </w:rPr>
        <w:t xml:space="preserve">torită capacităţii insuficiente </w:t>
      </w:r>
      <w:r w:rsidRPr="00CB1552">
        <w:rPr>
          <w:lang w:val="fr-FR"/>
        </w:rPr>
        <w:t>a albiilor; distrugerea luc</w:t>
      </w:r>
      <w:r w:rsidR="00FD7234" w:rsidRPr="00CB1552">
        <w:rPr>
          <w:lang w:val="fr-FR"/>
        </w:rPr>
        <w:t>rărilor hidrotehnice</w:t>
      </w:r>
      <w:r w:rsidRPr="00CB1552">
        <w:rPr>
          <w:lang w:val="fr-FR"/>
        </w:rPr>
        <w:t xml:space="preserve"> din cauza exploatării incorecte;</w:t>
      </w:r>
    </w:p>
    <w:p w:rsidR="000219F5" w:rsidRPr="00CB1552" w:rsidRDefault="00746BA5" w:rsidP="00C61D25">
      <w:pPr>
        <w:ind w:left="1134"/>
        <w:rPr>
          <w:lang w:val="fr-FR"/>
        </w:rPr>
      </w:pPr>
      <w:r w:rsidRPr="00CB1552">
        <w:rPr>
          <w:b/>
          <w:lang w:val="fr-FR"/>
        </w:rPr>
        <w:t>c) alunecări de teren:</w:t>
      </w:r>
      <w:r w:rsidRPr="00CB1552">
        <w:rPr>
          <w:lang w:val="fr-FR"/>
        </w:rPr>
        <w:t>active, care se desfăşoară în urma declanşării unei alunecări primare; reactive, care sunt declanşate, dar au perioade de stabilitate şi acalmie; inactive, care pot fi latente şi se pot activa oricând, abandonate, la care cauzele producerii au fost înlăturate, stabilizate prin metode de remediere.</w:t>
      </w:r>
    </w:p>
    <w:p w:rsidR="00746BA5" w:rsidRPr="00CB1552" w:rsidRDefault="001828A4" w:rsidP="00746BA5">
      <w:pPr>
        <w:ind w:left="1134"/>
        <w:rPr>
          <w:b/>
          <w:lang w:val="fr-FR"/>
        </w:rPr>
      </w:pPr>
      <w:r w:rsidRPr="00CB1552">
        <w:rPr>
          <w:b/>
          <w:lang w:val="fr-FR"/>
        </w:rPr>
        <w:t>III</w:t>
      </w:r>
      <w:r w:rsidR="00746BA5" w:rsidRPr="00CB1552">
        <w:rPr>
          <w:b/>
          <w:lang w:val="fr-FR"/>
        </w:rPr>
        <w:t xml:space="preserve">. Efectele fenomenelor de risc natural asupra construcţiilor şi echipărilor edilitare: </w:t>
      </w:r>
    </w:p>
    <w:p w:rsidR="00746BA5" w:rsidRPr="00CB1552" w:rsidRDefault="00746BA5" w:rsidP="00746BA5">
      <w:pPr>
        <w:ind w:left="1134"/>
        <w:rPr>
          <w:lang w:val="fr-FR"/>
        </w:rPr>
      </w:pPr>
      <w:r w:rsidRPr="00CB1552">
        <w:rPr>
          <w:b/>
          <w:lang w:val="fr-FR"/>
        </w:rPr>
        <w:t xml:space="preserve">a) cutremure de pământ: </w:t>
      </w:r>
      <w:r w:rsidRPr="00CB1552">
        <w:rPr>
          <w:lang w:val="fr-FR"/>
        </w:rPr>
        <w:t>avarii la structurile de rezistenţă ale clădirilor şi/sau distrugeri parţiale sau totale ale unor clădiri, pierderi de vieţi omeneşti;</w:t>
      </w:r>
    </w:p>
    <w:p w:rsidR="00746BA5" w:rsidRPr="00CB1552" w:rsidRDefault="00746BA5" w:rsidP="00746BA5">
      <w:pPr>
        <w:ind w:left="1134"/>
        <w:rPr>
          <w:lang w:val="fr-FR"/>
        </w:rPr>
      </w:pPr>
      <w:r w:rsidRPr="00CB1552">
        <w:rPr>
          <w:b/>
          <w:lang w:val="fr-FR"/>
        </w:rPr>
        <w:t>b) inundaţii:</w:t>
      </w:r>
      <w:r w:rsidRPr="00CB1552">
        <w:rPr>
          <w:lang w:val="fr-FR"/>
        </w:rPr>
        <w:t>obiective afectate - cl</w:t>
      </w:r>
      <w:r w:rsidR="000219F5" w:rsidRPr="00CB1552">
        <w:rPr>
          <w:lang w:val="fr-FR"/>
        </w:rPr>
        <w:t>ădiri, drumuri, poduri/podeţe</w:t>
      </w:r>
      <w:r w:rsidRPr="00CB1552">
        <w:rPr>
          <w:lang w:val="fr-FR"/>
        </w:rPr>
        <w:t>, reţele t</w:t>
      </w:r>
      <w:r w:rsidR="000219F5" w:rsidRPr="00CB1552">
        <w:rPr>
          <w:lang w:val="fr-FR"/>
        </w:rPr>
        <w:t>ehnico-edilitare</w:t>
      </w:r>
      <w:r w:rsidRPr="00CB1552">
        <w:rPr>
          <w:lang w:val="fr-FR"/>
        </w:rPr>
        <w:t>, suprafeţe din intravilan şi extra</w:t>
      </w:r>
      <w:r w:rsidR="000219F5" w:rsidRPr="00CB1552">
        <w:rPr>
          <w:lang w:val="fr-FR"/>
        </w:rPr>
        <w:t>vilan</w:t>
      </w:r>
      <w:r w:rsidRPr="00CB1552">
        <w:rPr>
          <w:lang w:val="fr-FR"/>
        </w:rPr>
        <w:t>;</w:t>
      </w:r>
    </w:p>
    <w:p w:rsidR="00746BA5" w:rsidRPr="00CB1552" w:rsidRDefault="00746BA5" w:rsidP="00746BA5">
      <w:pPr>
        <w:ind w:left="1134"/>
        <w:rPr>
          <w:lang w:val="fr-FR"/>
        </w:rPr>
      </w:pPr>
      <w:r w:rsidRPr="00CB1552">
        <w:rPr>
          <w:b/>
          <w:lang w:val="fr-FR"/>
        </w:rPr>
        <w:t xml:space="preserve">c) alunecări de teren: </w:t>
      </w:r>
      <w:r w:rsidRPr="00CB1552">
        <w:rPr>
          <w:lang w:val="fr-FR"/>
        </w:rPr>
        <w:t>obiective afectate - clădiri, reţele tehnico-edilitare, podur</w:t>
      </w:r>
      <w:r w:rsidR="000219F5" w:rsidRPr="00CB1552">
        <w:rPr>
          <w:lang w:val="fr-FR"/>
        </w:rPr>
        <w:t xml:space="preserve">i, podeţe, drumuri, </w:t>
      </w:r>
      <w:r w:rsidRPr="00CB1552">
        <w:rPr>
          <w:lang w:val="fr-FR"/>
        </w:rPr>
        <w:t xml:space="preserve">suprafeţe din intravilan şi extravilan. </w:t>
      </w:r>
    </w:p>
    <w:p w:rsidR="00746BA5" w:rsidRPr="00CB1552" w:rsidRDefault="00746BA5" w:rsidP="00746BA5">
      <w:pPr>
        <w:ind w:left="1134"/>
        <w:rPr>
          <w:b/>
          <w:lang w:val="fr-FR"/>
        </w:rPr>
      </w:pPr>
      <w:r w:rsidRPr="00CB1552">
        <w:rPr>
          <w:b/>
          <w:lang w:val="fr-FR"/>
        </w:rPr>
        <w:t xml:space="preserve">4. Delimitarea şi ierarhizarea zonelor de riscuri naturale - conform hărţilor de risc natural: </w:t>
      </w:r>
    </w:p>
    <w:p w:rsidR="00746BA5" w:rsidRPr="00CB1552" w:rsidRDefault="00746BA5" w:rsidP="00746BA5">
      <w:pPr>
        <w:ind w:left="1134"/>
        <w:rPr>
          <w:lang w:val="fr-FR"/>
        </w:rPr>
      </w:pPr>
      <w:r w:rsidRPr="00CB1552">
        <w:rPr>
          <w:b/>
          <w:lang w:val="fr-FR"/>
        </w:rPr>
        <w:t>a) cutremure de pământ:</w:t>
      </w:r>
      <w:r w:rsidRPr="00CB1552">
        <w:rPr>
          <w:lang w:val="fr-FR"/>
        </w:rPr>
        <w:t xml:space="preserve">conform zonelor de intensitate seismică pe scara MSK şi perioada medie de revenire; </w:t>
      </w:r>
    </w:p>
    <w:p w:rsidR="00746BA5" w:rsidRPr="00CB1552" w:rsidRDefault="00746BA5" w:rsidP="00746BA5">
      <w:pPr>
        <w:ind w:left="1134"/>
        <w:rPr>
          <w:lang w:val="fr-FR"/>
        </w:rPr>
      </w:pPr>
      <w:r w:rsidRPr="00CB1552">
        <w:rPr>
          <w:b/>
          <w:lang w:val="fr-FR"/>
        </w:rPr>
        <w:t>b) inundaţii:</w:t>
      </w:r>
      <w:r w:rsidRPr="00CB1552">
        <w:rPr>
          <w:lang w:val="fr-FR"/>
        </w:rPr>
        <w:t xml:space="preserve"> calea viiturii, zonă frecvent inundabilă, zonă potenţial inundabilă;</w:t>
      </w:r>
    </w:p>
    <w:p w:rsidR="00FD7234" w:rsidRPr="00CB1552" w:rsidRDefault="00746BA5" w:rsidP="00EB05D6">
      <w:pPr>
        <w:ind w:left="1134"/>
        <w:rPr>
          <w:lang w:val="fr-FR"/>
        </w:rPr>
      </w:pPr>
      <w:r w:rsidRPr="00CB1552">
        <w:rPr>
          <w:b/>
          <w:lang w:val="fr-FR"/>
        </w:rPr>
        <w:t>c) alunecări de teren:</w:t>
      </w:r>
      <w:r w:rsidRPr="00CB1552">
        <w:rPr>
          <w:lang w:val="fr-FR"/>
        </w:rPr>
        <w:t xml:space="preserve"> conform potenţialului de producere, respectiv zone cu potenţial scăzut de alunecare, zone cu potenţial mediu de alunecare, zone cu potenţial ridicat de alunecare. </w:t>
      </w:r>
    </w:p>
    <w:p w:rsidR="00DF17A6" w:rsidRDefault="00FD7234" w:rsidP="00503EA7">
      <w:pPr>
        <w:pStyle w:val="NoSpacing"/>
        <w:ind w:left="1134"/>
        <w:rPr>
          <w:b/>
          <w:lang w:val="fr-FR"/>
        </w:rPr>
      </w:pPr>
      <w:r w:rsidRPr="00CB1552">
        <w:rPr>
          <w:b/>
          <w:lang w:val="fr-FR"/>
        </w:rPr>
        <w:t xml:space="preserve">Zona, prin poziţie, relief, structură geologică, considerăm că nu este expusă la riscuri </w:t>
      </w:r>
    </w:p>
    <w:p w:rsidR="00746BA5" w:rsidRPr="00CB1552" w:rsidRDefault="00FD7234" w:rsidP="00503EA7">
      <w:pPr>
        <w:pStyle w:val="NoSpacing"/>
        <w:ind w:left="1134"/>
        <w:rPr>
          <w:b/>
          <w:lang w:val="fr-FR"/>
        </w:rPr>
      </w:pPr>
      <w:r w:rsidRPr="00CB1552">
        <w:rPr>
          <w:b/>
          <w:lang w:val="fr-FR"/>
        </w:rPr>
        <w:t>naturale.</w:t>
      </w:r>
    </w:p>
    <w:p w:rsidR="004B17A4" w:rsidRPr="007E19AA" w:rsidRDefault="004B17A4" w:rsidP="007E19AA">
      <w:pPr>
        <w:pStyle w:val="NoSpacing"/>
        <w:ind w:left="1134"/>
        <w:rPr>
          <w:i/>
          <w:color w:val="FF0000"/>
          <w:lang w:val="fr-FR"/>
        </w:rPr>
      </w:pPr>
    </w:p>
    <w:p w:rsidR="00BE231F" w:rsidRPr="00CB1552" w:rsidRDefault="008973B6" w:rsidP="00CA50D6">
      <w:pPr>
        <w:pStyle w:val="Heading2"/>
        <w:jc w:val="both"/>
        <w:rPr>
          <w:lang w:val="fr-FR"/>
        </w:rPr>
      </w:pPr>
      <w:r w:rsidRPr="00CB1552">
        <w:rPr>
          <w:lang w:val="fr-FR"/>
        </w:rPr>
        <w:t>0</w:t>
      </w:r>
      <w:r w:rsidR="00BE231F" w:rsidRPr="00CB1552">
        <w:rPr>
          <w:lang w:val="fr-FR"/>
        </w:rPr>
        <w:t>2.</w:t>
      </w:r>
      <w:r w:rsidRPr="00CB1552">
        <w:rPr>
          <w:lang w:val="fr-FR"/>
        </w:rPr>
        <w:t>0</w:t>
      </w:r>
      <w:r w:rsidR="003204A5" w:rsidRPr="00CB1552">
        <w:rPr>
          <w:lang w:val="fr-FR"/>
        </w:rPr>
        <w:t>4</w:t>
      </w:r>
      <w:r w:rsidR="00C16980" w:rsidRPr="00CB1552">
        <w:rPr>
          <w:lang w:val="fr-FR"/>
        </w:rPr>
        <w:t>.</w:t>
      </w:r>
      <w:r w:rsidR="00BE231F" w:rsidRPr="00CB1552">
        <w:rPr>
          <w:lang w:val="fr-FR"/>
        </w:rPr>
        <w:t>Circula</w:t>
      </w:r>
      <w:r w:rsidR="00153351" w:rsidRPr="00CB1552">
        <w:rPr>
          <w:lang w:val="fr-FR"/>
        </w:rPr>
        <w:t>t</w:t>
      </w:r>
      <w:r w:rsidR="00BE231F" w:rsidRPr="00CB1552">
        <w:rPr>
          <w:lang w:val="fr-FR"/>
        </w:rPr>
        <w:t>ia</w:t>
      </w:r>
    </w:p>
    <w:p w:rsidR="00AA317C" w:rsidRDefault="00AA317C" w:rsidP="00034B0A">
      <w:pPr>
        <w:pStyle w:val="NoSpacing"/>
        <w:ind w:left="1134"/>
        <w:rPr>
          <w:szCs w:val="20"/>
          <w:lang w:val="fr-FR"/>
        </w:rPr>
      </w:pPr>
      <w:r>
        <w:rPr>
          <w:szCs w:val="20"/>
          <w:lang w:val="fr-FR"/>
        </w:rPr>
        <w:t>Zona studiata este invecinata in partea de Vest la 50 m DN 79 si langa terenul studiat De 112/7 care se va extinde cu servitute de trecere si va deveni un drum de categoria IV cu profilul de 12.5 m. In partea de  Nord a zonei studiate, la cca. 32 m</w:t>
      </w:r>
      <w:r w:rsidR="002C2CA1">
        <w:rPr>
          <w:szCs w:val="20"/>
          <w:lang w:val="fr-FR"/>
        </w:rPr>
        <w:t xml:space="preserve"> fata de parcela</w:t>
      </w:r>
      <w:r>
        <w:rPr>
          <w:szCs w:val="20"/>
          <w:lang w:val="fr-FR"/>
        </w:rPr>
        <w:t xml:space="preserve">, se afla </w:t>
      </w:r>
      <w:r w:rsidR="002C2CA1">
        <w:rPr>
          <w:szCs w:val="20"/>
          <w:lang w:val="fr-FR"/>
        </w:rPr>
        <w:t xml:space="preserve">DJ 682H, din acesta se creaza un drum de legatura de categoria IV cu parcela studiata. </w:t>
      </w:r>
    </w:p>
    <w:p w:rsidR="00034B0A" w:rsidRDefault="00034B0A" w:rsidP="00F41643">
      <w:pPr>
        <w:pStyle w:val="NoSpacing"/>
        <w:ind w:left="1134"/>
        <w:rPr>
          <w:color w:val="000000" w:themeColor="text1"/>
          <w:szCs w:val="20"/>
          <w:lang w:val="ro-RO"/>
        </w:rPr>
      </w:pPr>
    </w:p>
    <w:p w:rsidR="00F60CFB" w:rsidRDefault="00F60CFB" w:rsidP="00146F71">
      <w:pPr>
        <w:pStyle w:val="NoSpacing"/>
        <w:ind w:left="1134"/>
        <w:rPr>
          <w:color w:val="000000" w:themeColor="text1"/>
          <w:szCs w:val="20"/>
          <w:lang w:val="ro-RO"/>
        </w:rPr>
      </w:pPr>
      <w:r w:rsidRPr="0031111C">
        <w:rPr>
          <w:color w:val="000000" w:themeColor="text1"/>
          <w:szCs w:val="20"/>
          <w:lang w:val="ro-RO"/>
        </w:rPr>
        <w:t xml:space="preserve">Accesul principal la terenul studiat se va realiza din </w:t>
      </w:r>
      <w:r w:rsidR="002C2CA1">
        <w:rPr>
          <w:color w:val="000000" w:themeColor="text1"/>
          <w:szCs w:val="20"/>
          <w:lang w:val="ro-RO"/>
        </w:rPr>
        <w:t>DJ 682 H spre drumul de categoria IV</w:t>
      </w:r>
      <w:r>
        <w:rPr>
          <w:color w:val="000000" w:themeColor="text1"/>
          <w:szCs w:val="20"/>
          <w:lang w:val="ro-RO"/>
        </w:rPr>
        <w:t>,</w:t>
      </w:r>
      <w:r w:rsidR="002C2CA1">
        <w:rPr>
          <w:color w:val="000000" w:themeColor="text1"/>
          <w:szCs w:val="20"/>
          <w:lang w:val="ro-RO"/>
        </w:rPr>
        <w:t xml:space="preserve"> din acesta sunt 2 accese iar pe latura de Est </w:t>
      </w:r>
      <w:r w:rsidR="00146F71">
        <w:rPr>
          <w:color w:val="000000" w:themeColor="text1"/>
          <w:szCs w:val="20"/>
          <w:lang w:val="ro-RO"/>
        </w:rPr>
        <w:t>va fi al treilea acces spre parcela studiata din drumul de exploatare cu  nr.cad  300718.</w:t>
      </w:r>
    </w:p>
    <w:p w:rsidR="00034B0A" w:rsidRPr="00F41643" w:rsidRDefault="00034B0A" w:rsidP="00F41643">
      <w:pPr>
        <w:pStyle w:val="NoSpacing"/>
        <w:ind w:left="1134"/>
        <w:rPr>
          <w:color w:val="000000" w:themeColor="text1"/>
          <w:szCs w:val="20"/>
          <w:lang w:val="ro-RO"/>
        </w:rPr>
      </w:pPr>
    </w:p>
    <w:p w:rsidR="00BE231F" w:rsidRPr="00A8148C" w:rsidRDefault="008973B6" w:rsidP="00BE231F">
      <w:pPr>
        <w:pStyle w:val="Heading2"/>
        <w:rPr>
          <w:lang w:val="ro-RO"/>
        </w:rPr>
      </w:pPr>
      <w:r w:rsidRPr="00A8148C">
        <w:rPr>
          <w:lang w:val="ro-RO"/>
        </w:rPr>
        <w:t>0</w:t>
      </w:r>
      <w:r w:rsidR="00BE231F" w:rsidRPr="00A8148C">
        <w:rPr>
          <w:lang w:val="ro-RO"/>
        </w:rPr>
        <w:t>2.</w:t>
      </w:r>
      <w:r w:rsidRPr="00A8148C">
        <w:rPr>
          <w:lang w:val="ro-RO"/>
        </w:rPr>
        <w:t>0</w:t>
      </w:r>
      <w:r w:rsidR="003204A5" w:rsidRPr="00A8148C">
        <w:rPr>
          <w:lang w:val="ro-RO"/>
        </w:rPr>
        <w:t>5</w:t>
      </w:r>
      <w:r w:rsidR="00BE231F" w:rsidRPr="00A8148C">
        <w:rPr>
          <w:lang w:val="ro-RO"/>
        </w:rPr>
        <w:t>.Ocuparea terenurilor</w:t>
      </w:r>
    </w:p>
    <w:p w:rsidR="00347D42" w:rsidRDefault="00906DD2" w:rsidP="00347D42">
      <w:pPr>
        <w:tabs>
          <w:tab w:val="left" w:pos="4320"/>
        </w:tabs>
        <w:ind w:left="1134"/>
        <w:rPr>
          <w:rFonts w:eastAsia="Calibri" w:cs="Times New Roman"/>
          <w:lang w:val="pt-BR"/>
        </w:rPr>
      </w:pPr>
      <w:r w:rsidRPr="00A8148C">
        <w:rPr>
          <w:lang w:val="ro-RO"/>
        </w:rPr>
        <w:t xml:space="preserve">Functiunea </w:t>
      </w:r>
      <w:r w:rsidR="00242CA5" w:rsidRPr="00A8148C">
        <w:rPr>
          <w:lang w:val="ro-RO"/>
        </w:rPr>
        <w:t>actuala a terenului, conform extrasului de Carte Funciara</w:t>
      </w:r>
      <w:r w:rsidR="00347D42">
        <w:rPr>
          <w:rFonts w:eastAsia="Calibri" w:cs="Times New Roman"/>
          <w:lang w:val="pt-BR"/>
        </w:rPr>
        <w:t xml:space="preserve"> nr. </w:t>
      </w:r>
      <w:r w:rsidR="00146F71">
        <w:rPr>
          <w:szCs w:val="24"/>
          <w:lang w:val="pt-BR"/>
        </w:rPr>
        <w:t>301135 arabil</w:t>
      </w:r>
      <w:r w:rsidR="00146F71">
        <w:rPr>
          <w:rFonts w:eastAsia="Calibri" w:cs="Times New Roman"/>
          <w:lang w:val="pt-BR"/>
        </w:rPr>
        <w:t xml:space="preserve"> in intravilan - suprafata 33 975</w:t>
      </w:r>
      <w:r w:rsidR="00347D42">
        <w:rPr>
          <w:rFonts w:eastAsia="Calibri" w:cs="Times New Roman"/>
          <w:lang w:val="pt-BR"/>
        </w:rPr>
        <w:t xml:space="preserve"> mp;</w:t>
      </w:r>
    </w:p>
    <w:p w:rsidR="009747C6" w:rsidRPr="00A8148C" w:rsidRDefault="00347D42" w:rsidP="009747C6">
      <w:pPr>
        <w:pStyle w:val="Default"/>
        <w:ind w:left="1134"/>
        <w:rPr>
          <w:rFonts w:ascii="Arial Narrow" w:hAnsi="Arial Narrow"/>
          <w:lang w:val="ro-RO"/>
        </w:rPr>
      </w:pPr>
      <w:r w:rsidRPr="009747C6">
        <w:rPr>
          <w:rFonts w:ascii="Arial Narrow" w:hAnsi="Arial Narrow"/>
          <w:lang w:val="ro-RO"/>
        </w:rPr>
        <w:t xml:space="preserve">In prezent </w:t>
      </w:r>
      <w:r w:rsidR="00146F71">
        <w:rPr>
          <w:rFonts w:ascii="Arial Narrow" w:eastAsia="Calibri" w:hAnsi="Arial Narrow"/>
          <w:lang w:val="pt-BR"/>
        </w:rPr>
        <w:t>terenul este liber de construire.</w:t>
      </w:r>
    </w:p>
    <w:p w:rsidR="009747C6" w:rsidRPr="00916A6E" w:rsidRDefault="00146F71" w:rsidP="009747C6">
      <w:pPr>
        <w:pStyle w:val="Default"/>
        <w:ind w:left="1134"/>
        <w:rPr>
          <w:rFonts w:ascii="Arial Narrow" w:hAnsi="Arial Narrow"/>
          <w:color w:val="auto"/>
          <w:lang w:val="fr-FR"/>
        </w:rPr>
      </w:pPr>
      <w:r>
        <w:rPr>
          <w:rFonts w:ascii="Arial Narrow" w:hAnsi="Arial Narrow"/>
          <w:color w:val="auto"/>
          <w:lang w:val="fr-FR"/>
        </w:rPr>
        <w:t xml:space="preserve">În zonă, există </w:t>
      </w:r>
      <w:r w:rsidR="009747C6" w:rsidRPr="00916A6E">
        <w:rPr>
          <w:rFonts w:ascii="Arial Narrow" w:hAnsi="Arial Narrow"/>
          <w:color w:val="auto"/>
          <w:lang w:val="fr-FR"/>
        </w:rPr>
        <w:t xml:space="preserve"> rețele edilitare </w:t>
      </w:r>
      <w:r>
        <w:rPr>
          <w:rFonts w:ascii="Arial Narrow" w:hAnsi="Arial Narrow"/>
          <w:color w:val="auto"/>
          <w:lang w:val="fr-FR"/>
        </w:rPr>
        <w:t>de transport energie electrică iar la DJ 682 H alimentare cu apă potabilă.</w:t>
      </w:r>
    </w:p>
    <w:p w:rsidR="00347D42" w:rsidRDefault="009747C6" w:rsidP="009747C6">
      <w:pPr>
        <w:spacing w:after="240" w:line="240" w:lineRule="auto"/>
        <w:ind w:left="1134"/>
        <w:jc w:val="both"/>
        <w:rPr>
          <w:rFonts w:eastAsia="Calibri" w:cs="Times New Roman"/>
          <w:lang w:val="pt-BR"/>
        </w:rPr>
      </w:pPr>
      <w:r w:rsidRPr="00916A6E">
        <w:rPr>
          <w:sz w:val="22"/>
          <w:lang w:val="fr-FR"/>
        </w:rPr>
        <w:t>Zona nu este expusă riscurilor naturale, terenul are stabilitatea asigurată.</w:t>
      </w:r>
    </w:p>
    <w:p w:rsidR="009747C6" w:rsidRPr="009747C6" w:rsidRDefault="00242CA5" w:rsidP="009747C6">
      <w:pPr>
        <w:spacing w:after="240" w:line="240" w:lineRule="auto"/>
        <w:ind w:left="1134"/>
        <w:jc w:val="both"/>
        <w:rPr>
          <w:lang w:val="fr-FR"/>
        </w:rPr>
      </w:pPr>
      <w:r w:rsidRPr="00CB1552">
        <w:rPr>
          <w:lang w:val="fr-FR"/>
        </w:rPr>
        <w:lastRenderedPageBreak/>
        <w:t>Extrasul</w:t>
      </w:r>
      <w:r w:rsidR="00A60FB4" w:rsidRPr="00CB1552">
        <w:rPr>
          <w:lang w:val="fr-FR"/>
        </w:rPr>
        <w:t xml:space="preserve"> CF se anexeaza documentatiei pentru consultare.</w:t>
      </w:r>
    </w:p>
    <w:p w:rsidR="00BE231F" w:rsidRPr="00F41643" w:rsidRDefault="00BE231F" w:rsidP="00F41643">
      <w:pPr>
        <w:pStyle w:val="NoSpacing"/>
        <w:ind w:left="1134"/>
        <w:rPr>
          <w:lang w:val="fr-FR"/>
        </w:rPr>
      </w:pPr>
      <w:r w:rsidRPr="00CB1552">
        <w:rPr>
          <w:rFonts w:cs="ArialMT"/>
          <w:szCs w:val="20"/>
          <w:lang w:val="fr-FR"/>
        </w:rPr>
        <w:t>Analiza situa</w:t>
      </w:r>
      <w:r w:rsidR="000F66D6" w:rsidRPr="00CB1552">
        <w:rPr>
          <w:rFonts w:cs="ArialMT"/>
          <w:szCs w:val="20"/>
          <w:lang w:val="fr-FR"/>
        </w:rPr>
        <w:t>t</w:t>
      </w:r>
      <w:r w:rsidRPr="00CB1552">
        <w:rPr>
          <w:rFonts w:cs="ArialMT"/>
          <w:szCs w:val="20"/>
          <w:lang w:val="fr-FR"/>
        </w:rPr>
        <w:t>iei existente a relevat disfun</w:t>
      </w:r>
      <w:r w:rsidR="000F66D6" w:rsidRPr="00CB1552">
        <w:rPr>
          <w:rFonts w:cs="ArialMT"/>
          <w:szCs w:val="20"/>
          <w:lang w:val="fr-FR"/>
        </w:rPr>
        <w:t>ct</w:t>
      </w:r>
      <w:r w:rsidRPr="00CB1552">
        <w:rPr>
          <w:rFonts w:cs="ArialMT"/>
          <w:szCs w:val="20"/>
          <w:lang w:val="fr-FR"/>
        </w:rPr>
        <w:t>ionalit</w:t>
      </w:r>
      <w:r w:rsidR="000F66D6" w:rsidRPr="00CB1552">
        <w:rPr>
          <w:rFonts w:cs="ArialMT"/>
          <w:szCs w:val="20"/>
          <w:lang w:val="fr-FR"/>
        </w:rPr>
        <w:t>at</w:t>
      </w:r>
      <w:r w:rsidRPr="00CB1552">
        <w:rPr>
          <w:rFonts w:cs="ArialMT"/>
          <w:szCs w:val="20"/>
          <w:lang w:val="fr-FR"/>
        </w:rPr>
        <w:t>i grupate pe categorii:</w:t>
      </w:r>
    </w:p>
    <w:p w:rsidR="00D02093" w:rsidRPr="005D30BB" w:rsidRDefault="00D02093" w:rsidP="00D02093">
      <w:pPr>
        <w:pStyle w:val="NoSpacing"/>
        <w:rPr>
          <w:color w:val="FF0000"/>
          <w:lang w:val="fr-FR"/>
        </w:rPr>
      </w:pPr>
    </w:p>
    <w:p w:rsidR="00BE231F" w:rsidRPr="005A1346" w:rsidRDefault="00541CE8" w:rsidP="00C473A0">
      <w:pPr>
        <w:pStyle w:val="Heading3"/>
        <w:ind w:firstLine="851"/>
        <w:rPr>
          <w:color w:val="auto"/>
          <w:lang w:val="fr-FR"/>
        </w:rPr>
      </w:pPr>
      <w:r w:rsidRPr="005A1346">
        <w:rPr>
          <w:color w:val="auto"/>
          <w:sz w:val="32"/>
          <w:szCs w:val="32"/>
          <w:lang w:val="fr-FR"/>
        </w:rPr>
        <w:t>02.0</w:t>
      </w:r>
      <w:r w:rsidR="003204A5" w:rsidRPr="005A1346">
        <w:rPr>
          <w:color w:val="auto"/>
          <w:sz w:val="32"/>
          <w:szCs w:val="32"/>
          <w:lang w:val="fr-FR"/>
        </w:rPr>
        <w:t>5</w:t>
      </w:r>
      <w:r w:rsidRPr="005A1346">
        <w:rPr>
          <w:color w:val="auto"/>
          <w:sz w:val="32"/>
          <w:szCs w:val="32"/>
          <w:lang w:val="fr-FR"/>
        </w:rPr>
        <w:t>.01.</w:t>
      </w:r>
      <w:r w:rsidRPr="005A1346">
        <w:rPr>
          <w:color w:val="auto"/>
          <w:lang w:val="fr-FR"/>
        </w:rPr>
        <w:t>Disfunctionalitati</w:t>
      </w:r>
      <w:r w:rsidR="00BE231F" w:rsidRPr="005A1346">
        <w:rPr>
          <w:rFonts w:cs="ArialMT"/>
          <w:color w:val="auto"/>
          <w:szCs w:val="20"/>
          <w:lang w:val="fr-FR"/>
        </w:rPr>
        <w:t>de circula</w:t>
      </w:r>
      <w:r w:rsidR="000F66D6" w:rsidRPr="005A1346">
        <w:rPr>
          <w:rFonts w:cs="ArialMT"/>
          <w:color w:val="auto"/>
          <w:szCs w:val="20"/>
          <w:lang w:val="fr-FR"/>
        </w:rPr>
        <w:t>t</w:t>
      </w:r>
      <w:r w:rsidR="00BE231F" w:rsidRPr="005A1346">
        <w:rPr>
          <w:rFonts w:cs="ArialMT"/>
          <w:color w:val="auto"/>
          <w:szCs w:val="20"/>
          <w:lang w:val="fr-FR"/>
        </w:rPr>
        <w:t xml:space="preserve">ie </w:t>
      </w:r>
    </w:p>
    <w:p w:rsidR="005A1346" w:rsidRPr="005A1346" w:rsidRDefault="00470A39" w:rsidP="00C473A0">
      <w:pPr>
        <w:pStyle w:val="NoSpacing"/>
        <w:ind w:left="1985"/>
        <w:rPr>
          <w:lang w:val="fr-FR"/>
        </w:rPr>
      </w:pPr>
      <w:r w:rsidRPr="005A1346">
        <w:rPr>
          <w:lang w:val="fr-FR"/>
        </w:rPr>
        <w:t>Accesul</w:t>
      </w:r>
      <w:r w:rsidR="00146F71">
        <w:rPr>
          <w:lang w:val="fr-FR"/>
        </w:rPr>
        <w:t xml:space="preserve"> spre </w:t>
      </w:r>
      <w:r w:rsidRPr="005A1346">
        <w:rPr>
          <w:lang w:val="fr-FR"/>
        </w:rPr>
        <w:t xml:space="preserve"> parcela se va realiza prin </w:t>
      </w:r>
      <w:r w:rsidR="005A1346" w:rsidRPr="005A1346">
        <w:rPr>
          <w:lang w:val="fr-FR"/>
        </w:rPr>
        <w:t xml:space="preserve">amenajarea </w:t>
      </w:r>
      <w:r w:rsidR="00146F71">
        <w:rPr>
          <w:lang w:val="fr-FR"/>
        </w:rPr>
        <w:t>drumului de exploatare 112/7 cu un profil propus de 12.5 m minim din care vor fi 2 accese spre terenul studiat</w:t>
      </w:r>
      <w:r w:rsidR="005A1346" w:rsidRPr="00220D61">
        <w:rPr>
          <w:color w:val="000000" w:themeColor="text1"/>
          <w:lang w:val="fr-FR"/>
        </w:rPr>
        <w:t>unui</w:t>
      </w:r>
      <w:r w:rsidR="00146F71">
        <w:rPr>
          <w:color w:val="000000" w:themeColor="text1"/>
          <w:lang w:val="fr-FR"/>
        </w:rPr>
        <w:t>, iar al treilea acces va fi in partea de Vest din drumul de exploatare cu nr. cad. 300718</w:t>
      </w:r>
      <w:r w:rsidR="00A32AAF">
        <w:rPr>
          <w:color w:val="000000" w:themeColor="text1"/>
          <w:lang w:val="fr-FR"/>
        </w:rPr>
        <w:t xml:space="preserve"> </w:t>
      </w:r>
      <w:r w:rsidR="006940A9">
        <w:rPr>
          <w:lang w:val="fr-FR"/>
        </w:rPr>
        <w:t>care</w:t>
      </w:r>
      <w:r w:rsidR="00686420">
        <w:rPr>
          <w:lang w:val="fr-FR"/>
        </w:rPr>
        <w:t xml:space="preserve"> va fi reglementat corespunzator  unei zone in dezvoltare.</w:t>
      </w:r>
    </w:p>
    <w:p w:rsidR="00BE231F" w:rsidRPr="005A1346" w:rsidRDefault="005A1346" w:rsidP="00C473A0">
      <w:pPr>
        <w:pStyle w:val="NoSpacing"/>
        <w:ind w:left="1985"/>
        <w:rPr>
          <w:rFonts w:cs="ArialMT"/>
          <w:lang w:val="fr-FR"/>
        </w:rPr>
      </w:pPr>
      <w:r w:rsidRPr="005A1346">
        <w:rPr>
          <w:lang w:val="fr-FR"/>
        </w:rPr>
        <w:t>A</w:t>
      </w:r>
      <w:r w:rsidR="00470A39" w:rsidRPr="005A1346">
        <w:rPr>
          <w:lang w:val="fr-FR"/>
        </w:rPr>
        <w:t>ccesul la parcela se va putea realiza fara a incurca traficul.</w:t>
      </w:r>
    </w:p>
    <w:p w:rsidR="00BE231F" w:rsidRPr="005A1346" w:rsidRDefault="00541CE8" w:rsidP="00C473A0">
      <w:pPr>
        <w:pStyle w:val="Heading3"/>
        <w:ind w:firstLine="851"/>
        <w:rPr>
          <w:rFonts w:cs="ArialMT"/>
          <w:color w:val="auto"/>
          <w:szCs w:val="20"/>
          <w:lang w:val="fr-FR"/>
        </w:rPr>
      </w:pPr>
      <w:r w:rsidRPr="005A1346">
        <w:rPr>
          <w:color w:val="auto"/>
          <w:sz w:val="32"/>
          <w:szCs w:val="32"/>
          <w:lang w:val="fr-FR"/>
        </w:rPr>
        <w:t>02.0</w:t>
      </w:r>
      <w:r w:rsidR="003204A5" w:rsidRPr="005A1346">
        <w:rPr>
          <w:color w:val="auto"/>
          <w:sz w:val="32"/>
          <w:szCs w:val="32"/>
          <w:lang w:val="fr-FR"/>
        </w:rPr>
        <w:t>5</w:t>
      </w:r>
      <w:r w:rsidRPr="005A1346">
        <w:rPr>
          <w:color w:val="auto"/>
          <w:sz w:val="32"/>
          <w:szCs w:val="32"/>
          <w:lang w:val="fr-FR"/>
        </w:rPr>
        <w:t>.02.</w:t>
      </w:r>
      <w:r w:rsidRPr="005A1346">
        <w:rPr>
          <w:color w:val="auto"/>
          <w:lang w:val="fr-FR"/>
        </w:rPr>
        <w:t>Disfunctionalitati</w:t>
      </w:r>
      <w:r w:rsidR="00BE231F" w:rsidRPr="005A1346">
        <w:rPr>
          <w:rFonts w:cs="ArialMT"/>
          <w:color w:val="auto"/>
          <w:szCs w:val="20"/>
          <w:lang w:val="fr-FR"/>
        </w:rPr>
        <w:t>func</w:t>
      </w:r>
      <w:r w:rsidR="000F66D6" w:rsidRPr="005A1346">
        <w:rPr>
          <w:rFonts w:cs="ArialMT"/>
          <w:color w:val="auto"/>
          <w:szCs w:val="20"/>
          <w:lang w:val="fr-FR"/>
        </w:rPr>
        <w:t>t</w:t>
      </w:r>
      <w:r w:rsidR="00BE231F" w:rsidRPr="005A1346">
        <w:rPr>
          <w:rFonts w:cs="ArialMT"/>
          <w:color w:val="auto"/>
          <w:szCs w:val="20"/>
          <w:lang w:val="fr-FR"/>
        </w:rPr>
        <w:t>ionale</w:t>
      </w:r>
    </w:p>
    <w:p w:rsidR="00EB05D6" w:rsidRPr="005A1346" w:rsidRDefault="00EB05D6" w:rsidP="00EB05D6">
      <w:pPr>
        <w:pStyle w:val="NoSpacing"/>
        <w:ind w:left="1985"/>
        <w:rPr>
          <w:lang w:val="fr-FR"/>
        </w:rPr>
      </w:pPr>
      <w:r w:rsidRPr="005A1346">
        <w:rPr>
          <w:lang w:val="fr-FR"/>
        </w:rPr>
        <w:t>Aspectul arhite</w:t>
      </w:r>
      <w:r w:rsidR="006940A9">
        <w:rPr>
          <w:lang w:val="fr-FR"/>
        </w:rPr>
        <w:t xml:space="preserve">ctural - urbanistic este foarte </w:t>
      </w:r>
      <w:r w:rsidRPr="005A1346">
        <w:rPr>
          <w:lang w:val="fr-FR"/>
        </w:rPr>
        <w:t>modest</w:t>
      </w:r>
      <w:r w:rsidR="00D02093" w:rsidRPr="005A1346">
        <w:rPr>
          <w:lang w:val="fr-FR"/>
        </w:rPr>
        <w:t>.</w:t>
      </w:r>
    </w:p>
    <w:p w:rsidR="00B703C8" w:rsidRPr="005A1346" w:rsidRDefault="00B703C8" w:rsidP="008D41A5">
      <w:pPr>
        <w:pStyle w:val="NoSpacing"/>
        <w:ind w:left="1985"/>
        <w:rPr>
          <w:lang w:val="fr-FR"/>
        </w:rPr>
      </w:pPr>
    </w:p>
    <w:p w:rsidR="00BE231F" w:rsidRPr="00CE4DA5" w:rsidRDefault="008973B6" w:rsidP="00DC4D6E">
      <w:pPr>
        <w:pStyle w:val="Heading2"/>
        <w:rPr>
          <w:color w:val="000000" w:themeColor="text1"/>
          <w:lang w:val="fr-FR"/>
        </w:rPr>
      </w:pPr>
      <w:r w:rsidRPr="00CE4DA5">
        <w:rPr>
          <w:color w:val="000000" w:themeColor="text1"/>
          <w:lang w:val="fr-FR"/>
        </w:rPr>
        <w:t>0</w:t>
      </w:r>
      <w:r w:rsidR="00BE231F" w:rsidRPr="00CE4DA5">
        <w:rPr>
          <w:color w:val="000000" w:themeColor="text1"/>
          <w:lang w:val="fr-FR"/>
        </w:rPr>
        <w:t>2.</w:t>
      </w:r>
      <w:r w:rsidRPr="00CE4DA5">
        <w:rPr>
          <w:color w:val="000000" w:themeColor="text1"/>
          <w:lang w:val="fr-FR"/>
        </w:rPr>
        <w:t>0</w:t>
      </w:r>
      <w:r w:rsidR="003204A5" w:rsidRPr="00CE4DA5">
        <w:rPr>
          <w:color w:val="000000" w:themeColor="text1"/>
          <w:lang w:val="fr-FR"/>
        </w:rPr>
        <w:t>6</w:t>
      </w:r>
      <w:r w:rsidR="00BE231F" w:rsidRPr="00CE4DA5">
        <w:rPr>
          <w:color w:val="000000" w:themeColor="text1"/>
          <w:lang w:val="fr-FR"/>
        </w:rPr>
        <w:t>.Echipare edilitar</w:t>
      </w:r>
      <w:r w:rsidR="000F66D6" w:rsidRPr="00CE4DA5">
        <w:rPr>
          <w:color w:val="000000" w:themeColor="text1"/>
          <w:lang w:val="fr-FR"/>
        </w:rPr>
        <w:t>a</w:t>
      </w:r>
    </w:p>
    <w:p w:rsidR="00470A39" w:rsidRPr="005A1346" w:rsidRDefault="00470A39" w:rsidP="009951F0">
      <w:pPr>
        <w:pStyle w:val="NoSpacing"/>
        <w:rPr>
          <w:lang w:val="fr-FR"/>
        </w:rPr>
      </w:pPr>
    </w:p>
    <w:p w:rsidR="00541CE8" w:rsidRPr="005A1346" w:rsidRDefault="000F66D6" w:rsidP="00C65BA5">
      <w:pPr>
        <w:pStyle w:val="NoSpacing"/>
        <w:ind w:left="1134"/>
        <w:rPr>
          <w:lang w:val="fr-FR"/>
        </w:rPr>
      </w:pPr>
      <w:r w:rsidRPr="005A1346">
        <w:rPr>
          <w:lang w:val="fr-FR"/>
        </w:rPr>
        <w:t>Stadiul echipa</w:t>
      </w:r>
      <w:r w:rsidR="00C65BA5">
        <w:rPr>
          <w:lang w:val="fr-FR"/>
        </w:rPr>
        <w:t>rii edilitare a zonei</w:t>
      </w:r>
      <w:r w:rsidR="00BE231F" w:rsidRPr="005A1346">
        <w:rPr>
          <w:lang w:val="fr-FR"/>
        </w:rPr>
        <w:t xml:space="preserve"> in prezent</w:t>
      </w:r>
      <w:r w:rsidR="000120FE">
        <w:rPr>
          <w:lang w:val="fr-FR"/>
        </w:rPr>
        <w:t>, este descris</w:t>
      </w:r>
      <w:r w:rsidR="00AB1050" w:rsidRPr="005A1346">
        <w:rPr>
          <w:lang w:val="fr-FR"/>
        </w:rPr>
        <w:t xml:space="preserve"> in sumarul de mai jos</w:t>
      </w:r>
      <w:r w:rsidR="00BE231F" w:rsidRPr="005A1346">
        <w:rPr>
          <w:lang w:val="fr-FR"/>
        </w:rPr>
        <w:t xml:space="preserve"> :</w:t>
      </w:r>
    </w:p>
    <w:p w:rsidR="00C61D25" w:rsidRPr="005D30BB" w:rsidRDefault="00C61D25" w:rsidP="009951F0">
      <w:pPr>
        <w:pStyle w:val="NoSpacing"/>
        <w:rPr>
          <w:color w:val="FF0000"/>
          <w:lang w:val="fr-FR"/>
        </w:rPr>
      </w:pPr>
    </w:p>
    <w:p w:rsidR="00BE231F" w:rsidRPr="005A1346" w:rsidRDefault="00541CE8" w:rsidP="00541CE8">
      <w:pPr>
        <w:pStyle w:val="Heading3"/>
        <w:rPr>
          <w:color w:val="auto"/>
          <w:lang w:val="fr-FR"/>
        </w:rPr>
      </w:pPr>
      <w:r w:rsidRPr="005A1346">
        <w:rPr>
          <w:color w:val="auto"/>
          <w:sz w:val="32"/>
          <w:szCs w:val="32"/>
          <w:lang w:val="fr-FR"/>
        </w:rPr>
        <w:t>02.0</w:t>
      </w:r>
      <w:r w:rsidR="003204A5" w:rsidRPr="005A1346">
        <w:rPr>
          <w:color w:val="auto"/>
          <w:sz w:val="32"/>
          <w:szCs w:val="32"/>
          <w:lang w:val="fr-FR"/>
        </w:rPr>
        <w:t>6</w:t>
      </w:r>
      <w:r w:rsidRPr="005A1346">
        <w:rPr>
          <w:color w:val="auto"/>
          <w:sz w:val="32"/>
          <w:szCs w:val="32"/>
          <w:lang w:val="fr-FR"/>
        </w:rPr>
        <w:t>.01</w:t>
      </w:r>
      <w:r w:rsidR="00BE231F" w:rsidRPr="005A1346">
        <w:rPr>
          <w:color w:val="auto"/>
          <w:lang w:val="fr-FR"/>
        </w:rPr>
        <w:t>Alimentarea cu ap</w:t>
      </w:r>
      <w:r w:rsidR="00AB1050" w:rsidRPr="005A1346">
        <w:rPr>
          <w:color w:val="auto"/>
          <w:lang w:val="fr-FR"/>
        </w:rPr>
        <w:t>a</w:t>
      </w:r>
      <w:r w:rsidR="00AD0AE9" w:rsidRPr="005A1346">
        <w:rPr>
          <w:color w:val="auto"/>
          <w:lang w:val="fr-FR"/>
        </w:rPr>
        <w:t>:</w:t>
      </w:r>
    </w:p>
    <w:p w:rsidR="00C65BA5" w:rsidRDefault="001A6432" w:rsidP="001A6432">
      <w:pPr>
        <w:pStyle w:val="NoSpacing"/>
        <w:rPr>
          <w:lang w:val="fr-FR"/>
        </w:rPr>
      </w:pPr>
      <w:r>
        <w:rPr>
          <w:lang w:val="fr-FR"/>
        </w:rPr>
        <w:t xml:space="preserve">                    Alimentarea cu apa se face de la reteaua de alimentare cu apa potabila a localitatii pri</w:t>
      </w:r>
      <w:r w:rsidR="00C65BA5">
        <w:rPr>
          <w:lang w:val="fr-FR"/>
        </w:rPr>
        <w:t xml:space="preserve">n racordul   </w:t>
      </w:r>
    </w:p>
    <w:p w:rsidR="001A6432" w:rsidRPr="00916A6E" w:rsidRDefault="00503EA7" w:rsidP="001A6432">
      <w:pPr>
        <w:pStyle w:val="NoSpacing"/>
      </w:pPr>
      <w:r>
        <w:t xml:space="preserve">                     </w:t>
      </w:r>
      <w:r w:rsidR="00C65BA5" w:rsidRPr="00916A6E">
        <w:t xml:space="preserve">propus </w:t>
      </w:r>
      <w:r w:rsidR="000120FE" w:rsidRPr="00916A6E">
        <w:t>in incinta .</w:t>
      </w:r>
    </w:p>
    <w:p w:rsidR="00144DBC" w:rsidRPr="00916A6E" w:rsidRDefault="00541CE8" w:rsidP="00144DBC">
      <w:pPr>
        <w:pStyle w:val="Heading3"/>
        <w:rPr>
          <w:color w:val="auto"/>
        </w:rPr>
      </w:pPr>
      <w:r w:rsidRPr="00916A6E">
        <w:rPr>
          <w:color w:val="auto"/>
          <w:sz w:val="32"/>
          <w:szCs w:val="32"/>
        </w:rPr>
        <w:t>02.0</w:t>
      </w:r>
      <w:r w:rsidR="003204A5" w:rsidRPr="00916A6E">
        <w:rPr>
          <w:color w:val="auto"/>
          <w:sz w:val="32"/>
          <w:szCs w:val="32"/>
        </w:rPr>
        <w:t>6</w:t>
      </w:r>
      <w:r w:rsidRPr="00916A6E">
        <w:rPr>
          <w:color w:val="auto"/>
          <w:sz w:val="32"/>
          <w:szCs w:val="32"/>
        </w:rPr>
        <w:t>.02.</w:t>
      </w:r>
      <w:r w:rsidR="00BE231F" w:rsidRPr="00916A6E">
        <w:rPr>
          <w:color w:val="auto"/>
        </w:rPr>
        <w:t>Canalizare menajer</w:t>
      </w:r>
      <w:r w:rsidR="00AB1050" w:rsidRPr="00916A6E">
        <w:rPr>
          <w:color w:val="auto"/>
        </w:rPr>
        <w:t>a</w:t>
      </w:r>
      <w:r w:rsidR="00AD0AE9" w:rsidRPr="00916A6E">
        <w:rPr>
          <w:color w:val="auto"/>
        </w:rPr>
        <w:t>:</w:t>
      </w:r>
    </w:p>
    <w:p w:rsidR="0029025C" w:rsidRPr="004D3975" w:rsidRDefault="004D3975" w:rsidP="00B0043B">
      <w:pPr>
        <w:pStyle w:val="NoSpacing"/>
        <w:ind w:left="1134"/>
        <w:rPr>
          <w:lang w:val="ro-RO"/>
        </w:rPr>
      </w:pPr>
      <w:r w:rsidRPr="00A8148C">
        <w:t xml:space="preserve">Canalizarea menajera va fi realizata prin racordarea la </w:t>
      </w:r>
      <w:r w:rsidR="00B0043B" w:rsidRPr="00A8148C">
        <w:t>statia de epurare subterana</w:t>
      </w:r>
      <w:r w:rsidR="00503EA7">
        <w:t xml:space="preserve"> cu separator hidrocarburi</w:t>
      </w:r>
      <w:r w:rsidR="00B0043B" w:rsidRPr="00A8148C">
        <w:t xml:space="preserve"> propusa in  incinta.</w:t>
      </w:r>
    </w:p>
    <w:p w:rsidR="00BE231F" w:rsidRPr="00A8148C" w:rsidRDefault="00541CE8" w:rsidP="00541CE8">
      <w:pPr>
        <w:pStyle w:val="Heading3"/>
        <w:rPr>
          <w:color w:val="auto"/>
        </w:rPr>
      </w:pPr>
      <w:r w:rsidRPr="00A8148C">
        <w:rPr>
          <w:color w:val="auto"/>
          <w:sz w:val="32"/>
          <w:szCs w:val="32"/>
        </w:rPr>
        <w:t>02.0</w:t>
      </w:r>
      <w:r w:rsidR="003204A5" w:rsidRPr="00A8148C">
        <w:rPr>
          <w:color w:val="auto"/>
          <w:sz w:val="32"/>
          <w:szCs w:val="32"/>
        </w:rPr>
        <w:t>6</w:t>
      </w:r>
      <w:r w:rsidRPr="00A8148C">
        <w:rPr>
          <w:color w:val="auto"/>
          <w:sz w:val="32"/>
          <w:szCs w:val="32"/>
        </w:rPr>
        <w:t>.03.</w:t>
      </w:r>
      <w:r w:rsidR="00BE231F" w:rsidRPr="00A8148C">
        <w:rPr>
          <w:color w:val="auto"/>
        </w:rPr>
        <w:t>Canalizare pluviala</w:t>
      </w:r>
      <w:r w:rsidR="00AD0AE9" w:rsidRPr="00A8148C">
        <w:rPr>
          <w:color w:val="auto"/>
        </w:rPr>
        <w:t>:</w:t>
      </w:r>
    </w:p>
    <w:p w:rsidR="00C65BA5" w:rsidRPr="00A8148C" w:rsidRDefault="004D3975" w:rsidP="004D3975">
      <w:r w:rsidRPr="00A8148C">
        <w:t xml:space="preserve">                     Descărcarea  gravitaţională a apei din precipitaţii se va face prin jgheaburi, burlane si rigole pana </w:t>
      </w:r>
    </w:p>
    <w:p w:rsidR="004E1DD3" w:rsidRPr="004D3975" w:rsidRDefault="00503EA7" w:rsidP="004D3975">
      <w:pPr>
        <w:rPr>
          <w:lang w:val="fr-FR"/>
        </w:rPr>
      </w:pPr>
      <w:r>
        <w:rPr>
          <w:lang w:val="fr-FR"/>
        </w:rPr>
        <w:t xml:space="preserve">                     </w:t>
      </w:r>
      <w:r w:rsidR="000120FE">
        <w:rPr>
          <w:lang w:val="fr-FR"/>
        </w:rPr>
        <w:t xml:space="preserve">la  </w:t>
      </w:r>
      <w:r w:rsidR="00864EB4">
        <w:rPr>
          <w:lang w:val="fr-FR"/>
        </w:rPr>
        <w:t xml:space="preserve">separatorul de hidrocarburi  si </w:t>
      </w:r>
      <w:r w:rsidR="000120FE">
        <w:rPr>
          <w:lang w:val="fr-FR"/>
        </w:rPr>
        <w:t>deversa</w:t>
      </w:r>
      <w:r w:rsidR="00431F58">
        <w:rPr>
          <w:lang w:val="fr-FR"/>
        </w:rPr>
        <w:t xml:space="preserve">rea in </w:t>
      </w:r>
      <w:r w:rsidR="00864EB4">
        <w:rPr>
          <w:lang w:val="fr-FR"/>
        </w:rPr>
        <w:t>C</w:t>
      </w:r>
      <w:r w:rsidR="00431F58">
        <w:rPr>
          <w:lang w:val="fr-FR"/>
        </w:rPr>
        <w:t xml:space="preserve">analul </w:t>
      </w:r>
      <w:r w:rsidR="00864EB4">
        <w:rPr>
          <w:lang w:val="fr-FR"/>
        </w:rPr>
        <w:t xml:space="preserve">de desecare </w:t>
      </w:r>
      <w:r w:rsidR="00431F58">
        <w:rPr>
          <w:lang w:val="fr-FR"/>
        </w:rPr>
        <w:t>121;</w:t>
      </w:r>
    </w:p>
    <w:p w:rsidR="00BE231F" w:rsidRDefault="00541CE8" w:rsidP="00C16980">
      <w:pPr>
        <w:pStyle w:val="Heading3"/>
        <w:rPr>
          <w:color w:val="auto"/>
          <w:lang w:val="fr-FR"/>
        </w:rPr>
      </w:pPr>
      <w:r w:rsidRPr="005A1346">
        <w:rPr>
          <w:color w:val="auto"/>
          <w:sz w:val="32"/>
          <w:szCs w:val="32"/>
          <w:lang w:val="fr-FR"/>
        </w:rPr>
        <w:t>02.0</w:t>
      </w:r>
      <w:r w:rsidR="003204A5" w:rsidRPr="005A1346">
        <w:rPr>
          <w:color w:val="auto"/>
          <w:sz w:val="32"/>
          <w:szCs w:val="32"/>
          <w:lang w:val="fr-FR"/>
        </w:rPr>
        <w:t>6</w:t>
      </w:r>
      <w:r w:rsidRPr="005A1346">
        <w:rPr>
          <w:color w:val="auto"/>
          <w:sz w:val="32"/>
          <w:szCs w:val="32"/>
          <w:lang w:val="fr-FR"/>
        </w:rPr>
        <w:t>.04.</w:t>
      </w:r>
      <w:r w:rsidRPr="005A1346">
        <w:rPr>
          <w:color w:val="auto"/>
          <w:lang w:val="fr-FR"/>
        </w:rPr>
        <w:t xml:space="preserve"> Alimentarea cu energie electrica</w:t>
      </w:r>
      <w:r w:rsidR="00AD0AE9" w:rsidRPr="005A1346">
        <w:rPr>
          <w:color w:val="auto"/>
          <w:lang w:val="fr-FR"/>
        </w:rPr>
        <w:t>:</w:t>
      </w:r>
    </w:p>
    <w:p w:rsidR="004D3975" w:rsidRPr="004D3975" w:rsidRDefault="004D3975" w:rsidP="00971BF0">
      <w:pPr>
        <w:ind w:left="1134"/>
        <w:rPr>
          <w:lang w:val="fr-FR"/>
        </w:rPr>
      </w:pPr>
      <w:r>
        <w:rPr>
          <w:lang w:val="fr-FR"/>
        </w:rPr>
        <w:t xml:space="preserve">Alimentarea cu energie electrica se realizeaza printr-un racord </w:t>
      </w:r>
      <w:r w:rsidR="00971BF0">
        <w:rPr>
          <w:lang w:val="fr-FR"/>
        </w:rPr>
        <w:t>subteran propus de la  stalp LEA de joasa tens</w:t>
      </w:r>
      <w:r w:rsidR="006940A9">
        <w:rPr>
          <w:lang w:val="fr-FR"/>
        </w:rPr>
        <w:t xml:space="preserve">iune, </w:t>
      </w:r>
      <w:r w:rsidR="00B0043B">
        <w:rPr>
          <w:lang w:val="fr-FR"/>
        </w:rPr>
        <w:t xml:space="preserve">care se va extinde din DJ 682H </w:t>
      </w:r>
      <w:r w:rsidR="00971BF0">
        <w:rPr>
          <w:lang w:val="fr-FR"/>
        </w:rPr>
        <w:t xml:space="preserve"> pana la</w:t>
      </w:r>
      <w:r>
        <w:rPr>
          <w:lang w:val="fr-FR"/>
        </w:rPr>
        <w:t xml:space="preserve"> terenul care face obiectul  PUZ.</w:t>
      </w:r>
    </w:p>
    <w:p w:rsidR="00371DCC" w:rsidRDefault="000120FE" w:rsidP="00287E0A">
      <w:pPr>
        <w:pStyle w:val="NoSpacing"/>
        <w:ind w:left="1134"/>
        <w:rPr>
          <w:sz w:val="23"/>
          <w:szCs w:val="23"/>
          <w:lang w:val="fr-FR"/>
        </w:rPr>
      </w:pPr>
      <w:r w:rsidRPr="00A8148C">
        <w:rPr>
          <w:sz w:val="23"/>
          <w:szCs w:val="23"/>
          <w:lang w:val="fr-FR"/>
        </w:rPr>
        <w:t>Pe teren</w:t>
      </w:r>
      <w:r w:rsidR="00B0043B" w:rsidRPr="00A8148C">
        <w:rPr>
          <w:sz w:val="23"/>
          <w:szCs w:val="23"/>
          <w:lang w:val="fr-FR"/>
        </w:rPr>
        <w:t xml:space="preserve"> exista o linie electrica LEA 110 kw care traverseaza un colt de pe latura Est a parcelei, care va fi directionat pe conturul limitei de proprietate din partea de Est.</w:t>
      </w:r>
    </w:p>
    <w:p w:rsidR="00DB0E2B" w:rsidRPr="00A8148C" w:rsidRDefault="00DB0E2B" w:rsidP="00287E0A">
      <w:pPr>
        <w:pStyle w:val="NoSpacing"/>
        <w:ind w:left="1134"/>
        <w:rPr>
          <w:sz w:val="23"/>
          <w:szCs w:val="23"/>
          <w:lang w:val="fr-FR"/>
        </w:rPr>
      </w:pPr>
    </w:p>
    <w:p w:rsidR="007D1661" w:rsidRDefault="00541CE8" w:rsidP="007D1661">
      <w:pPr>
        <w:pStyle w:val="Heading3"/>
        <w:rPr>
          <w:color w:val="auto"/>
          <w:lang w:val="fr-FR"/>
        </w:rPr>
      </w:pPr>
      <w:r w:rsidRPr="005A1346">
        <w:rPr>
          <w:color w:val="auto"/>
          <w:sz w:val="32"/>
          <w:szCs w:val="32"/>
          <w:lang w:val="fr-FR"/>
        </w:rPr>
        <w:t>02.0</w:t>
      </w:r>
      <w:r w:rsidR="003204A5" w:rsidRPr="005A1346">
        <w:rPr>
          <w:color w:val="auto"/>
          <w:sz w:val="32"/>
          <w:szCs w:val="32"/>
          <w:lang w:val="fr-FR"/>
        </w:rPr>
        <w:t>6</w:t>
      </w:r>
      <w:r w:rsidRPr="005A1346">
        <w:rPr>
          <w:color w:val="auto"/>
          <w:sz w:val="32"/>
          <w:szCs w:val="32"/>
          <w:lang w:val="fr-FR"/>
        </w:rPr>
        <w:t>.05.</w:t>
      </w:r>
      <w:r w:rsidRPr="005A1346">
        <w:rPr>
          <w:color w:val="auto"/>
          <w:lang w:val="fr-FR"/>
        </w:rPr>
        <w:t xml:space="preserve"> Alimentarea cu energie termica</w:t>
      </w:r>
    </w:p>
    <w:p w:rsidR="00287E0A" w:rsidRPr="00796552" w:rsidRDefault="00835757" w:rsidP="00287E0A">
      <w:pPr>
        <w:autoSpaceDE w:val="0"/>
        <w:ind w:left="1134"/>
        <w:rPr>
          <w:rFonts w:eastAsia="Helvetica-Narrow-Bold" w:cs="Arial"/>
          <w:bCs/>
          <w:szCs w:val="20"/>
          <w:lang w:val="fr-FR"/>
        </w:rPr>
      </w:pPr>
      <w:r>
        <w:rPr>
          <w:rFonts w:eastAsia="Helvetica-Narrow-Bold" w:cs="Arial"/>
          <w:bCs/>
          <w:szCs w:val="20"/>
          <w:lang w:val="fr-FR"/>
        </w:rPr>
        <w:t>Nu existenta in zona, energia termica se va asigura prin centrale proprii pe curent, combustibil sau peleti.</w:t>
      </w:r>
    </w:p>
    <w:p w:rsidR="002C3078" w:rsidRDefault="00287E0A" w:rsidP="00287E0A">
      <w:pPr>
        <w:ind w:left="1134"/>
        <w:rPr>
          <w:szCs w:val="20"/>
          <w:lang w:val="fr-FR"/>
        </w:rPr>
      </w:pPr>
      <w:r w:rsidRPr="00796552">
        <w:rPr>
          <w:szCs w:val="20"/>
          <w:lang w:val="fr-FR"/>
        </w:rPr>
        <w:t>Re</w:t>
      </w:r>
      <w:r w:rsidRPr="00796552">
        <w:rPr>
          <w:rFonts w:cs="Cambria Math"/>
          <w:szCs w:val="20"/>
          <w:lang w:val="fr-FR"/>
        </w:rPr>
        <w:t>ț</w:t>
      </w:r>
      <w:r w:rsidRPr="00796552">
        <w:rPr>
          <w:szCs w:val="20"/>
          <w:lang w:val="fr-FR"/>
        </w:rPr>
        <w:t>elele de utilită</w:t>
      </w:r>
      <w:r w:rsidRPr="00796552">
        <w:rPr>
          <w:rFonts w:cs="Cambria Math"/>
          <w:szCs w:val="20"/>
          <w:lang w:val="fr-FR"/>
        </w:rPr>
        <w:t>ț</w:t>
      </w:r>
      <w:r w:rsidRPr="00796552">
        <w:rPr>
          <w:szCs w:val="20"/>
          <w:lang w:val="fr-FR"/>
        </w:rPr>
        <w:t xml:space="preserve">i se vor realiza prin grija investitorului, din fonduri proprii. </w:t>
      </w:r>
    </w:p>
    <w:p w:rsidR="00DB0E2B" w:rsidRPr="00DB0E2B" w:rsidRDefault="00DB0E2B" w:rsidP="00DB0E2B">
      <w:pPr>
        <w:pStyle w:val="NoSpacing"/>
        <w:rPr>
          <w:lang w:val="fr-FR"/>
        </w:rPr>
      </w:pPr>
    </w:p>
    <w:p w:rsidR="002C3078" w:rsidRDefault="002C3078" w:rsidP="002C3078">
      <w:pPr>
        <w:pStyle w:val="Heading3"/>
        <w:rPr>
          <w:color w:val="auto"/>
          <w:lang w:val="fr-FR"/>
        </w:rPr>
      </w:pPr>
      <w:r w:rsidRPr="005A1346">
        <w:rPr>
          <w:color w:val="auto"/>
          <w:sz w:val="32"/>
          <w:szCs w:val="32"/>
          <w:lang w:val="fr-FR"/>
        </w:rPr>
        <w:t>02.06</w:t>
      </w:r>
      <w:r>
        <w:rPr>
          <w:color w:val="auto"/>
          <w:sz w:val="32"/>
          <w:szCs w:val="32"/>
          <w:lang w:val="fr-FR"/>
        </w:rPr>
        <w:t>.06</w:t>
      </w:r>
      <w:r w:rsidRPr="005A1346">
        <w:rPr>
          <w:color w:val="auto"/>
          <w:sz w:val="32"/>
          <w:szCs w:val="32"/>
          <w:lang w:val="fr-FR"/>
        </w:rPr>
        <w:t>.</w:t>
      </w:r>
      <w:r>
        <w:rPr>
          <w:color w:val="auto"/>
          <w:lang w:val="fr-FR"/>
        </w:rPr>
        <w:t xml:space="preserve"> Telefonizare</w:t>
      </w:r>
    </w:p>
    <w:p w:rsidR="00371DCC" w:rsidRDefault="00431F58" w:rsidP="00287E0A">
      <w:pPr>
        <w:pStyle w:val="NoSpacing"/>
        <w:rPr>
          <w:lang w:val="fr-FR"/>
        </w:rPr>
      </w:pPr>
      <w:r>
        <w:rPr>
          <w:lang w:val="fr-FR"/>
        </w:rPr>
        <w:t xml:space="preserve">                    </w:t>
      </w:r>
      <w:r w:rsidR="00835757">
        <w:rPr>
          <w:lang w:val="fr-FR"/>
        </w:rPr>
        <w:t>Nu exista in zona, cand se va extinde s</w:t>
      </w:r>
      <w:r w:rsidR="00521D05">
        <w:rPr>
          <w:lang w:val="fr-FR"/>
        </w:rPr>
        <w:t>e va racorda la reteaua stradala.</w:t>
      </w:r>
    </w:p>
    <w:p w:rsidR="00287E0A" w:rsidRPr="00287E0A" w:rsidRDefault="00287E0A" w:rsidP="00287E0A">
      <w:pPr>
        <w:pStyle w:val="NoSpacing"/>
        <w:rPr>
          <w:lang w:val="fr-FR"/>
        </w:rPr>
      </w:pPr>
    </w:p>
    <w:p w:rsidR="00BE231F" w:rsidRPr="005A1346" w:rsidRDefault="008973B6" w:rsidP="00BE231F">
      <w:pPr>
        <w:pStyle w:val="Heading2"/>
        <w:rPr>
          <w:lang w:val="fr-FR"/>
        </w:rPr>
      </w:pPr>
      <w:r w:rsidRPr="005A1346">
        <w:rPr>
          <w:lang w:val="fr-FR"/>
        </w:rPr>
        <w:lastRenderedPageBreak/>
        <w:t>0</w:t>
      </w:r>
      <w:r w:rsidR="00BE231F" w:rsidRPr="005A1346">
        <w:rPr>
          <w:lang w:val="fr-FR"/>
        </w:rPr>
        <w:t>2.</w:t>
      </w:r>
      <w:r w:rsidRPr="005A1346">
        <w:rPr>
          <w:lang w:val="fr-FR"/>
        </w:rPr>
        <w:t>0</w:t>
      </w:r>
      <w:r w:rsidR="003204A5" w:rsidRPr="005A1346">
        <w:rPr>
          <w:lang w:val="fr-FR"/>
        </w:rPr>
        <w:t>7</w:t>
      </w:r>
      <w:r w:rsidR="00BE231F" w:rsidRPr="005A1346">
        <w:rPr>
          <w:lang w:val="fr-FR"/>
        </w:rPr>
        <w:t>. Probleme de mediu</w:t>
      </w:r>
    </w:p>
    <w:p w:rsidR="00D3001D" w:rsidRDefault="00DC6774" w:rsidP="00D3001D">
      <w:pPr>
        <w:pStyle w:val="NoSpacing"/>
        <w:ind w:left="1134"/>
        <w:rPr>
          <w:rFonts w:cs="ArialMT"/>
          <w:lang w:val="fr-FR"/>
        </w:rPr>
      </w:pPr>
      <w:r w:rsidRPr="005A1346">
        <w:rPr>
          <w:rFonts w:cs="ArialMT"/>
          <w:lang w:val="fr-FR"/>
        </w:rPr>
        <w:t>Terenul</w:t>
      </w:r>
      <w:r w:rsidR="00BE231F" w:rsidRPr="005A1346">
        <w:rPr>
          <w:rFonts w:cs="ArialMT"/>
          <w:lang w:val="fr-FR"/>
        </w:rPr>
        <w:t xml:space="preserve"> ar</w:t>
      </w:r>
      <w:r w:rsidR="00092584">
        <w:rPr>
          <w:rFonts w:cs="ArialMT"/>
          <w:lang w:val="fr-FR"/>
        </w:rPr>
        <w:t xml:space="preserve">e </w:t>
      </w:r>
      <w:r w:rsidR="00BE231F" w:rsidRPr="005A1346">
        <w:rPr>
          <w:rFonts w:cs="ArialMT"/>
          <w:lang w:val="fr-FR"/>
        </w:rPr>
        <w:t xml:space="preserve"> categorie de folosin</w:t>
      </w:r>
      <w:r w:rsidR="000F66D6" w:rsidRPr="005A1346">
        <w:rPr>
          <w:rFonts w:cs="ArialMT"/>
          <w:lang w:val="fr-FR"/>
        </w:rPr>
        <w:t>ta</w:t>
      </w:r>
      <w:r w:rsidR="00BE231F" w:rsidRPr="005A1346">
        <w:rPr>
          <w:rFonts w:cs="ArialMT"/>
          <w:lang w:val="fr-FR"/>
        </w:rPr>
        <w:t xml:space="preserve"> teren </w:t>
      </w:r>
      <w:r w:rsidR="00B1703A" w:rsidRPr="005A1346">
        <w:rPr>
          <w:rFonts w:cs="ArialMT"/>
          <w:lang w:val="fr-FR"/>
        </w:rPr>
        <w:t>arabil</w:t>
      </w:r>
      <w:r w:rsidR="00BE231F" w:rsidRPr="005A1346">
        <w:rPr>
          <w:rFonts w:cs="ArialMT"/>
          <w:lang w:val="fr-FR"/>
        </w:rPr>
        <w:t>, f</w:t>
      </w:r>
      <w:r w:rsidR="000F66D6" w:rsidRPr="005A1346">
        <w:rPr>
          <w:rFonts w:cs="ArialMT"/>
          <w:lang w:val="fr-FR"/>
        </w:rPr>
        <w:t>a</w:t>
      </w:r>
      <w:r w:rsidR="00BE231F" w:rsidRPr="005A1346">
        <w:rPr>
          <w:rFonts w:cs="ArialMT"/>
          <w:lang w:val="fr-FR"/>
        </w:rPr>
        <w:t>r</w:t>
      </w:r>
      <w:r w:rsidR="000F66D6" w:rsidRPr="005A1346">
        <w:rPr>
          <w:rFonts w:cs="ArialMT"/>
          <w:lang w:val="fr-FR"/>
        </w:rPr>
        <w:t>a</w:t>
      </w:r>
      <w:r w:rsidR="00BE231F" w:rsidRPr="005A1346">
        <w:rPr>
          <w:rFonts w:cs="ArialMT"/>
          <w:lang w:val="fr-FR"/>
        </w:rPr>
        <w:t xml:space="preserve"> surse de poluare semnificativ</w:t>
      </w:r>
      <w:r w:rsidR="008B3DCD" w:rsidRPr="005A1346">
        <w:rPr>
          <w:rFonts w:cs="ArialMT"/>
          <w:lang w:val="fr-FR"/>
        </w:rPr>
        <w:t xml:space="preserve">a; in prezent sursa principala de </w:t>
      </w:r>
      <w:r w:rsidR="004C2680" w:rsidRPr="005A1346">
        <w:rPr>
          <w:rFonts w:cs="ArialMT"/>
          <w:lang w:val="fr-FR"/>
        </w:rPr>
        <w:t xml:space="preserve">poluare este vecinatatea cu </w:t>
      </w:r>
      <w:r w:rsidR="00835757">
        <w:rPr>
          <w:rFonts w:cs="ArialMT"/>
          <w:lang w:val="fr-FR"/>
        </w:rPr>
        <w:t>DN79  si DJ 682H</w:t>
      </w:r>
      <w:r w:rsidR="00092584">
        <w:rPr>
          <w:rFonts w:cs="ArialMT"/>
          <w:lang w:val="fr-FR"/>
        </w:rPr>
        <w:t>;</w:t>
      </w:r>
    </w:p>
    <w:p w:rsidR="00E12873" w:rsidRPr="00E12873" w:rsidRDefault="00E12873" w:rsidP="00D3001D">
      <w:pPr>
        <w:pStyle w:val="NoSpacing"/>
        <w:ind w:left="1134"/>
        <w:rPr>
          <w:rFonts w:cs="ArialMT"/>
          <w:i/>
          <w:color w:val="1F497D" w:themeColor="text2"/>
          <w:lang w:val="fr-FR"/>
        </w:rPr>
      </w:pPr>
      <w:r w:rsidRPr="00446CAB">
        <w:rPr>
          <w:rFonts w:cs="ArialMT"/>
          <w:i/>
          <w:color w:val="1F497D" w:themeColor="text2"/>
          <w:lang w:val="fr-FR"/>
        </w:rPr>
        <w:t xml:space="preserve">Conform DECIZIEI </w:t>
      </w:r>
      <w:r>
        <w:rPr>
          <w:rFonts w:cs="ArialMT"/>
          <w:i/>
          <w:color w:val="1F497D" w:themeColor="text2"/>
          <w:lang w:val="fr-FR"/>
        </w:rPr>
        <w:t>ETAPEI DE INCADRARE cu nr.19101 din 16.12</w:t>
      </w:r>
      <w:r w:rsidRPr="00446CAB">
        <w:rPr>
          <w:rFonts w:cs="ArialMT"/>
          <w:i/>
          <w:color w:val="1F497D" w:themeColor="text2"/>
          <w:lang w:val="fr-FR"/>
        </w:rPr>
        <w:t>.2021 emis de Agentia Nationala pentru Protectia Mediului decide : nu necesita evaluare de mediu si nu necesita evaluare adecvata si se va supune adoptarii fara aviz de mediu, fara conditii.Se va respecta planul de mediu propus.</w:t>
      </w:r>
    </w:p>
    <w:p w:rsidR="00BE231F" w:rsidRPr="005A1346" w:rsidRDefault="009028E5" w:rsidP="009028E5">
      <w:pPr>
        <w:pStyle w:val="Heading3"/>
        <w:rPr>
          <w:rFonts w:cs="ArialMT"/>
          <w:color w:val="auto"/>
          <w:lang w:val="fr-FR"/>
        </w:rPr>
      </w:pPr>
      <w:r w:rsidRPr="005A1346">
        <w:rPr>
          <w:color w:val="auto"/>
          <w:sz w:val="32"/>
          <w:szCs w:val="32"/>
          <w:lang w:val="fr-FR"/>
        </w:rPr>
        <w:t>02.0</w:t>
      </w:r>
      <w:r w:rsidR="003204A5" w:rsidRPr="005A1346">
        <w:rPr>
          <w:color w:val="auto"/>
          <w:sz w:val="32"/>
          <w:szCs w:val="32"/>
          <w:lang w:val="fr-FR"/>
        </w:rPr>
        <w:t>7</w:t>
      </w:r>
      <w:r w:rsidR="00C473A0" w:rsidRPr="005A1346">
        <w:rPr>
          <w:color w:val="auto"/>
          <w:sz w:val="32"/>
          <w:szCs w:val="32"/>
          <w:lang w:val="fr-FR"/>
        </w:rPr>
        <w:t>.</w:t>
      </w:r>
      <w:r w:rsidRPr="005A1346">
        <w:rPr>
          <w:color w:val="auto"/>
          <w:sz w:val="32"/>
          <w:szCs w:val="32"/>
          <w:lang w:val="fr-FR"/>
        </w:rPr>
        <w:t>01.</w:t>
      </w:r>
      <w:r w:rsidR="00BE231F" w:rsidRPr="005A1346">
        <w:rPr>
          <w:color w:val="auto"/>
          <w:lang w:val="fr-FR"/>
        </w:rPr>
        <w:t>Rela</w:t>
      </w:r>
      <w:r w:rsidR="000F66D6" w:rsidRPr="005A1346">
        <w:rPr>
          <w:color w:val="auto"/>
          <w:lang w:val="fr-FR"/>
        </w:rPr>
        <w:t>t</w:t>
      </w:r>
      <w:r w:rsidR="00BE231F" w:rsidRPr="005A1346">
        <w:rPr>
          <w:color w:val="auto"/>
          <w:lang w:val="fr-FR"/>
        </w:rPr>
        <w:t>ia cadru natural – cadru construit</w:t>
      </w:r>
    </w:p>
    <w:p w:rsidR="00431F58" w:rsidRDefault="00BE231F" w:rsidP="00431F58">
      <w:pPr>
        <w:pStyle w:val="NoSpacing"/>
        <w:ind w:left="1134"/>
        <w:rPr>
          <w:lang w:val="pt-BR"/>
        </w:rPr>
      </w:pPr>
      <w:r w:rsidRPr="005A1346">
        <w:rPr>
          <w:lang w:val="fr-FR"/>
        </w:rPr>
        <w:t>La data întocmirii documenta</w:t>
      </w:r>
      <w:r w:rsidR="000F66D6" w:rsidRPr="005A1346">
        <w:rPr>
          <w:lang w:val="fr-FR"/>
        </w:rPr>
        <w:t>t</w:t>
      </w:r>
      <w:r w:rsidR="00287E0A">
        <w:rPr>
          <w:lang w:val="fr-FR"/>
        </w:rPr>
        <w:t xml:space="preserve">iei </w:t>
      </w:r>
      <w:r w:rsidR="00835757">
        <w:rPr>
          <w:lang w:val="pt-BR"/>
        </w:rPr>
        <w:t>terenul este liber de construire.</w:t>
      </w:r>
    </w:p>
    <w:p w:rsidR="000F66D6" w:rsidRPr="00287E0A" w:rsidRDefault="00A20C4D" w:rsidP="00431F58">
      <w:pPr>
        <w:pStyle w:val="NoSpacing"/>
        <w:ind w:left="1134"/>
        <w:rPr>
          <w:lang w:val="pt-BR"/>
        </w:rPr>
      </w:pPr>
      <w:r w:rsidRPr="005A1346">
        <w:rPr>
          <w:rFonts w:cs="ArialMT"/>
          <w:lang w:val="fr-FR"/>
        </w:rPr>
        <w:t>Se va asigura un echilibru</w:t>
      </w:r>
      <w:r w:rsidR="000F66D6" w:rsidRPr="005A1346">
        <w:rPr>
          <w:rFonts w:cs="ArialMT"/>
          <w:lang w:val="fr-FR"/>
        </w:rPr>
        <w:t xml:space="preserve"> optim între suprafetele ocupate de constructii, platforme, </w:t>
      </w:r>
      <w:r w:rsidR="00DC6774" w:rsidRPr="005A1346">
        <w:rPr>
          <w:rFonts w:cs="ArialMT"/>
          <w:lang w:val="fr-FR"/>
        </w:rPr>
        <w:t>anexe</w:t>
      </w:r>
      <w:r w:rsidR="000F66D6" w:rsidRPr="005A1346">
        <w:rPr>
          <w:rFonts w:cs="ArialMT"/>
          <w:lang w:val="fr-FR"/>
        </w:rPr>
        <w:t xml:space="preserve"> si spatii verzi. </w:t>
      </w:r>
    </w:p>
    <w:p w:rsidR="00BE231F" w:rsidRPr="005A1346" w:rsidRDefault="009028E5" w:rsidP="009028E5">
      <w:pPr>
        <w:pStyle w:val="Heading3"/>
        <w:rPr>
          <w:color w:val="auto"/>
          <w:lang w:val="fr-FR"/>
        </w:rPr>
      </w:pPr>
      <w:r w:rsidRPr="005A1346">
        <w:rPr>
          <w:color w:val="auto"/>
          <w:sz w:val="32"/>
          <w:szCs w:val="32"/>
          <w:lang w:val="fr-FR"/>
        </w:rPr>
        <w:t>02.0</w:t>
      </w:r>
      <w:r w:rsidR="003204A5" w:rsidRPr="005A1346">
        <w:rPr>
          <w:color w:val="auto"/>
          <w:sz w:val="32"/>
          <w:szCs w:val="32"/>
          <w:lang w:val="fr-FR"/>
        </w:rPr>
        <w:t>7</w:t>
      </w:r>
      <w:r w:rsidRPr="005A1346">
        <w:rPr>
          <w:color w:val="auto"/>
          <w:sz w:val="32"/>
          <w:szCs w:val="32"/>
          <w:lang w:val="fr-FR"/>
        </w:rPr>
        <w:t>.02.</w:t>
      </w:r>
      <w:r w:rsidR="00BE231F" w:rsidRPr="005A1346">
        <w:rPr>
          <w:color w:val="auto"/>
          <w:lang w:val="fr-FR"/>
        </w:rPr>
        <w:t>Poluarea solului</w:t>
      </w:r>
    </w:p>
    <w:p w:rsidR="000F66D6" w:rsidRPr="005A1346" w:rsidRDefault="00DC6774" w:rsidP="00DC6774">
      <w:pPr>
        <w:pStyle w:val="NoSpacing"/>
        <w:ind w:left="1134"/>
        <w:rPr>
          <w:lang w:val="fr-FR"/>
        </w:rPr>
      </w:pPr>
      <w:r w:rsidRPr="005A1346">
        <w:rPr>
          <w:lang w:val="fr-FR"/>
        </w:rPr>
        <w:t>I</w:t>
      </w:r>
      <w:r w:rsidR="00BE231F" w:rsidRPr="005A1346">
        <w:rPr>
          <w:lang w:val="fr-FR"/>
        </w:rPr>
        <w:t>n zona studiat</w:t>
      </w:r>
      <w:r w:rsidR="000F66D6" w:rsidRPr="005A1346">
        <w:rPr>
          <w:lang w:val="fr-FR"/>
        </w:rPr>
        <w:t>a</w:t>
      </w:r>
      <w:r w:rsidR="00BE231F" w:rsidRPr="005A1346">
        <w:rPr>
          <w:lang w:val="fr-FR"/>
        </w:rPr>
        <w:t xml:space="preserve"> nu exist</w:t>
      </w:r>
      <w:r w:rsidR="000F66D6" w:rsidRPr="005A1346">
        <w:rPr>
          <w:lang w:val="fr-FR"/>
        </w:rPr>
        <w:t>a</w:t>
      </w:r>
      <w:r w:rsidR="00BE231F" w:rsidRPr="005A1346">
        <w:rPr>
          <w:lang w:val="fr-FR"/>
        </w:rPr>
        <w:t xml:space="preserve"> surse majore sau medii de poluare.</w:t>
      </w:r>
    </w:p>
    <w:p w:rsidR="00BE231F" w:rsidRPr="005A1346" w:rsidRDefault="009028E5" w:rsidP="009028E5">
      <w:pPr>
        <w:pStyle w:val="Heading3"/>
        <w:rPr>
          <w:color w:val="auto"/>
          <w:lang w:val="fr-FR"/>
        </w:rPr>
      </w:pPr>
      <w:r w:rsidRPr="005A1346">
        <w:rPr>
          <w:color w:val="auto"/>
          <w:sz w:val="32"/>
          <w:szCs w:val="32"/>
          <w:lang w:val="fr-FR"/>
        </w:rPr>
        <w:t>02.0</w:t>
      </w:r>
      <w:r w:rsidR="003204A5" w:rsidRPr="005A1346">
        <w:rPr>
          <w:color w:val="auto"/>
          <w:sz w:val="32"/>
          <w:szCs w:val="32"/>
          <w:lang w:val="fr-FR"/>
        </w:rPr>
        <w:t>7</w:t>
      </w:r>
      <w:r w:rsidRPr="005A1346">
        <w:rPr>
          <w:color w:val="auto"/>
          <w:sz w:val="32"/>
          <w:szCs w:val="32"/>
          <w:lang w:val="fr-FR"/>
        </w:rPr>
        <w:t>.03.</w:t>
      </w:r>
      <w:r w:rsidR="00BE231F" w:rsidRPr="005A1346">
        <w:rPr>
          <w:color w:val="auto"/>
          <w:lang w:val="fr-FR"/>
        </w:rPr>
        <w:t>Poluarea apei</w:t>
      </w:r>
    </w:p>
    <w:p w:rsidR="00A10276" w:rsidRPr="005A1346" w:rsidRDefault="00DC6774" w:rsidP="00DC6774">
      <w:pPr>
        <w:ind w:left="1134"/>
        <w:rPr>
          <w:szCs w:val="20"/>
          <w:lang w:val="fr-FR"/>
        </w:rPr>
      </w:pPr>
      <w:r w:rsidRPr="005A1346">
        <w:rPr>
          <w:lang w:val="fr-FR"/>
        </w:rPr>
        <w:t>In zona studiata nu exista surse majore sau medii de poluare</w:t>
      </w:r>
      <w:r w:rsidR="00BE231F" w:rsidRPr="005A1346">
        <w:rPr>
          <w:szCs w:val="20"/>
          <w:lang w:val="fr-FR"/>
        </w:rPr>
        <w:t>ce pot influen</w:t>
      </w:r>
      <w:r w:rsidR="000F66D6" w:rsidRPr="005A1346">
        <w:rPr>
          <w:szCs w:val="20"/>
          <w:lang w:val="fr-FR"/>
        </w:rPr>
        <w:t>t</w:t>
      </w:r>
      <w:r w:rsidR="00BE231F" w:rsidRPr="005A1346">
        <w:rPr>
          <w:szCs w:val="20"/>
          <w:lang w:val="fr-FR"/>
        </w:rPr>
        <w:t>a negativ apa subteran</w:t>
      </w:r>
      <w:r w:rsidR="000F66D6" w:rsidRPr="005A1346">
        <w:rPr>
          <w:szCs w:val="20"/>
          <w:lang w:val="fr-FR"/>
        </w:rPr>
        <w:t>a</w:t>
      </w:r>
      <w:r w:rsidR="00BE231F" w:rsidRPr="005A1346">
        <w:rPr>
          <w:szCs w:val="20"/>
          <w:lang w:val="fr-FR"/>
        </w:rPr>
        <w:t xml:space="preserve">. </w:t>
      </w:r>
    </w:p>
    <w:p w:rsidR="00BE231F" w:rsidRPr="005A1346" w:rsidRDefault="009028E5" w:rsidP="009028E5">
      <w:pPr>
        <w:pStyle w:val="Heading3"/>
        <w:rPr>
          <w:color w:val="auto"/>
          <w:lang w:val="fr-FR"/>
        </w:rPr>
      </w:pPr>
      <w:r w:rsidRPr="005A1346">
        <w:rPr>
          <w:color w:val="auto"/>
          <w:sz w:val="32"/>
          <w:szCs w:val="32"/>
          <w:lang w:val="fr-FR"/>
        </w:rPr>
        <w:t>02.0</w:t>
      </w:r>
      <w:r w:rsidR="003204A5" w:rsidRPr="005A1346">
        <w:rPr>
          <w:color w:val="auto"/>
          <w:sz w:val="32"/>
          <w:szCs w:val="32"/>
          <w:lang w:val="fr-FR"/>
        </w:rPr>
        <w:t>7</w:t>
      </w:r>
      <w:r w:rsidR="00C473A0" w:rsidRPr="005A1346">
        <w:rPr>
          <w:color w:val="auto"/>
          <w:sz w:val="32"/>
          <w:szCs w:val="32"/>
          <w:lang w:val="fr-FR"/>
        </w:rPr>
        <w:t>.</w:t>
      </w:r>
      <w:r w:rsidRPr="005A1346">
        <w:rPr>
          <w:color w:val="auto"/>
          <w:sz w:val="32"/>
          <w:szCs w:val="32"/>
          <w:lang w:val="fr-FR"/>
        </w:rPr>
        <w:t>04.</w:t>
      </w:r>
      <w:r w:rsidR="00BE231F" w:rsidRPr="005A1346">
        <w:rPr>
          <w:color w:val="auto"/>
          <w:lang w:val="fr-FR"/>
        </w:rPr>
        <w:t>Poluarea aerului</w:t>
      </w:r>
    </w:p>
    <w:p w:rsidR="00BE231F" w:rsidRPr="005A1346" w:rsidRDefault="00DC6774" w:rsidP="00DC6774">
      <w:pPr>
        <w:ind w:left="1134"/>
        <w:rPr>
          <w:szCs w:val="20"/>
          <w:lang w:val="fr-FR"/>
        </w:rPr>
      </w:pPr>
      <w:r w:rsidRPr="005A1346">
        <w:rPr>
          <w:szCs w:val="20"/>
          <w:lang w:val="fr-FR"/>
        </w:rPr>
        <w:t>I</w:t>
      </w:r>
      <w:r w:rsidR="000F66D6" w:rsidRPr="005A1346">
        <w:rPr>
          <w:szCs w:val="20"/>
          <w:lang w:val="fr-FR"/>
        </w:rPr>
        <w:t xml:space="preserve">n </w:t>
      </w:r>
      <w:r w:rsidR="00BE231F" w:rsidRPr="005A1346">
        <w:rPr>
          <w:szCs w:val="20"/>
          <w:lang w:val="fr-FR"/>
        </w:rPr>
        <w:t>zona studiat</w:t>
      </w:r>
      <w:r w:rsidR="000F66D6" w:rsidRPr="005A1346">
        <w:rPr>
          <w:szCs w:val="20"/>
          <w:lang w:val="fr-FR"/>
        </w:rPr>
        <w:t>a</w:t>
      </w:r>
      <w:r w:rsidR="004C2680" w:rsidRPr="005A1346">
        <w:rPr>
          <w:szCs w:val="20"/>
          <w:lang w:val="fr-FR"/>
        </w:rPr>
        <w:t>,</w:t>
      </w:r>
      <w:r w:rsidR="00BE231F" w:rsidRPr="005A1346">
        <w:rPr>
          <w:szCs w:val="20"/>
          <w:lang w:val="fr-FR"/>
        </w:rPr>
        <w:t xml:space="preserve"> momentan nu exist</w:t>
      </w:r>
      <w:r w:rsidR="000F66D6" w:rsidRPr="005A1346">
        <w:rPr>
          <w:szCs w:val="20"/>
          <w:lang w:val="fr-FR"/>
        </w:rPr>
        <w:t>a</w:t>
      </w:r>
      <w:r w:rsidR="00BE231F" w:rsidRPr="005A1346">
        <w:rPr>
          <w:szCs w:val="20"/>
          <w:lang w:val="fr-FR"/>
        </w:rPr>
        <w:t xml:space="preserve"> surse permanente de poluare a aerului</w:t>
      </w:r>
      <w:r w:rsidR="002B0C85" w:rsidRPr="005A1346">
        <w:rPr>
          <w:szCs w:val="20"/>
          <w:lang w:val="fr-FR"/>
        </w:rPr>
        <w:t xml:space="preserve">. </w:t>
      </w:r>
    </w:p>
    <w:p w:rsidR="00BE231F" w:rsidRPr="005A1346" w:rsidRDefault="004C2680" w:rsidP="00DC6774">
      <w:pPr>
        <w:ind w:left="1134"/>
        <w:rPr>
          <w:szCs w:val="20"/>
          <w:lang w:val="fr-FR"/>
        </w:rPr>
      </w:pPr>
      <w:r w:rsidRPr="005A1346">
        <w:rPr>
          <w:szCs w:val="20"/>
          <w:lang w:val="fr-FR"/>
        </w:rPr>
        <w:t xml:space="preserve">Posibilele noxe provin </w:t>
      </w:r>
      <w:r w:rsidR="00835757">
        <w:rPr>
          <w:szCs w:val="20"/>
          <w:lang w:val="fr-FR"/>
        </w:rPr>
        <w:t xml:space="preserve">de pe  </w:t>
      </w:r>
      <w:r w:rsidR="00835757">
        <w:rPr>
          <w:rFonts w:cs="ArialMT"/>
          <w:lang w:val="fr-FR"/>
        </w:rPr>
        <w:t>DN79  si DJ 682H.</w:t>
      </w:r>
    </w:p>
    <w:p w:rsidR="00BE231F" w:rsidRPr="005A1346" w:rsidRDefault="009028E5" w:rsidP="009028E5">
      <w:pPr>
        <w:pStyle w:val="Heading3"/>
        <w:rPr>
          <w:color w:val="auto"/>
          <w:lang w:val="fr-FR"/>
        </w:rPr>
      </w:pPr>
      <w:r w:rsidRPr="005A1346">
        <w:rPr>
          <w:color w:val="auto"/>
          <w:sz w:val="32"/>
          <w:szCs w:val="32"/>
          <w:lang w:val="fr-FR"/>
        </w:rPr>
        <w:t>02.0</w:t>
      </w:r>
      <w:r w:rsidR="003204A5" w:rsidRPr="005A1346">
        <w:rPr>
          <w:color w:val="auto"/>
          <w:sz w:val="32"/>
          <w:szCs w:val="32"/>
          <w:lang w:val="fr-FR"/>
        </w:rPr>
        <w:t>7</w:t>
      </w:r>
      <w:r w:rsidR="00C473A0" w:rsidRPr="005A1346">
        <w:rPr>
          <w:color w:val="auto"/>
          <w:sz w:val="32"/>
          <w:szCs w:val="32"/>
          <w:lang w:val="fr-FR"/>
        </w:rPr>
        <w:t>.</w:t>
      </w:r>
      <w:r w:rsidRPr="005A1346">
        <w:rPr>
          <w:color w:val="auto"/>
          <w:sz w:val="32"/>
          <w:szCs w:val="32"/>
          <w:lang w:val="fr-FR"/>
        </w:rPr>
        <w:t>05.</w:t>
      </w:r>
      <w:r w:rsidR="00BE231F" w:rsidRPr="005A1346">
        <w:rPr>
          <w:color w:val="auto"/>
          <w:lang w:val="fr-FR"/>
        </w:rPr>
        <w:t>Poluarea sonor</w:t>
      </w:r>
      <w:r w:rsidR="002B0C85" w:rsidRPr="005A1346">
        <w:rPr>
          <w:color w:val="auto"/>
          <w:lang w:val="fr-FR"/>
        </w:rPr>
        <w:t>a</w:t>
      </w:r>
    </w:p>
    <w:p w:rsidR="00BE231F" w:rsidRPr="005A1346" w:rsidRDefault="00BE231F" w:rsidP="00DC6774">
      <w:pPr>
        <w:pStyle w:val="NoSpacing"/>
        <w:ind w:firstLine="1134"/>
        <w:rPr>
          <w:lang w:val="fr-FR"/>
        </w:rPr>
      </w:pPr>
      <w:r w:rsidRPr="005A1346">
        <w:rPr>
          <w:lang w:val="fr-FR"/>
        </w:rPr>
        <w:t>Poluare sonor</w:t>
      </w:r>
      <w:r w:rsidR="002B0C85" w:rsidRPr="005A1346">
        <w:rPr>
          <w:lang w:val="fr-FR"/>
        </w:rPr>
        <w:t>a</w:t>
      </w:r>
      <w:r w:rsidR="00C733F6" w:rsidRPr="005A1346">
        <w:rPr>
          <w:lang w:val="fr-FR"/>
        </w:rPr>
        <w:t xml:space="preserve">din zona este cea data de </w:t>
      </w:r>
      <w:r w:rsidR="002B0C85" w:rsidRPr="005A1346">
        <w:rPr>
          <w:lang w:val="fr-FR"/>
        </w:rPr>
        <w:t>nivelul</w:t>
      </w:r>
      <w:r w:rsidRPr="005A1346">
        <w:rPr>
          <w:lang w:val="fr-FR"/>
        </w:rPr>
        <w:t xml:space="preserve"> traficul</w:t>
      </w:r>
      <w:r w:rsidR="002B0C85" w:rsidRPr="005A1346">
        <w:rPr>
          <w:lang w:val="fr-FR"/>
        </w:rPr>
        <w:t>ui</w:t>
      </w:r>
      <w:r w:rsidRPr="005A1346">
        <w:rPr>
          <w:lang w:val="fr-FR"/>
        </w:rPr>
        <w:t xml:space="preserve"> rutier</w:t>
      </w:r>
      <w:r w:rsidR="00C733F6" w:rsidRPr="005A1346">
        <w:rPr>
          <w:lang w:val="fr-FR"/>
        </w:rPr>
        <w:t xml:space="preserve">de pe </w:t>
      </w:r>
      <w:r w:rsidR="00835757">
        <w:rPr>
          <w:rFonts w:cs="ArialMT"/>
          <w:lang w:val="fr-FR"/>
        </w:rPr>
        <w:t>DN79 ;</w:t>
      </w:r>
    </w:p>
    <w:p w:rsidR="009028E5" w:rsidRPr="005A1346" w:rsidRDefault="009028E5" w:rsidP="009028E5">
      <w:pPr>
        <w:pStyle w:val="Heading3"/>
        <w:rPr>
          <w:color w:val="auto"/>
        </w:rPr>
      </w:pPr>
      <w:r w:rsidRPr="005A1346">
        <w:rPr>
          <w:color w:val="auto"/>
          <w:sz w:val="32"/>
          <w:szCs w:val="32"/>
        </w:rPr>
        <w:t>02.0</w:t>
      </w:r>
      <w:r w:rsidR="003204A5" w:rsidRPr="005A1346">
        <w:rPr>
          <w:color w:val="auto"/>
          <w:sz w:val="32"/>
          <w:szCs w:val="32"/>
        </w:rPr>
        <w:t>7</w:t>
      </w:r>
      <w:r w:rsidR="00C473A0" w:rsidRPr="005A1346">
        <w:rPr>
          <w:color w:val="auto"/>
          <w:sz w:val="32"/>
          <w:szCs w:val="32"/>
        </w:rPr>
        <w:t>.</w:t>
      </w:r>
      <w:r w:rsidRPr="005A1346">
        <w:rPr>
          <w:color w:val="auto"/>
          <w:sz w:val="32"/>
          <w:szCs w:val="32"/>
        </w:rPr>
        <w:t>06</w:t>
      </w:r>
      <w:r w:rsidRPr="005A1346">
        <w:rPr>
          <w:color w:val="auto"/>
        </w:rPr>
        <w:t xml:space="preserve">. </w:t>
      </w:r>
      <w:r w:rsidR="00BE231F" w:rsidRPr="005A1346">
        <w:rPr>
          <w:color w:val="auto"/>
        </w:rPr>
        <w:t>Eviden</w:t>
      </w:r>
      <w:r w:rsidR="002B0C85" w:rsidRPr="005A1346">
        <w:rPr>
          <w:color w:val="auto"/>
        </w:rPr>
        <w:t>t</w:t>
      </w:r>
      <w:r w:rsidR="00BE231F" w:rsidRPr="005A1346">
        <w:rPr>
          <w:color w:val="auto"/>
        </w:rPr>
        <w:t xml:space="preserve">ierea riscurilor naturale </w:t>
      </w:r>
      <w:r w:rsidR="002B0C85" w:rsidRPr="005A1346">
        <w:rPr>
          <w:color w:val="auto"/>
        </w:rPr>
        <w:t>s</w:t>
      </w:r>
      <w:r w:rsidR="00BE231F" w:rsidRPr="005A1346">
        <w:rPr>
          <w:color w:val="auto"/>
        </w:rPr>
        <w:t>i antropice:</w:t>
      </w:r>
    </w:p>
    <w:p w:rsidR="00F46B83" w:rsidRPr="005A1346" w:rsidRDefault="009028E5" w:rsidP="00DC6774">
      <w:pPr>
        <w:pStyle w:val="NoSpacing"/>
        <w:ind w:firstLine="1134"/>
        <w:rPr>
          <w:lang w:val="fr-FR"/>
        </w:rPr>
      </w:pPr>
      <w:r w:rsidRPr="005A1346">
        <w:rPr>
          <w:lang w:val="fr-FR"/>
        </w:rPr>
        <w:t>N</w:t>
      </w:r>
      <w:r w:rsidR="00F46B83" w:rsidRPr="005A1346">
        <w:rPr>
          <w:lang w:val="fr-FR"/>
        </w:rPr>
        <w:t>u este cazul.</w:t>
      </w:r>
    </w:p>
    <w:p w:rsidR="00BE231F" w:rsidRPr="005A1346" w:rsidRDefault="009028E5" w:rsidP="009028E5">
      <w:pPr>
        <w:pStyle w:val="Heading3"/>
        <w:rPr>
          <w:color w:val="auto"/>
          <w:lang w:val="fr-FR"/>
        </w:rPr>
      </w:pPr>
      <w:r w:rsidRPr="005A1346">
        <w:rPr>
          <w:color w:val="auto"/>
          <w:sz w:val="32"/>
          <w:szCs w:val="32"/>
          <w:lang w:val="fr-FR"/>
        </w:rPr>
        <w:t>02.0</w:t>
      </w:r>
      <w:r w:rsidR="003204A5" w:rsidRPr="005A1346">
        <w:rPr>
          <w:color w:val="auto"/>
          <w:sz w:val="32"/>
          <w:szCs w:val="32"/>
          <w:lang w:val="fr-FR"/>
        </w:rPr>
        <w:t>7</w:t>
      </w:r>
      <w:r w:rsidR="00C473A0" w:rsidRPr="005A1346">
        <w:rPr>
          <w:color w:val="auto"/>
          <w:sz w:val="32"/>
          <w:szCs w:val="32"/>
          <w:lang w:val="fr-FR"/>
        </w:rPr>
        <w:t>.</w:t>
      </w:r>
      <w:r w:rsidRPr="005A1346">
        <w:rPr>
          <w:color w:val="auto"/>
          <w:sz w:val="32"/>
          <w:szCs w:val="32"/>
          <w:lang w:val="fr-FR"/>
        </w:rPr>
        <w:t>07.</w:t>
      </w:r>
      <w:r w:rsidR="00BE231F" w:rsidRPr="005A1346">
        <w:rPr>
          <w:color w:val="auto"/>
          <w:lang w:val="fr-FR"/>
        </w:rPr>
        <w:t>Eviden</w:t>
      </w:r>
      <w:r w:rsidR="002B0C85" w:rsidRPr="005A1346">
        <w:rPr>
          <w:color w:val="auto"/>
          <w:lang w:val="fr-FR"/>
        </w:rPr>
        <w:t>t</w:t>
      </w:r>
      <w:r w:rsidR="00BE231F" w:rsidRPr="005A1346">
        <w:rPr>
          <w:color w:val="auto"/>
          <w:lang w:val="fr-FR"/>
        </w:rPr>
        <w:t>ierea valorilor de patrimoniu ce necesit</w:t>
      </w:r>
      <w:r w:rsidR="002B0C85" w:rsidRPr="005A1346">
        <w:rPr>
          <w:color w:val="auto"/>
          <w:lang w:val="fr-FR"/>
        </w:rPr>
        <w:t>a</w:t>
      </w:r>
      <w:r w:rsidR="00BE231F" w:rsidRPr="005A1346">
        <w:rPr>
          <w:color w:val="auto"/>
          <w:lang w:val="fr-FR"/>
        </w:rPr>
        <w:t xml:space="preserve"> protec</w:t>
      </w:r>
      <w:r w:rsidR="002B0C85" w:rsidRPr="005A1346">
        <w:rPr>
          <w:color w:val="auto"/>
          <w:lang w:val="fr-FR"/>
        </w:rPr>
        <w:t>t</w:t>
      </w:r>
      <w:r w:rsidR="00BE231F" w:rsidRPr="005A1346">
        <w:rPr>
          <w:color w:val="auto"/>
          <w:lang w:val="fr-FR"/>
        </w:rPr>
        <w:t>ie:</w:t>
      </w:r>
    </w:p>
    <w:p w:rsidR="009028E5" w:rsidRPr="005A1346" w:rsidRDefault="009028E5" w:rsidP="00DC6774">
      <w:pPr>
        <w:pStyle w:val="NoSpacing"/>
        <w:ind w:firstLine="1134"/>
        <w:rPr>
          <w:lang w:val="fr-FR"/>
        </w:rPr>
      </w:pPr>
      <w:r w:rsidRPr="005A1346">
        <w:rPr>
          <w:lang w:val="fr-FR"/>
        </w:rPr>
        <w:t>Nu este cazul.</w:t>
      </w:r>
    </w:p>
    <w:p w:rsidR="00BE231F" w:rsidRPr="005A1346" w:rsidRDefault="009028E5" w:rsidP="009028E5">
      <w:pPr>
        <w:pStyle w:val="Heading3"/>
        <w:rPr>
          <w:color w:val="auto"/>
          <w:lang w:val="fr-FR"/>
        </w:rPr>
      </w:pPr>
      <w:r w:rsidRPr="005A1346">
        <w:rPr>
          <w:color w:val="auto"/>
          <w:sz w:val="32"/>
          <w:szCs w:val="32"/>
          <w:lang w:val="fr-FR"/>
        </w:rPr>
        <w:t>02.0</w:t>
      </w:r>
      <w:r w:rsidR="003204A5" w:rsidRPr="005A1346">
        <w:rPr>
          <w:color w:val="auto"/>
          <w:sz w:val="32"/>
          <w:szCs w:val="32"/>
          <w:lang w:val="fr-FR"/>
        </w:rPr>
        <w:t>7</w:t>
      </w:r>
      <w:r w:rsidR="00C473A0" w:rsidRPr="005A1346">
        <w:rPr>
          <w:color w:val="auto"/>
          <w:sz w:val="32"/>
          <w:szCs w:val="32"/>
          <w:lang w:val="fr-FR"/>
        </w:rPr>
        <w:t>.</w:t>
      </w:r>
      <w:r w:rsidRPr="005A1346">
        <w:rPr>
          <w:color w:val="auto"/>
          <w:sz w:val="32"/>
          <w:szCs w:val="32"/>
          <w:lang w:val="fr-FR"/>
        </w:rPr>
        <w:t>08.</w:t>
      </w:r>
      <w:r w:rsidR="00BE231F" w:rsidRPr="005A1346">
        <w:rPr>
          <w:color w:val="auto"/>
          <w:lang w:val="fr-FR"/>
        </w:rPr>
        <w:t>Eviden</w:t>
      </w:r>
      <w:r w:rsidR="007A5B51" w:rsidRPr="005A1346">
        <w:rPr>
          <w:color w:val="auto"/>
          <w:lang w:val="fr-FR"/>
        </w:rPr>
        <w:t>t</w:t>
      </w:r>
      <w:r w:rsidR="00BE231F" w:rsidRPr="005A1346">
        <w:rPr>
          <w:color w:val="auto"/>
          <w:lang w:val="fr-FR"/>
        </w:rPr>
        <w:t>ierea poten</w:t>
      </w:r>
      <w:r w:rsidR="002B0C85" w:rsidRPr="005A1346">
        <w:rPr>
          <w:color w:val="auto"/>
          <w:lang w:val="fr-FR"/>
        </w:rPr>
        <w:t>t</w:t>
      </w:r>
      <w:r w:rsidR="00BE231F" w:rsidRPr="005A1346">
        <w:rPr>
          <w:color w:val="auto"/>
          <w:lang w:val="fr-FR"/>
        </w:rPr>
        <w:t xml:space="preserve">ialului balnear </w:t>
      </w:r>
      <w:r w:rsidR="002B0C85" w:rsidRPr="005A1346">
        <w:rPr>
          <w:color w:val="auto"/>
          <w:lang w:val="fr-FR"/>
        </w:rPr>
        <w:t>s</w:t>
      </w:r>
      <w:r w:rsidR="00BE231F" w:rsidRPr="005A1346">
        <w:rPr>
          <w:color w:val="auto"/>
          <w:lang w:val="fr-FR"/>
        </w:rPr>
        <w:t>i turistic:</w:t>
      </w:r>
    </w:p>
    <w:p w:rsidR="00273540" w:rsidRPr="005A1346" w:rsidRDefault="009028E5" w:rsidP="00DC6774">
      <w:pPr>
        <w:pStyle w:val="NoSpacing"/>
        <w:ind w:firstLine="1134"/>
        <w:rPr>
          <w:lang w:val="fr-FR"/>
        </w:rPr>
      </w:pPr>
      <w:r w:rsidRPr="005A1346">
        <w:rPr>
          <w:lang w:val="fr-FR"/>
        </w:rPr>
        <w:t>Nu este cazul.</w:t>
      </w:r>
    </w:p>
    <w:p w:rsidR="00943E9F" w:rsidRPr="005D30BB" w:rsidRDefault="00943E9F" w:rsidP="00DC6774">
      <w:pPr>
        <w:pStyle w:val="NoSpacing"/>
        <w:ind w:firstLine="1134"/>
        <w:rPr>
          <w:color w:val="FF0000"/>
          <w:lang w:val="fr-FR"/>
        </w:rPr>
      </w:pPr>
    </w:p>
    <w:p w:rsidR="00BE231F" w:rsidRPr="005A1346" w:rsidRDefault="008973B6" w:rsidP="00BE231F">
      <w:pPr>
        <w:pStyle w:val="Heading2"/>
        <w:rPr>
          <w:lang w:val="fr-FR"/>
        </w:rPr>
      </w:pPr>
      <w:r w:rsidRPr="005A1346">
        <w:rPr>
          <w:lang w:val="fr-FR"/>
        </w:rPr>
        <w:t>0</w:t>
      </w:r>
      <w:r w:rsidR="00BE231F" w:rsidRPr="005A1346">
        <w:rPr>
          <w:lang w:val="fr-FR"/>
        </w:rPr>
        <w:t>2.</w:t>
      </w:r>
      <w:r w:rsidRPr="005A1346">
        <w:rPr>
          <w:lang w:val="fr-FR"/>
        </w:rPr>
        <w:t>0</w:t>
      </w:r>
      <w:r w:rsidR="003204A5" w:rsidRPr="005A1346">
        <w:rPr>
          <w:lang w:val="fr-FR"/>
        </w:rPr>
        <w:t>8</w:t>
      </w:r>
      <w:r w:rsidR="00BE231F" w:rsidRPr="005A1346">
        <w:rPr>
          <w:lang w:val="fr-FR"/>
        </w:rPr>
        <w:t>.Op</w:t>
      </w:r>
      <w:r w:rsidR="002B0C85" w:rsidRPr="005A1346">
        <w:rPr>
          <w:lang w:val="fr-FR"/>
        </w:rPr>
        <w:t>t</w:t>
      </w:r>
      <w:r w:rsidR="00BE231F" w:rsidRPr="005A1346">
        <w:rPr>
          <w:lang w:val="fr-FR"/>
        </w:rPr>
        <w:t>iuni ale popula</w:t>
      </w:r>
      <w:r w:rsidR="00E46BDA" w:rsidRPr="005A1346">
        <w:rPr>
          <w:lang w:val="fr-FR"/>
        </w:rPr>
        <w:t>t</w:t>
      </w:r>
      <w:r w:rsidR="00BE231F" w:rsidRPr="005A1346">
        <w:rPr>
          <w:lang w:val="fr-FR"/>
        </w:rPr>
        <w:t xml:space="preserve">iei </w:t>
      </w:r>
    </w:p>
    <w:p w:rsidR="007166B3" w:rsidRPr="00366B18" w:rsidRDefault="00BE231F" w:rsidP="00943E9F">
      <w:pPr>
        <w:pStyle w:val="NoSpacing"/>
        <w:ind w:left="709"/>
        <w:rPr>
          <w:color w:val="000000" w:themeColor="text1"/>
          <w:lang w:val="fr-FR"/>
        </w:rPr>
      </w:pPr>
      <w:r w:rsidRPr="00366B18">
        <w:rPr>
          <w:bCs/>
          <w:color w:val="000000" w:themeColor="text1"/>
          <w:lang w:val="fr-FR"/>
        </w:rPr>
        <w:t xml:space="preserve">Conform  </w:t>
      </w:r>
      <w:r w:rsidRPr="00366B18">
        <w:rPr>
          <w:color w:val="000000" w:themeColor="text1"/>
          <w:lang w:val="fr-FR"/>
        </w:rPr>
        <w:t>Ordin nr. 2701/2010 pentru aprobarea Metodologiei de informare si consultare a publicului cu privire la elaborarea sau revizuirea planurilor de amenajare a teritoriului si de urbanism</w:t>
      </w:r>
      <w:r w:rsidR="007166B3" w:rsidRPr="00366B18">
        <w:rPr>
          <w:color w:val="000000" w:themeColor="text1"/>
          <w:lang w:val="fr-FR"/>
        </w:rPr>
        <w:t>,</w:t>
      </w:r>
      <w:r w:rsidR="00943E9F" w:rsidRPr="00366B18">
        <w:rPr>
          <w:color w:val="000000" w:themeColor="text1"/>
          <w:lang w:val="fr-FR"/>
        </w:rPr>
        <w:t>prima</w:t>
      </w:r>
      <w:r w:rsidR="00431F58">
        <w:rPr>
          <w:color w:val="000000" w:themeColor="text1"/>
          <w:lang w:val="fr-FR"/>
        </w:rPr>
        <w:t xml:space="preserve"> </w:t>
      </w:r>
      <w:r w:rsidRPr="00366B18">
        <w:rPr>
          <w:color w:val="000000" w:themeColor="text1"/>
          <w:lang w:val="fr-FR"/>
        </w:rPr>
        <w:t xml:space="preserve">etapa de </w:t>
      </w:r>
      <w:r w:rsidR="007166B3" w:rsidRPr="00366B18">
        <w:rPr>
          <w:color w:val="000000" w:themeColor="text1"/>
          <w:lang w:val="fr-FR"/>
        </w:rPr>
        <w:t>informare si consultare</w:t>
      </w:r>
      <w:r w:rsidRPr="00366B18">
        <w:rPr>
          <w:color w:val="000000" w:themeColor="text1"/>
          <w:lang w:val="fr-FR"/>
        </w:rPr>
        <w:t>a populatiei a fost parcursa fara constatari suplimentare.</w:t>
      </w:r>
    </w:p>
    <w:p w:rsidR="007C72C7" w:rsidRDefault="007C72C7" w:rsidP="007C72C7">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47"/>
        </w:tabs>
        <w:ind w:right="126"/>
        <w:rPr>
          <w:lang w:val="fr-FR"/>
        </w:rPr>
      </w:pPr>
      <w:r w:rsidRPr="00170D39">
        <w:rPr>
          <w:b/>
          <w:lang w:val="fr-FR"/>
        </w:rPr>
        <w:t>Ordin nr.119/2004</w:t>
      </w:r>
      <w:r>
        <w:rPr>
          <w:lang w:val="fr-FR"/>
        </w:rPr>
        <w:t xml:space="preserve"> pentru aprobarea </w:t>
      </w:r>
      <w:r w:rsidRPr="00D80283">
        <w:rPr>
          <w:lang w:val="fr-FR"/>
        </w:rPr>
        <w:t xml:space="preserve">Normelor de igiena si a recomandarilor privind mediul de viata al </w:t>
      </w:r>
    </w:p>
    <w:p w:rsidR="007C72C7" w:rsidRPr="00F23782" w:rsidRDefault="007C72C7" w:rsidP="007C72C7">
      <w:pPr>
        <w:pStyle w:val="NoSpacing"/>
        <w:ind w:left="709"/>
        <w:rPr>
          <w:lang w:val="fr-FR"/>
        </w:rPr>
      </w:pPr>
      <w:r w:rsidRPr="00D80283">
        <w:rPr>
          <w:lang w:val="fr-FR"/>
        </w:rPr>
        <w:t>populatiei, cu</w:t>
      </w:r>
      <w:r w:rsidR="007E19AA">
        <w:rPr>
          <w:lang w:val="fr-FR"/>
        </w:rPr>
        <w:t xml:space="preserve"> </w:t>
      </w:r>
      <w:r w:rsidRPr="00D80283">
        <w:rPr>
          <w:lang w:val="fr-FR"/>
        </w:rPr>
        <w:t>modificarilesi completarile ulterioare.</w:t>
      </w:r>
    </w:p>
    <w:p w:rsidR="007C72C7" w:rsidRPr="005A1346" w:rsidRDefault="007C72C7" w:rsidP="00943E9F">
      <w:pPr>
        <w:pStyle w:val="NoSpacing"/>
        <w:ind w:left="709"/>
        <w:rPr>
          <w:lang w:val="fr-FR"/>
        </w:rPr>
      </w:pPr>
    </w:p>
    <w:p w:rsidR="00BE231F" w:rsidRPr="005D30BB" w:rsidRDefault="00BE231F" w:rsidP="00BE231F">
      <w:pPr>
        <w:rPr>
          <w:color w:val="FF0000"/>
          <w:szCs w:val="20"/>
          <w:lang w:val="fr-FR"/>
        </w:rPr>
      </w:pPr>
    </w:p>
    <w:p w:rsidR="008973B6" w:rsidRPr="005A1346" w:rsidRDefault="008973B6" w:rsidP="000E56AE">
      <w:pPr>
        <w:pStyle w:val="Heading1"/>
        <w:rPr>
          <w:color w:val="auto"/>
          <w:lang w:val="fr-FR"/>
        </w:rPr>
      </w:pPr>
      <w:r w:rsidRPr="005A1346">
        <w:rPr>
          <w:color w:val="auto"/>
          <w:lang w:val="fr-FR"/>
        </w:rPr>
        <w:lastRenderedPageBreak/>
        <w:t>0</w:t>
      </w:r>
      <w:r w:rsidR="00BE231F" w:rsidRPr="005A1346">
        <w:rPr>
          <w:color w:val="auto"/>
          <w:lang w:val="fr-FR"/>
        </w:rPr>
        <w:t>3. PROPU</w:t>
      </w:r>
      <w:r w:rsidR="000E56AE" w:rsidRPr="005A1346">
        <w:rPr>
          <w:color w:val="auto"/>
          <w:lang w:val="fr-FR"/>
        </w:rPr>
        <w:t xml:space="preserve">NERI DE DEZVOLTARE URBANISTICA </w:t>
      </w:r>
    </w:p>
    <w:p w:rsidR="00210DA3" w:rsidRPr="005D30BB" w:rsidRDefault="00210DA3" w:rsidP="00BE231F">
      <w:pPr>
        <w:pStyle w:val="Heading2"/>
        <w:rPr>
          <w:color w:val="FF0000"/>
          <w:lang w:val="fr-FR"/>
        </w:rPr>
      </w:pPr>
    </w:p>
    <w:p w:rsidR="00BE231F" w:rsidRPr="007122D6" w:rsidRDefault="008973B6" w:rsidP="00BE231F">
      <w:pPr>
        <w:pStyle w:val="Heading2"/>
        <w:rPr>
          <w:lang w:val="fr-FR"/>
        </w:rPr>
      </w:pPr>
      <w:r w:rsidRPr="007122D6">
        <w:rPr>
          <w:lang w:val="fr-FR"/>
        </w:rPr>
        <w:t>0</w:t>
      </w:r>
      <w:r w:rsidR="00BE231F" w:rsidRPr="007122D6">
        <w:rPr>
          <w:lang w:val="fr-FR"/>
        </w:rPr>
        <w:t>3.</w:t>
      </w:r>
      <w:r w:rsidRPr="007122D6">
        <w:rPr>
          <w:lang w:val="fr-FR"/>
        </w:rPr>
        <w:t>0</w:t>
      </w:r>
      <w:r w:rsidR="00BE231F" w:rsidRPr="007122D6">
        <w:rPr>
          <w:lang w:val="fr-FR"/>
        </w:rPr>
        <w:t xml:space="preserve">1. Concluzii ale studiilor de fundamentare </w:t>
      </w:r>
    </w:p>
    <w:p w:rsidR="0074230D" w:rsidRDefault="00312839" w:rsidP="00431F58">
      <w:pPr>
        <w:autoSpaceDE w:val="0"/>
        <w:rPr>
          <w:rFonts w:eastAsia="Helvetica-Narrow-Bold" w:cs="Arial"/>
          <w:szCs w:val="20"/>
          <w:lang w:val="fr-FR"/>
        </w:rPr>
      </w:pPr>
      <w:r w:rsidRPr="005A1346">
        <w:rPr>
          <w:rFonts w:eastAsia="Arial" w:cs="Arial"/>
          <w:szCs w:val="20"/>
          <w:lang w:val="fr-FR"/>
        </w:rPr>
        <w:t>Amplasamentul  prezintă o bună pozitionare si accesibilitate în zonă, dar este situat  totoda</w:t>
      </w:r>
      <w:r w:rsidR="006C73A1">
        <w:rPr>
          <w:rFonts w:eastAsia="Arial" w:cs="Arial"/>
          <w:szCs w:val="20"/>
          <w:lang w:val="fr-FR"/>
        </w:rPr>
        <w:t>ta la o distanta optima fata de</w:t>
      </w:r>
      <w:r w:rsidR="00431F58">
        <w:rPr>
          <w:rFonts w:eastAsia="Arial" w:cs="Arial"/>
          <w:szCs w:val="20"/>
          <w:lang w:val="fr-FR"/>
        </w:rPr>
        <w:t xml:space="preserve"> </w:t>
      </w:r>
      <w:r w:rsidR="006C73A1">
        <w:rPr>
          <w:rFonts w:cs="ArialMT"/>
          <w:lang w:val="fr-FR"/>
        </w:rPr>
        <w:t>DN79  si DJ 682H</w:t>
      </w:r>
      <w:r w:rsidR="006C73A1">
        <w:rPr>
          <w:rFonts w:eastAsia="Arial" w:cs="Arial"/>
          <w:szCs w:val="20"/>
          <w:lang w:val="fr-FR"/>
        </w:rPr>
        <w:t xml:space="preserve"> . Existenta </w:t>
      </w:r>
      <w:r w:rsidRPr="005A1346">
        <w:rPr>
          <w:rFonts w:eastAsia="Arial" w:cs="Arial"/>
          <w:szCs w:val="20"/>
          <w:lang w:val="fr-FR"/>
        </w:rPr>
        <w:t xml:space="preserve"> utilitatilor necesare bunei functionari, faciliteaza realizarea investitiei.</w:t>
      </w:r>
    </w:p>
    <w:p w:rsidR="00431F58" w:rsidRDefault="005A6A83" w:rsidP="00431F58">
      <w:pPr>
        <w:pStyle w:val="NoSpacing"/>
        <w:rPr>
          <w:lang w:val="fr-FR"/>
        </w:rPr>
      </w:pPr>
      <w:r w:rsidRPr="00DF1C13">
        <w:rPr>
          <w:lang w:val="fr-FR"/>
        </w:rPr>
        <w:t>Pe a</w:t>
      </w:r>
      <w:r>
        <w:rPr>
          <w:lang w:val="fr-FR"/>
        </w:rPr>
        <w:t>mplasamentul studiat se doreste</w:t>
      </w:r>
      <w:r w:rsidRPr="00DF1C13">
        <w:rPr>
          <w:lang w:val="fr-FR"/>
        </w:rPr>
        <w:t xml:space="preserve"> realizarea </w:t>
      </w:r>
      <w:r>
        <w:rPr>
          <w:lang w:val="fr-FR"/>
        </w:rPr>
        <w:t>unei zone rezidential</w:t>
      </w:r>
      <w:r w:rsidR="006C73A1">
        <w:rPr>
          <w:lang w:val="fr-FR"/>
        </w:rPr>
        <w:t>e, ansamblul fiind format din 43</w:t>
      </w:r>
      <w:r>
        <w:rPr>
          <w:lang w:val="fr-FR"/>
        </w:rPr>
        <w:t xml:space="preserve"> parcele pen</w:t>
      </w:r>
      <w:r w:rsidR="006C73A1">
        <w:rPr>
          <w:lang w:val="fr-FR"/>
        </w:rPr>
        <w:t>tru locuinte izolate</w:t>
      </w:r>
      <w:r w:rsidR="00431F58">
        <w:rPr>
          <w:lang w:val="fr-FR"/>
        </w:rPr>
        <w:t>,cuplate sau colective</w:t>
      </w:r>
      <w:r w:rsidR="006C73A1">
        <w:rPr>
          <w:lang w:val="fr-FR"/>
        </w:rPr>
        <w:t xml:space="preserve">  cu regim de inaltime P+2</w:t>
      </w:r>
      <w:r>
        <w:rPr>
          <w:lang w:val="fr-FR"/>
        </w:rPr>
        <w:t>E</w:t>
      </w:r>
      <w:r w:rsidR="006C73A1">
        <w:rPr>
          <w:lang w:val="fr-FR"/>
        </w:rPr>
        <w:t>/P+1E+M.</w:t>
      </w:r>
      <w:r w:rsidR="0050539C">
        <w:rPr>
          <w:lang w:val="fr-FR"/>
        </w:rPr>
        <w:t xml:space="preserve"> In incinta vor fi 2 artere principale de drumuri si una secundara spre Est.</w:t>
      </w:r>
    </w:p>
    <w:p w:rsidR="00FF4B64" w:rsidRPr="00431F58" w:rsidRDefault="00FF4B64" w:rsidP="00431F58">
      <w:pPr>
        <w:pStyle w:val="NoSpacing"/>
        <w:rPr>
          <w:lang w:val="fr-FR"/>
        </w:rPr>
      </w:pPr>
      <w:r w:rsidRPr="00FF4B64">
        <w:rPr>
          <w:lang w:val="fr-FR"/>
        </w:rPr>
        <w:t>Nu au fost întocmite alte documentaţii pentru acest amplasament, anterior sau concomitent cu prezentul</w:t>
      </w:r>
    </w:p>
    <w:p w:rsidR="00BB40BF" w:rsidRDefault="00FF4B64" w:rsidP="00431F58">
      <w:pPr>
        <w:pStyle w:val="NoSpacing"/>
      </w:pPr>
      <w:r w:rsidRPr="00916A6E">
        <w:t>P.U.Z.</w:t>
      </w:r>
    </w:p>
    <w:p w:rsidR="00C542C6" w:rsidRPr="00C542C6" w:rsidRDefault="00C542C6" w:rsidP="00C542C6">
      <w:pPr>
        <w:pStyle w:val="NoSpacing"/>
        <w:ind w:left="709"/>
      </w:pPr>
    </w:p>
    <w:p w:rsidR="00BE231F" w:rsidRPr="00916A6E" w:rsidRDefault="008973B6" w:rsidP="00BE231F">
      <w:pPr>
        <w:pStyle w:val="Heading2"/>
      </w:pPr>
      <w:r w:rsidRPr="00916A6E">
        <w:t>0</w:t>
      </w:r>
      <w:r w:rsidR="00BE231F" w:rsidRPr="00916A6E">
        <w:t>3.</w:t>
      </w:r>
      <w:r w:rsidRPr="00916A6E">
        <w:t>0</w:t>
      </w:r>
      <w:r w:rsidR="00BE231F" w:rsidRPr="00916A6E">
        <w:t xml:space="preserve">2. </w:t>
      </w:r>
      <w:r w:rsidR="00BE231F" w:rsidRPr="00916A6E">
        <w:rPr>
          <w:color w:val="000000" w:themeColor="text1"/>
        </w:rPr>
        <w:t>Prevederi ale PUG</w:t>
      </w:r>
    </w:p>
    <w:p w:rsidR="00BA450C" w:rsidRDefault="00BA450C" w:rsidP="00431F58">
      <w:pPr>
        <w:autoSpaceDE w:val="0"/>
        <w:rPr>
          <w:rFonts w:eastAsia="Helvetica-Narrow-Bold" w:cs="Arial"/>
          <w:szCs w:val="20"/>
          <w:lang w:val="fr-FR"/>
        </w:rPr>
      </w:pPr>
      <w:r w:rsidRPr="005A1346">
        <w:rPr>
          <w:rFonts w:eastAsia="Helvetica-Narrow-Bold" w:cs="Arial"/>
          <w:szCs w:val="20"/>
          <w:lang w:val="fr-FR"/>
        </w:rPr>
        <w:t>In PUG</w:t>
      </w:r>
      <w:r w:rsidR="0050539C">
        <w:rPr>
          <w:rFonts w:eastAsia="Helvetica-Narrow-Bold" w:cs="Arial"/>
          <w:szCs w:val="20"/>
          <w:lang w:val="fr-FR"/>
        </w:rPr>
        <w:t xml:space="preserve"> - UTR 5 subzona L5K</w:t>
      </w:r>
      <w:r w:rsidRPr="005A1346">
        <w:rPr>
          <w:rFonts w:eastAsia="Helvetica-Narrow-Bold" w:cs="Arial"/>
          <w:szCs w:val="20"/>
          <w:lang w:val="fr-FR"/>
        </w:rPr>
        <w:t xml:space="preserve"> zona este incadrata in intravilan, </w:t>
      </w:r>
      <w:r w:rsidR="006660C9" w:rsidRPr="005A1346">
        <w:rPr>
          <w:rFonts w:eastAsia="Helvetica-Narrow-Bold" w:cs="Arial"/>
          <w:szCs w:val="20"/>
          <w:lang w:val="fr-FR"/>
        </w:rPr>
        <w:t xml:space="preserve">nereglementata </w:t>
      </w:r>
      <w:r w:rsidR="000A5FAC" w:rsidRPr="005A1346">
        <w:rPr>
          <w:rFonts w:eastAsia="Helvetica-Narrow-Bold" w:cs="Arial"/>
          <w:szCs w:val="20"/>
          <w:lang w:val="fr-FR"/>
        </w:rPr>
        <w:t xml:space="preserve">din punct de vedere </w:t>
      </w:r>
      <w:r w:rsidR="006660C9" w:rsidRPr="005A1346">
        <w:rPr>
          <w:rFonts w:eastAsia="Helvetica-Narrow-Bold" w:cs="Arial"/>
          <w:szCs w:val="20"/>
          <w:lang w:val="fr-FR"/>
        </w:rPr>
        <w:t>urbanistic.</w:t>
      </w:r>
    </w:p>
    <w:p w:rsidR="004D6234" w:rsidRDefault="007C72C7" w:rsidP="007C72C7">
      <w:pPr>
        <w:rPr>
          <w:lang w:val="fr-FR"/>
        </w:rPr>
      </w:pPr>
      <w:r>
        <w:rPr>
          <w:lang w:val="fr-FR"/>
        </w:rPr>
        <w:t xml:space="preserve">Proiectul va respecta Ordinul nr.119/2014 pentru aprobarea Normelor de igiena si sanatate publica </w:t>
      </w:r>
    </w:p>
    <w:p w:rsidR="008973B6" w:rsidRDefault="007C72C7" w:rsidP="00C542C6">
      <w:pPr>
        <w:rPr>
          <w:lang w:val="fr-FR"/>
        </w:rPr>
      </w:pPr>
      <w:r>
        <w:rPr>
          <w:lang w:val="fr-FR"/>
        </w:rPr>
        <w:t>privind  mediul de viata al populatiei.</w:t>
      </w:r>
    </w:p>
    <w:p w:rsidR="00C542C6" w:rsidRPr="00C542C6" w:rsidRDefault="00C542C6" w:rsidP="00C542C6">
      <w:pPr>
        <w:pStyle w:val="NoSpacing"/>
        <w:rPr>
          <w:lang w:val="fr-FR"/>
        </w:rPr>
      </w:pPr>
    </w:p>
    <w:p w:rsidR="00BE231F" w:rsidRPr="005A1346" w:rsidRDefault="008973B6" w:rsidP="00BE231F">
      <w:pPr>
        <w:pStyle w:val="Heading2"/>
        <w:rPr>
          <w:lang w:val="fr-FR"/>
        </w:rPr>
      </w:pPr>
      <w:r w:rsidRPr="005A1346">
        <w:rPr>
          <w:lang w:val="fr-FR"/>
        </w:rPr>
        <w:t>0</w:t>
      </w:r>
      <w:r w:rsidR="00BE231F" w:rsidRPr="005A1346">
        <w:rPr>
          <w:lang w:val="fr-FR"/>
        </w:rPr>
        <w:t>3.</w:t>
      </w:r>
      <w:r w:rsidRPr="005A1346">
        <w:rPr>
          <w:lang w:val="fr-FR"/>
        </w:rPr>
        <w:t>0</w:t>
      </w:r>
      <w:r w:rsidR="00BE231F" w:rsidRPr="005A1346">
        <w:rPr>
          <w:lang w:val="fr-FR"/>
        </w:rPr>
        <w:t>3. Valorificarea cadrului natural</w:t>
      </w:r>
    </w:p>
    <w:p w:rsidR="008973B6" w:rsidRDefault="00D933E0" w:rsidP="000966C1">
      <w:pPr>
        <w:pStyle w:val="NoSpacing"/>
        <w:rPr>
          <w:lang w:val="fr-FR"/>
        </w:rPr>
      </w:pPr>
      <w:r w:rsidRPr="005A1346">
        <w:rPr>
          <w:lang w:val="fr-FR"/>
        </w:rPr>
        <w:t xml:space="preserve">Cadru natural existent este reprezentat de un peisaj </w:t>
      </w:r>
      <w:r w:rsidR="00FC0500">
        <w:rPr>
          <w:lang w:val="fr-FR"/>
        </w:rPr>
        <w:t>intravilan</w:t>
      </w:r>
      <w:r w:rsidR="0050539C">
        <w:rPr>
          <w:lang w:val="fr-FR"/>
        </w:rPr>
        <w:t xml:space="preserve"> arabil</w:t>
      </w:r>
      <w:r w:rsidR="00A90202">
        <w:rPr>
          <w:lang w:val="fr-FR"/>
        </w:rPr>
        <w:t>.</w:t>
      </w:r>
    </w:p>
    <w:p w:rsidR="00A90202" w:rsidRPr="0050539C" w:rsidRDefault="00A90202" w:rsidP="00A90202">
      <w:pPr>
        <w:pStyle w:val="Default"/>
        <w:rPr>
          <w:rFonts w:ascii="Arial Narrow" w:hAnsi="Arial Narrow" w:cs="Arial"/>
          <w:sz w:val="22"/>
          <w:szCs w:val="22"/>
        </w:rPr>
      </w:pPr>
      <w:r w:rsidRPr="00916A6E">
        <w:rPr>
          <w:rFonts w:ascii="Arial Narrow" w:hAnsi="Arial Narrow" w:cs="Arial"/>
          <w:sz w:val="22"/>
          <w:szCs w:val="22"/>
          <w:lang w:val="fr-FR"/>
        </w:rPr>
        <w:t>Zona nu are un cadru natural valoros. Terenul va fi sistematizat ținând cont de panta lui naturală și pentru racor</w:t>
      </w:r>
      <w:r w:rsidR="0050539C">
        <w:rPr>
          <w:rFonts w:ascii="Arial Narrow" w:hAnsi="Arial Narrow" w:cs="Arial"/>
          <w:sz w:val="22"/>
          <w:szCs w:val="22"/>
          <w:lang w:val="fr-FR"/>
        </w:rPr>
        <w:t>dul carosabil la strada de categoria IV propusa .</w:t>
      </w:r>
      <w:r w:rsidRPr="00916A6E">
        <w:rPr>
          <w:rFonts w:ascii="Arial Narrow" w:hAnsi="Arial Narrow" w:cs="Arial"/>
          <w:sz w:val="22"/>
          <w:szCs w:val="22"/>
          <w:lang w:val="fr-FR"/>
        </w:rPr>
        <w:t xml:space="preserve">. </w:t>
      </w:r>
      <w:r w:rsidRPr="00A90202">
        <w:rPr>
          <w:rFonts w:ascii="Arial Narrow" w:hAnsi="Arial Narrow" w:cs="Arial"/>
          <w:sz w:val="22"/>
          <w:szCs w:val="22"/>
        </w:rPr>
        <w:t xml:space="preserve">Terenurile care fac obiectul PUZ-ului sunt ocupate cu construcții care nu afectează negativ mediul natural. </w:t>
      </w:r>
    </w:p>
    <w:p w:rsidR="00EF4A05" w:rsidRPr="00A8148C" w:rsidRDefault="00EF4A05" w:rsidP="00EF4A05">
      <w:pPr>
        <w:pStyle w:val="NoSpacing"/>
        <w:ind w:left="567"/>
      </w:pPr>
    </w:p>
    <w:p w:rsidR="00BE231F" w:rsidRPr="00D17D8E" w:rsidRDefault="008973B6" w:rsidP="00BE231F">
      <w:pPr>
        <w:pStyle w:val="Heading2"/>
        <w:rPr>
          <w:color w:val="000000" w:themeColor="text1"/>
        </w:rPr>
      </w:pPr>
      <w:r w:rsidRPr="00D17D8E">
        <w:rPr>
          <w:color w:val="000000" w:themeColor="text1"/>
        </w:rPr>
        <w:t>0</w:t>
      </w:r>
      <w:r w:rsidR="00BE231F" w:rsidRPr="00D17D8E">
        <w:rPr>
          <w:color w:val="000000" w:themeColor="text1"/>
        </w:rPr>
        <w:t>3.</w:t>
      </w:r>
      <w:r w:rsidRPr="00D17D8E">
        <w:rPr>
          <w:color w:val="000000" w:themeColor="text1"/>
        </w:rPr>
        <w:t>0</w:t>
      </w:r>
      <w:r w:rsidR="00BE231F" w:rsidRPr="00D17D8E">
        <w:rPr>
          <w:color w:val="000000" w:themeColor="text1"/>
        </w:rPr>
        <w:t>4. Modernizarea circula</w:t>
      </w:r>
      <w:r w:rsidR="00D933E0" w:rsidRPr="00D17D8E">
        <w:rPr>
          <w:color w:val="000000" w:themeColor="text1"/>
        </w:rPr>
        <w:t>t</w:t>
      </w:r>
      <w:r w:rsidR="00BE231F" w:rsidRPr="00D17D8E">
        <w:rPr>
          <w:color w:val="000000" w:themeColor="text1"/>
        </w:rPr>
        <w:t>iei</w:t>
      </w:r>
    </w:p>
    <w:p w:rsidR="00F6029D" w:rsidRPr="00916A6E" w:rsidRDefault="00F6029D" w:rsidP="00F6029D">
      <w:pPr>
        <w:pStyle w:val="Default"/>
        <w:rPr>
          <w:rFonts w:ascii="Arial Narrow" w:hAnsi="Arial Narrow"/>
          <w:lang w:val="fr-FR"/>
        </w:rPr>
      </w:pPr>
      <w:r w:rsidRPr="00916A6E">
        <w:rPr>
          <w:rFonts w:ascii="Arial Narrow" w:hAnsi="Arial Narrow"/>
          <w:lang w:val="fr-FR"/>
        </w:rPr>
        <w:t>Acc</w:t>
      </w:r>
      <w:r w:rsidR="003209C8">
        <w:rPr>
          <w:rFonts w:ascii="Arial Narrow" w:hAnsi="Arial Narrow"/>
          <w:lang w:val="fr-FR"/>
        </w:rPr>
        <w:t>esul spre parcela</w:t>
      </w:r>
      <w:r w:rsidRPr="00916A6E">
        <w:rPr>
          <w:rFonts w:ascii="Arial Narrow" w:hAnsi="Arial Narrow"/>
          <w:lang w:val="fr-FR"/>
        </w:rPr>
        <w:t xml:space="preserve"> s</w:t>
      </w:r>
      <w:r w:rsidR="00E265B9">
        <w:rPr>
          <w:rFonts w:ascii="Arial Narrow" w:hAnsi="Arial Narrow"/>
          <w:lang w:val="fr-FR"/>
        </w:rPr>
        <w:t>e realizează din De 112/7 propus spre dezvoltare in drum de categoria IV</w:t>
      </w:r>
      <w:r w:rsidR="003209C8">
        <w:rPr>
          <w:rFonts w:ascii="Arial Narrow" w:hAnsi="Arial Narrow"/>
          <w:lang w:val="fr-FR"/>
        </w:rPr>
        <w:t xml:space="preserve"> cu profil stradal de minim 12.5 m</w:t>
      </w:r>
      <w:r w:rsidR="00E265B9">
        <w:rPr>
          <w:rFonts w:ascii="Arial Narrow" w:hAnsi="Arial Narrow"/>
          <w:lang w:val="fr-FR"/>
        </w:rPr>
        <w:t xml:space="preserve">, </w:t>
      </w:r>
      <w:r w:rsidR="003209C8">
        <w:rPr>
          <w:rFonts w:ascii="Arial Narrow" w:hAnsi="Arial Narrow"/>
          <w:lang w:val="fr-FR"/>
        </w:rPr>
        <w:t xml:space="preserve"> racordat la DJ 682H </w:t>
      </w:r>
      <w:r w:rsidRPr="00916A6E">
        <w:rPr>
          <w:rFonts w:ascii="Arial Narrow" w:hAnsi="Arial Narrow"/>
          <w:lang w:val="fr-FR"/>
        </w:rPr>
        <w:t xml:space="preserve"> printr-o intersectie în "T". </w:t>
      </w:r>
    </w:p>
    <w:p w:rsidR="00E265B9" w:rsidRDefault="00E265B9" w:rsidP="00E265B9">
      <w:pPr>
        <w:pStyle w:val="Default"/>
        <w:rPr>
          <w:rFonts w:ascii="Arial Narrow" w:hAnsi="Arial Narrow"/>
          <w:lang w:val="fr-FR"/>
        </w:rPr>
      </w:pPr>
    </w:p>
    <w:p w:rsidR="00E265B9" w:rsidRPr="00916A6E" w:rsidRDefault="003209C8" w:rsidP="00E265B9">
      <w:pPr>
        <w:pStyle w:val="Default"/>
        <w:rPr>
          <w:rFonts w:ascii="Arial Narrow" w:hAnsi="Arial Narrow"/>
          <w:lang w:val="fr-FR"/>
        </w:rPr>
      </w:pPr>
      <w:r>
        <w:rPr>
          <w:rFonts w:ascii="Arial Narrow" w:hAnsi="Arial Narrow"/>
          <w:lang w:val="fr-FR"/>
        </w:rPr>
        <w:t>Vor fi 2 accese in partea de Vest si un acces in partea de Est, drumul va avea latimea de 6.00 m cu 2 benzi.</w:t>
      </w:r>
    </w:p>
    <w:p w:rsidR="00F6029D" w:rsidRDefault="00F6029D" w:rsidP="00F6029D">
      <w:pPr>
        <w:spacing w:line="240" w:lineRule="auto"/>
        <w:rPr>
          <w:szCs w:val="20"/>
          <w:lang w:val="fr-FR"/>
        </w:rPr>
      </w:pPr>
    </w:p>
    <w:p w:rsidR="00A90202" w:rsidRDefault="002A3B63" w:rsidP="002A3B63">
      <w:pPr>
        <w:spacing w:after="240" w:line="240" w:lineRule="auto"/>
        <w:jc w:val="both"/>
        <w:rPr>
          <w:szCs w:val="20"/>
          <w:lang w:val="fr-FR"/>
        </w:rPr>
      </w:pPr>
      <w:r>
        <w:rPr>
          <w:szCs w:val="20"/>
          <w:lang w:val="fr-FR"/>
        </w:rPr>
        <w:t>Strada propusa in incinta ansamblului rezi</w:t>
      </w:r>
      <w:r w:rsidR="00B70514">
        <w:rPr>
          <w:szCs w:val="20"/>
          <w:lang w:val="fr-FR"/>
        </w:rPr>
        <w:t>dential va fi in domeniul privat. C</w:t>
      </w:r>
      <w:r>
        <w:rPr>
          <w:szCs w:val="20"/>
          <w:lang w:val="fr-FR"/>
        </w:rPr>
        <w:t>olectarea deseurilor se va face individual, de la fiecare locuinta in parte si nu mai este necsar propunerea unei platforme de deseuri in incinta.</w:t>
      </w:r>
    </w:p>
    <w:p w:rsidR="00F6029D" w:rsidRPr="00933382" w:rsidRDefault="00F6029D" w:rsidP="00F6029D">
      <w:pPr>
        <w:spacing w:line="240" w:lineRule="auto"/>
        <w:rPr>
          <w:lang w:val="fr-FR"/>
        </w:rPr>
      </w:pPr>
      <w:r>
        <w:rPr>
          <w:szCs w:val="20"/>
          <w:lang w:val="fr-FR"/>
        </w:rPr>
        <w:t>Prospectul stradal nou p</w:t>
      </w:r>
      <w:r w:rsidR="00B70514">
        <w:rPr>
          <w:szCs w:val="20"/>
          <w:lang w:val="fr-FR"/>
        </w:rPr>
        <w:t>ropus va avea minim 15.00</w:t>
      </w:r>
      <w:r>
        <w:rPr>
          <w:szCs w:val="20"/>
          <w:lang w:val="fr-FR"/>
        </w:rPr>
        <w:t xml:space="preserve"> m, compus din drum carosabil prevazut</w:t>
      </w:r>
    </w:p>
    <w:p w:rsidR="00F6029D" w:rsidRDefault="00B70514" w:rsidP="00F6029D">
      <w:pPr>
        <w:spacing w:after="240" w:line="240" w:lineRule="auto"/>
        <w:jc w:val="both"/>
        <w:rPr>
          <w:szCs w:val="20"/>
          <w:lang w:val="fr-FR"/>
        </w:rPr>
      </w:pPr>
      <w:r>
        <w:rPr>
          <w:szCs w:val="20"/>
          <w:lang w:val="fr-FR"/>
        </w:rPr>
        <w:t xml:space="preserve">cu trotuare, </w:t>
      </w:r>
      <w:r w:rsidR="00F6029D">
        <w:rPr>
          <w:szCs w:val="20"/>
          <w:lang w:val="fr-FR"/>
        </w:rPr>
        <w:t xml:space="preserve">zone verzi de aliniament </w:t>
      </w:r>
      <w:r>
        <w:rPr>
          <w:szCs w:val="20"/>
          <w:lang w:val="fr-FR"/>
        </w:rPr>
        <w:t>si zone compacte amenajate sau pentru parc.</w:t>
      </w:r>
    </w:p>
    <w:p w:rsidR="00A90202" w:rsidRPr="00916A6E" w:rsidRDefault="00F6029D" w:rsidP="00A90202">
      <w:pPr>
        <w:pStyle w:val="Default"/>
        <w:rPr>
          <w:rFonts w:ascii="Arial Narrow" w:hAnsi="Arial Narrow"/>
          <w:color w:val="auto"/>
          <w:lang w:val="fr-FR"/>
        </w:rPr>
      </w:pPr>
      <w:r w:rsidRPr="00916A6E">
        <w:rPr>
          <w:rFonts w:ascii="Arial Narrow" w:hAnsi="Arial Narrow"/>
          <w:color w:val="auto"/>
          <w:lang w:val="fr-FR"/>
        </w:rPr>
        <w:t>Drumul privat va avea</w:t>
      </w:r>
      <w:r w:rsidR="00A90202" w:rsidRPr="00916A6E">
        <w:rPr>
          <w:rFonts w:ascii="Arial Narrow" w:hAnsi="Arial Narrow"/>
          <w:color w:val="auto"/>
          <w:lang w:val="fr-FR"/>
        </w:rPr>
        <w:t xml:space="preserve"> urmatoarele elemente geometrice</w:t>
      </w:r>
      <w:r w:rsidRPr="00916A6E">
        <w:rPr>
          <w:rFonts w:ascii="Arial Narrow" w:hAnsi="Arial Narrow"/>
          <w:color w:val="auto"/>
          <w:lang w:val="fr-FR"/>
        </w:rPr>
        <w:t>:</w:t>
      </w:r>
    </w:p>
    <w:p w:rsidR="00A90202" w:rsidRPr="00916A6E" w:rsidRDefault="00F6029D" w:rsidP="00A90202">
      <w:pPr>
        <w:pStyle w:val="Default"/>
        <w:rPr>
          <w:rFonts w:ascii="Arial Narrow" w:hAnsi="Arial Narrow"/>
          <w:color w:val="auto"/>
          <w:lang w:val="fr-FR"/>
        </w:rPr>
      </w:pPr>
      <w:r w:rsidRPr="00916A6E">
        <w:rPr>
          <w:rFonts w:ascii="Arial Narrow" w:hAnsi="Arial Narrow"/>
          <w:color w:val="auto"/>
          <w:lang w:val="fr-FR"/>
        </w:rPr>
        <w:t>-</w:t>
      </w:r>
      <w:r w:rsidR="00A90202" w:rsidRPr="00916A6E">
        <w:rPr>
          <w:rFonts w:ascii="Arial Narrow" w:hAnsi="Arial Narrow"/>
          <w:color w:val="auto"/>
          <w:lang w:val="fr-FR"/>
        </w:rPr>
        <w:t xml:space="preserve"> Parte carosabilă</w:t>
      </w:r>
      <w:r w:rsidR="00B70514">
        <w:rPr>
          <w:rFonts w:ascii="Arial Narrow" w:hAnsi="Arial Narrow"/>
          <w:color w:val="auto"/>
          <w:lang w:val="fr-FR"/>
        </w:rPr>
        <w:t xml:space="preserve"> 6.00</w:t>
      </w:r>
      <w:r w:rsidR="00A90202" w:rsidRPr="00916A6E">
        <w:rPr>
          <w:rFonts w:ascii="Arial Narrow" w:hAnsi="Arial Narrow"/>
          <w:color w:val="auto"/>
          <w:lang w:val="fr-FR"/>
        </w:rPr>
        <w:t xml:space="preserve">m </w:t>
      </w:r>
    </w:p>
    <w:p w:rsidR="00A90202" w:rsidRPr="00916A6E" w:rsidRDefault="000966C1" w:rsidP="00A90202">
      <w:pPr>
        <w:pStyle w:val="Default"/>
        <w:rPr>
          <w:rFonts w:ascii="Arial Narrow" w:hAnsi="Arial Narrow"/>
          <w:color w:val="auto"/>
          <w:lang w:val="fr-FR"/>
        </w:rPr>
      </w:pPr>
      <w:r>
        <w:rPr>
          <w:rFonts w:ascii="Arial Narrow" w:hAnsi="Arial Narrow"/>
          <w:color w:val="auto"/>
          <w:lang w:val="fr-FR"/>
        </w:rPr>
        <w:t xml:space="preserve">-  </w:t>
      </w:r>
      <w:r w:rsidR="00D5214F" w:rsidRPr="00916A6E">
        <w:rPr>
          <w:rFonts w:ascii="Arial Narrow" w:hAnsi="Arial Narrow"/>
          <w:color w:val="auto"/>
          <w:lang w:val="fr-FR"/>
        </w:rPr>
        <w:t>Zone ver</w:t>
      </w:r>
      <w:r w:rsidR="00B70514">
        <w:rPr>
          <w:rFonts w:ascii="Arial Narrow" w:hAnsi="Arial Narrow"/>
          <w:color w:val="auto"/>
          <w:lang w:val="fr-FR"/>
        </w:rPr>
        <w:t>zi de aliniament  lățime 3.50 m;</w:t>
      </w:r>
    </w:p>
    <w:p w:rsidR="00A90202" w:rsidRPr="00916A6E" w:rsidRDefault="00F6029D" w:rsidP="00A90202">
      <w:pPr>
        <w:pStyle w:val="Default"/>
        <w:rPr>
          <w:rFonts w:ascii="Arial Narrow" w:hAnsi="Arial Narrow"/>
          <w:color w:val="auto"/>
          <w:lang w:val="fr-FR"/>
        </w:rPr>
      </w:pPr>
      <w:r w:rsidRPr="00916A6E">
        <w:rPr>
          <w:rFonts w:ascii="Arial Narrow" w:hAnsi="Arial Narrow"/>
          <w:color w:val="auto"/>
          <w:lang w:val="fr-FR"/>
        </w:rPr>
        <w:t xml:space="preserve">- </w:t>
      </w:r>
      <w:r w:rsidR="00D5214F" w:rsidRPr="00916A6E">
        <w:rPr>
          <w:rFonts w:ascii="Arial Narrow" w:hAnsi="Arial Narrow"/>
          <w:color w:val="auto"/>
          <w:lang w:val="fr-FR"/>
        </w:rPr>
        <w:t>Trotuar</w:t>
      </w:r>
      <w:r w:rsidR="00B70514">
        <w:rPr>
          <w:rFonts w:ascii="Arial Narrow" w:hAnsi="Arial Narrow"/>
          <w:color w:val="auto"/>
          <w:lang w:val="fr-FR"/>
        </w:rPr>
        <w:t>e</w:t>
      </w:r>
      <w:r w:rsidR="00D5214F" w:rsidRPr="00916A6E">
        <w:rPr>
          <w:rFonts w:ascii="Arial Narrow" w:hAnsi="Arial Narrow"/>
          <w:color w:val="auto"/>
          <w:lang w:val="fr-FR"/>
        </w:rPr>
        <w:t xml:space="preserve"> 1,25 </w:t>
      </w:r>
      <w:r w:rsidR="00A90202" w:rsidRPr="00916A6E">
        <w:rPr>
          <w:rFonts w:ascii="Arial Narrow" w:hAnsi="Arial Narrow"/>
          <w:color w:val="auto"/>
          <w:lang w:val="fr-FR"/>
        </w:rPr>
        <w:t>m</w:t>
      </w:r>
      <w:r w:rsidR="00B70514">
        <w:rPr>
          <w:rFonts w:ascii="Arial Narrow" w:hAnsi="Arial Narrow"/>
          <w:color w:val="auto"/>
          <w:lang w:val="fr-FR"/>
        </w:rPr>
        <w:t>;</w:t>
      </w:r>
    </w:p>
    <w:p w:rsidR="00A90202"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lastRenderedPageBreak/>
        <w:t>Din punct de vedere al elementelor geo</w:t>
      </w:r>
      <w:r w:rsidR="00B70514">
        <w:rPr>
          <w:rFonts w:ascii="Arial Narrow" w:hAnsi="Arial Narrow"/>
          <w:color w:val="auto"/>
          <w:lang w:val="fr-FR"/>
        </w:rPr>
        <w:t xml:space="preserve">metrice în plan si spatiu strazi </w:t>
      </w:r>
      <w:r w:rsidRPr="00916A6E">
        <w:rPr>
          <w:rFonts w:ascii="Arial Narrow" w:hAnsi="Arial Narrow"/>
          <w:color w:val="auto"/>
          <w:lang w:val="fr-FR"/>
        </w:rPr>
        <w:t xml:space="preserve"> nou creata se va amenaja în conformitate cu STAS 10144/1-Profiluri transversale, STAS 10144/3 -Elemente geometrice, Stas 10144/2- Trotuare,Alei pietoni si piste de ciclisti, SR 10144/4-Amenajarea intersectiilor de stazi. </w:t>
      </w:r>
    </w:p>
    <w:p w:rsidR="00A90202"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t>Intersecț</w:t>
      </w:r>
      <w:r w:rsidR="00B70514">
        <w:rPr>
          <w:rFonts w:ascii="Arial Narrow" w:hAnsi="Arial Narrow"/>
          <w:color w:val="auto"/>
          <w:lang w:val="fr-FR"/>
        </w:rPr>
        <w:t>ia cu drumul de categoria IV</w:t>
      </w:r>
      <w:r w:rsidR="00187F5C">
        <w:rPr>
          <w:rFonts w:ascii="Arial Narrow" w:hAnsi="Arial Narrow"/>
          <w:color w:val="auto"/>
          <w:lang w:val="fr-FR"/>
        </w:rPr>
        <w:t>(De 112/7)</w:t>
      </w:r>
      <w:r w:rsidRPr="00916A6E">
        <w:rPr>
          <w:rFonts w:ascii="Arial Narrow" w:hAnsi="Arial Narrow"/>
          <w:color w:val="auto"/>
          <w:lang w:val="fr-FR"/>
        </w:rPr>
        <w:t xml:space="preserve"> s-a propus a se amenaja ca intersectie în "T" </w:t>
      </w:r>
      <w:r w:rsidR="00B70514">
        <w:rPr>
          <w:rFonts w:ascii="Arial Narrow" w:hAnsi="Arial Narrow"/>
          <w:color w:val="auto"/>
          <w:lang w:val="fr-FR"/>
        </w:rPr>
        <w:t xml:space="preserve"> si sensuri giratorii amenajate </w:t>
      </w:r>
      <w:r w:rsidRPr="00916A6E">
        <w:rPr>
          <w:rFonts w:ascii="Arial Narrow" w:hAnsi="Arial Narrow"/>
          <w:color w:val="auto"/>
          <w:lang w:val="fr-FR"/>
        </w:rPr>
        <w:t xml:space="preserve">cu racordarea părții carosabile cu arce de cerc cu raza de 6,00m. </w:t>
      </w:r>
    </w:p>
    <w:p w:rsidR="00B70514" w:rsidRDefault="00B70514" w:rsidP="00A90202">
      <w:pPr>
        <w:pStyle w:val="Default"/>
        <w:rPr>
          <w:rFonts w:ascii="Arial Narrow" w:hAnsi="Arial Narrow"/>
          <w:color w:val="auto"/>
          <w:lang w:val="fr-FR"/>
        </w:rPr>
      </w:pPr>
    </w:p>
    <w:p w:rsidR="00A90202"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t xml:space="preserve">Lucrările rutiere constau în principal din următoarele: </w:t>
      </w:r>
    </w:p>
    <w:p w:rsidR="00187F5C" w:rsidRDefault="00A90202" w:rsidP="00A90202">
      <w:pPr>
        <w:pStyle w:val="Default"/>
        <w:rPr>
          <w:rFonts w:ascii="Arial Narrow" w:hAnsi="Arial Narrow"/>
          <w:color w:val="auto"/>
          <w:lang w:val="fr-FR"/>
        </w:rPr>
      </w:pPr>
      <w:r w:rsidRPr="00916A6E">
        <w:rPr>
          <w:rFonts w:ascii="Arial Narrow" w:hAnsi="Arial Narrow"/>
          <w:color w:val="auto"/>
          <w:lang w:val="fr-FR"/>
        </w:rPr>
        <w:t>- amenajarea accesului rutier prin racordarea directă a</w:t>
      </w:r>
      <w:r w:rsidR="00187F5C">
        <w:rPr>
          <w:rFonts w:ascii="Arial Narrow" w:hAnsi="Arial Narrow"/>
          <w:color w:val="auto"/>
          <w:lang w:val="fr-FR"/>
        </w:rPr>
        <w:t xml:space="preserve"> drumurilor de incintă propus cu</w:t>
      </w:r>
      <w:r w:rsidRPr="00916A6E">
        <w:rPr>
          <w:rFonts w:ascii="Arial Narrow" w:hAnsi="Arial Narrow"/>
          <w:color w:val="auto"/>
          <w:lang w:val="fr-FR"/>
        </w:rPr>
        <w:t xml:space="preserve"> marginea părț</w:t>
      </w:r>
      <w:r w:rsidR="00187F5C">
        <w:rPr>
          <w:rFonts w:ascii="Arial Narrow" w:hAnsi="Arial Narrow"/>
          <w:color w:val="auto"/>
          <w:lang w:val="fr-FR"/>
        </w:rPr>
        <w:t>ii carosabile, va avea</w:t>
      </w:r>
      <w:r w:rsidRPr="00916A6E">
        <w:rPr>
          <w:rFonts w:ascii="Arial Narrow" w:hAnsi="Arial Narrow"/>
          <w:color w:val="auto"/>
          <w:lang w:val="fr-FR"/>
        </w:rPr>
        <w:t xml:space="preserve"> raze</w:t>
      </w:r>
      <w:r w:rsidR="00187F5C">
        <w:rPr>
          <w:rFonts w:ascii="Arial Narrow" w:hAnsi="Arial Narrow"/>
          <w:color w:val="auto"/>
          <w:lang w:val="fr-FR"/>
        </w:rPr>
        <w:t xml:space="preserve"> de racordare R = 6,00 m; Accesul la fiecare lot in parte va avea latimea de </w:t>
      </w:r>
      <w:r w:rsidRPr="00916A6E">
        <w:rPr>
          <w:rFonts w:ascii="Arial Narrow" w:hAnsi="Arial Narrow"/>
          <w:color w:val="auto"/>
          <w:lang w:val="fr-FR"/>
        </w:rPr>
        <w:t xml:space="preserve"> 3,50 m</w:t>
      </w:r>
      <w:r w:rsidR="00187F5C">
        <w:rPr>
          <w:rFonts w:ascii="Arial Narrow" w:hAnsi="Arial Narrow"/>
          <w:color w:val="auto"/>
          <w:lang w:val="fr-FR"/>
        </w:rPr>
        <w:t>.</w:t>
      </w:r>
    </w:p>
    <w:p w:rsidR="00187F5C" w:rsidRDefault="00187F5C" w:rsidP="00A90202">
      <w:pPr>
        <w:pStyle w:val="Default"/>
        <w:rPr>
          <w:rFonts w:ascii="Arial Narrow" w:hAnsi="Arial Narrow"/>
          <w:color w:val="auto"/>
          <w:lang w:val="fr-FR"/>
        </w:rPr>
      </w:pPr>
    </w:p>
    <w:p w:rsidR="00A90202" w:rsidRPr="00916A6E" w:rsidRDefault="00187F5C" w:rsidP="00A90202">
      <w:pPr>
        <w:pStyle w:val="Default"/>
        <w:rPr>
          <w:rFonts w:ascii="Arial Narrow" w:hAnsi="Arial Narrow"/>
          <w:color w:val="auto"/>
          <w:lang w:val="fr-FR"/>
        </w:rPr>
      </w:pPr>
      <w:r>
        <w:rPr>
          <w:rFonts w:ascii="Arial Narrow" w:hAnsi="Arial Narrow"/>
          <w:color w:val="auto"/>
          <w:lang w:val="fr-FR"/>
        </w:rPr>
        <w:t xml:space="preserve"> Drumul de incinta va avea </w:t>
      </w:r>
      <w:r w:rsidR="008759C8" w:rsidRPr="00916A6E">
        <w:rPr>
          <w:rFonts w:ascii="Arial Narrow" w:hAnsi="Arial Narrow"/>
          <w:color w:val="auto"/>
          <w:lang w:val="fr-FR"/>
        </w:rPr>
        <w:t xml:space="preserve">doua benzi de circulatie  iar </w:t>
      </w:r>
      <w:r w:rsidR="00A90202" w:rsidRPr="00916A6E">
        <w:rPr>
          <w:rFonts w:ascii="Arial Narrow" w:hAnsi="Arial Narrow"/>
          <w:color w:val="auto"/>
          <w:lang w:val="fr-FR"/>
        </w:rPr>
        <w:t xml:space="preserve">pentru locuințe va avea min. 1 loc parcare/garare asigurat în cadrul parcelei; </w:t>
      </w:r>
    </w:p>
    <w:p w:rsidR="00A90202"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t>- amenajarea străzii propuse se va realiza prin alocarea unei suprafeț</w:t>
      </w:r>
      <w:r w:rsidR="00187F5C">
        <w:rPr>
          <w:rFonts w:ascii="Arial Narrow" w:hAnsi="Arial Narrow"/>
          <w:color w:val="auto"/>
          <w:lang w:val="fr-FR"/>
        </w:rPr>
        <w:t>e de cca. 3300</w:t>
      </w:r>
      <w:r w:rsidRPr="00916A6E">
        <w:rPr>
          <w:rFonts w:ascii="Arial Narrow" w:hAnsi="Arial Narrow"/>
          <w:color w:val="auto"/>
          <w:lang w:val="fr-FR"/>
        </w:rPr>
        <w:t xml:space="preserve"> mp de teren proprietate privată, astfel încât să rezulte o zonă de lăț</w:t>
      </w:r>
      <w:r w:rsidR="00187F5C">
        <w:rPr>
          <w:rFonts w:ascii="Arial Narrow" w:hAnsi="Arial Narrow"/>
          <w:color w:val="auto"/>
          <w:lang w:val="fr-FR"/>
        </w:rPr>
        <w:t>ime min 15.00</w:t>
      </w:r>
      <w:r w:rsidRPr="00916A6E">
        <w:rPr>
          <w:rFonts w:ascii="Arial Narrow" w:hAnsi="Arial Narrow"/>
          <w:color w:val="auto"/>
          <w:lang w:val="fr-FR"/>
        </w:rPr>
        <w:t xml:space="preserve"> m: </w:t>
      </w:r>
    </w:p>
    <w:p w:rsidR="00A90202" w:rsidRPr="00916A6E" w:rsidRDefault="008759C8" w:rsidP="00A90202">
      <w:pPr>
        <w:pStyle w:val="Default"/>
        <w:rPr>
          <w:rFonts w:ascii="Arial Narrow" w:hAnsi="Arial Narrow"/>
          <w:color w:val="auto"/>
          <w:lang w:val="fr-FR"/>
        </w:rPr>
      </w:pPr>
      <w:r w:rsidRPr="00916A6E">
        <w:rPr>
          <w:rFonts w:ascii="Arial Narrow" w:hAnsi="Arial Narrow" w:cs="Courier New"/>
          <w:color w:val="auto"/>
          <w:lang w:val="fr-FR"/>
        </w:rPr>
        <w:t>-</w:t>
      </w:r>
      <w:r w:rsidR="00187F5C">
        <w:rPr>
          <w:rFonts w:ascii="Arial Narrow" w:hAnsi="Arial Narrow"/>
          <w:color w:val="auto"/>
          <w:lang w:val="fr-FR"/>
        </w:rPr>
        <w:t>carosabil 6.00</w:t>
      </w:r>
      <w:r w:rsidR="00A90202" w:rsidRPr="00916A6E">
        <w:rPr>
          <w:rFonts w:ascii="Arial Narrow" w:hAnsi="Arial Narrow"/>
          <w:color w:val="auto"/>
          <w:lang w:val="fr-FR"/>
        </w:rPr>
        <w:t xml:space="preserve"> m lățime </w:t>
      </w:r>
    </w:p>
    <w:p w:rsidR="00A90202" w:rsidRPr="00916A6E" w:rsidRDefault="008759C8" w:rsidP="00A90202">
      <w:pPr>
        <w:pStyle w:val="Default"/>
        <w:rPr>
          <w:rFonts w:ascii="Arial Narrow" w:hAnsi="Arial Narrow"/>
          <w:color w:val="auto"/>
          <w:lang w:val="fr-FR"/>
        </w:rPr>
      </w:pPr>
      <w:r w:rsidRPr="00916A6E">
        <w:rPr>
          <w:rFonts w:ascii="Arial Narrow" w:hAnsi="Arial Narrow" w:cs="Courier New"/>
          <w:color w:val="auto"/>
          <w:lang w:val="fr-FR"/>
        </w:rPr>
        <w:t>-</w:t>
      </w:r>
      <w:r w:rsidRPr="00916A6E">
        <w:rPr>
          <w:rFonts w:ascii="Arial Narrow" w:hAnsi="Arial Narrow"/>
          <w:color w:val="auto"/>
          <w:lang w:val="fr-FR"/>
        </w:rPr>
        <w:t>alei pietonale min. 1,25</w:t>
      </w:r>
      <w:r w:rsidR="00187F5C">
        <w:rPr>
          <w:rFonts w:ascii="Arial Narrow" w:hAnsi="Arial Narrow"/>
          <w:color w:val="auto"/>
          <w:lang w:val="fr-FR"/>
        </w:rPr>
        <w:t xml:space="preserve"> m pe </w:t>
      </w:r>
    </w:p>
    <w:p w:rsidR="00A90202" w:rsidRPr="00916A6E" w:rsidRDefault="008759C8" w:rsidP="00A90202">
      <w:pPr>
        <w:pStyle w:val="Default"/>
        <w:rPr>
          <w:rFonts w:ascii="Arial Narrow" w:hAnsi="Arial Narrow"/>
          <w:color w:val="auto"/>
          <w:lang w:val="fr-FR"/>
        </w:rPr>
      </w:pPr>
      <w:r w:rsidRPr="00916A6E">
        <w:rPr>
          <w:rFonts w:ascii="Arial Narrow" w:hAnsi="Arial Narrow" w:cs="Courier New"/>
          <w:color w:val="auto"/>
          <w:lang w:val="fr-FR"/>
        </w:rPr>
        <w:t>-</w:t>
      </w:r>
      <w:r w:rsidR="00A90202" w:rsidRPr="00916A6E">
        <w:rPr>
          <w:rFonts w:ascii="Arial Narrow" w:hAnsi="Arial Narrow"/>
          <w:color w:val="auto"/>
          <w:lang w:val="fr-FR"/>
        </w:rPr>
        <w:t>zone verzi de aliniament lăț</w:t>
      </w:r>
      <w:r w:rsidR="00706FF5">
        <w:rPr>
          <w:rFonts w:ascii="Arial Narrow" w:hAnsi="Arial Narrow"/>
          <w:color w:val="auto"/>
          <w:lang w:val="fr-FR"/>
        </w:rPr>
        <w:t>ime 3</w:t>
      </w:r>
      <w:r w:rsidRPr="00916A6E">
        <w:rPr>
          <w:rFonts w:ascii="Arial Narrow" w:hAnsi="Arial Narrow"/>
          <w:color w:val="auto"/>
          <w:lang w:val="fr-FR"/>
        </w:rPr>
        <w:t>,5</w:t>
      </w:r>
      <w:r w:rsidR="00706FF5">
        <w:rPr>
          <w:rFonts w:ascii="Arial Narrow" w:hAnsi="Arial Narrow"/>
          <w:color w:val="auto"/>
          <w:lang w:val="fr-FR"/>
        </w:rPr>
        <w:t>0 m;</w:t>
      </w:r>
    </w:p>
    <w:p w:rsidR="00A90202"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t>Lucrările proiectate respectă, de asemenea, prevederile conţinute în O.G. nr. 49/1998 pentru aprobarea Normelor tehnice privind proiectarea și realizarea</w:t>
      </w:r>
      <w:r w:rsidR="00706FF5">
        <w:rPr>
          <w:rFonts w:ascii="Arial Narrow" w:hAnsi="Arial Narrow"/>
          <w:color w:val="auto"/>
          <w:lang w:val="fr-FR"/>
        </w:rPr>
        <w:t xml:space="preserve"> strazilor în localități urbane</w:t>
      </w:r>
      <w:r w:rsidRPr="00916A6E">
        <w:rPr>
          <w:rFonts w:ascii="Arial Narrow" w:hAnsi="Arial Narrow"/>
          <w:color w:val="auto"/>
          <w:lang w:val="fr-FR"/>
        </w:rPr>
        <w:t xml:space="preserve">. </w:t>
      </w:r>
    </w:p>
    <w:p w:rsidR="00A90202"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t xml:space="preserve">Pentru perioada execuţiei lucrărilor în zona drumului public, beneficiarul şi executantul vor fi obligaţi să respecte normele de protecţia muncii şi siguranţa circulaţiei, astfel încât să se evite producerea de accidente de circulaţie. </w:t>
      </w:r>
    </w:p>
    <w:p w:rsidR="00A90202"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t xml:space="preserve">Costul tuturor lucrărilor aferente amenajării acceselor rutiere, precum şi al semnalizării rutiere (indicatoare şi marcaje) necesare pentru amenajarea accesului rutier la obiectiv, în afara zonei de siguranță a drumului, va fi suportat de către beneficiar, iar execuţia lucrărilor se va face de către o unitate specializată în lucrări de drumuri. </w:t>
      </w:r>
    </w:p>
    <w:p w:rsidR="00B05399" w:rsidRPr="00916A6E" w:rsidRDefault="00B05399" w:rsidP="00A90202">
      <w:pPr>
        <w:pStyle w:val="Default"/>
        <w:rPr>
          <w:rFonts w:ascii="Arial Narrow" w:hAnsi="Arial Narrow"/>
          <w:color w:val="auto"/>
          <w:lang w:val="fr-FR"/>
        </w:rPr>
      </w:pPr>
    </w:p>
    <w:p w:rsidR="00A90202"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t xml:space="preserve">Circulația interioară-Lucrările de drumuri propuse pentru realizarea investiţiei sunt următoarele: </w:t>
      </w:r>
    </w:p>
    <w:p w:rsidR="00A90202"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t xml:space="preserve">- sistematizare verticală; </w:t>
      </w:r>
    </w:p>
    <w:p w:rsidR="000110EF"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t>- amenajări accese c</w:t>
      </w:r>
      <w:r w:rsidR="000110EF" w:rsidRPr="00916A6E">
        <w:rPr>
          <w:rFonts w:ascii="Arial Narrow" w:hAnsi="Arial Narrow"/>
          <w:color w:val="auto"/>
          <w:lang w:val="fr-FR"/>
        </w:rPr>
        <w:t>a</w:t>
      </w:r>
      <w:r w:rsidR="00706FF5">
        <w:rPr>
          <w:rFonts w:ascii="Arial Narrow" w:hAnsi="Arial Narrow"/>
          <w:color w:val="auto"/>
          <w:lang w:val="fr-FR"/>
        </w:rPr>
        <w:t>rosabile dinspre drumul public;</w:t>
      </w:r>
    </w:p>
    <w:p w:rsidR="00A90202"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t xml:space="preserve">- asigurarea semnalizării rutiere; </w:t>
      </w:r>
    </w:p>
    <w:p w:rsidR="00A90202"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t xml:space="preserve">- lucrări de circulaţie carosabilă în incintă; </w:t>
      </w:r>
    </w:p>
    <w:p w:rsidR="00A90202"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t xml:space="preserve">- lucrări de platforme de parcare pentru autoturisme pe teren privat; </w:t>
      </w:r>
    </w:p>
    <w:p w:rsidR="00A90202"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t xml:space="preserve">- lucrări de amenajare circulaţii pietonale; </w:t>
      </w:r>
    </w:p>
    <w:p w:rsidR="00A90202"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t xml:space="preserve">- lucrări de amenajare zone verzi. </w:t>
      </w:r>
    </w:p>
    <w:p w:rsidR="00A90202"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t>Dirijarea circulaţiei şi reglementarea priorităţii pentru circulaţia de pe străzile noi s-a prevăzut prin realizarea de marcaje orizontale şi prin amplasarea de indicatoare de circulaţie asigurând prioritate pent</w:t>
      </w:r>
      <w:r w:rsidR="000110EF" w:rsidRPr="00916A6E">
        <w:rPr>
          <w:rFonts w:ascii="Arial Narrow" w:hAnsi="Arial Narrow"/>
          <w:color w:val="auto"/>
          <w:lang w:val="fr-FR"/>
        </w:rPr>
        <w:t>r</w:t>
      </w:r>
      <w:r w:rsidR="00706FF5">
        <w:rPr>
          <w:rFonts w:ascii="Arial Narrow" w:hAnsi="Arial Narrow"/>
          <w:color w:val="auto"/>
          <w:lang w:val="fr-FR"/>
        </w:rPr>
        <w:t>u traficul de DJ 682H si drumul public;</w:t>
      </w:r>
    </w:p>
    <w:p w:rsidR="00A90202"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t>Structura r</w:t>
      </w:r>
      <w:r w:rsidR="00706FF5">
        <w:rPr>
          <w:rFonts w:ascii="Arial Narrow" w:hAnsi="Arial Narrow"/>
          <w:color w:val="auto"/>
          <w:lang w:val="fr-FR"/>
        </w:rPr>
        <w:t>utiera propusă pentru strazile nou create vor fi realizate</w:t>
      </w:r>
      <w:r w:rsidRPr="00916A6E">
        <w:rPr>
          <w:rFonts w:ascii="Arial Narrow" w:hAnsi="Arial Narrow"/>
          <w:color w:val="auto"/>
          <w:lang w:val="fr-FR"/>
        </w:rPr>
        <w:t xml:space="preserve"> cu o îmbracaminte rutieră modernă. </w:t>
      </w:r>
    </w:p>
    <w:p w:rsidR="00A90202" w:rsidRPr="00916A6E" w:rsidRDefault="00A90202" w:rsidP="00A90202">
      <w:pPr>
        <w:pStyle w:val="Default"/>
        <w:rPr>
          <w:rFonts w:ascii="Arial Narrow" w:hAnsi="Arial Narrow"/>
          <w:color w:val="auto"/>
          <w:lang w:val="fr-FR"/>
        </w:rPr>
      </w:pPr>
      <w:r w:rsidRPr="00916A6E">
        <w:rPr>
          <w:rFonts w:ascii="Arial Narrow" w:hAnsi="Arial Narrow"/>
          <w:color w:val="auto"/>
          <w:lang w:val="fr-FR"/>
        </w:rPr>
        <w:t>Scurgerea apelor se va realiza prin proiectarea unui sistem de colectare si evacuare ra</w:t>
      </w:r>
      <w:r w:rsidR="00706FF5">
        <w:rPr>
          <w:rFonts w:ascii="Arial Narrow" w:hAnsi="Arial Narrow"/>
          <w:color w:val="auto"/>
          <w:lang w:val="fr-FR"/>
        </w:rPr>
        <w:t>cordat la canalizarea directionata spre statia de epurare propusa.</w:t>
      </w:r>
    </w:p>
    <w:p w:rsidR="00475C99" w:rsidRDefault="00A90202" w:rsidP="00A90202">
      <w:pPr>
        <w:spacing w:after="240" w:line="240" w:lineRule="auto"/>
        <w:jc w:val="both"/>
        <w:rPr>
          <w:szCs w:val="24"/>
          <w:lang w:val="fr-FR"/>
        </w:rPr>
      </w:pPr>
      <w:r w:rsidRPr="00916A6E">
        <w:rPr>
          <w:szCs w:val="24"/>
          <w:lang w:val="fr-FR"/>
        </w:rPr>
        <w:t>Amenajarea spaţiilor verzi se va realiza prin aşterenerea şi mobilizarea pământului vegetal, după care se face însămânţarea cu gazon.</w:t>
      </w:r>
    </w:p>
    <w:p w:rsidR="00BE6E97" w:rsidRPr="000923AF" w:rsidRDefault="00BE6E97" w:rsidP="00BE6E97">
      <w:pPr>
        <w:pStyle w:val="NoSpacing"/>
        <w:rPr>
          <w:i/>
          <w:color w:val="FF0000"/>
          <w:lang w:val="fr-FR"/>
        </w:rPr>
      </w:pPr>
      <w:r w:rsidRPr="000923AF">
        <w:rPr>
          <w:i/>
          <w:color w:val="FF0000"/>
          <w:lang w:val="fr-FR"/>
        </w:rPr>
        <w:lastRenderedPageBreak/>
        <w:t>Conform aviz prealabil</w:t>
      </w:r>
      <w:r w:rsidR="000923AF" w:rsidRPr="000923AF">
        <w:rPr>
          <w:i/>
          <w:color w:val="FF0000"/>
          <w:lang w:val="fr-FR"/>
        </w:rPr>
        <w:t xml:space="preserve">  emis de DIRECTIA TEHNICA INVESTITII SERVICIUL ADMINISTRARE DRUMURI SI PODURI</w:t>
      </w:r>
      <w:r w:rsidRPr="000923AF">
        <w:rPr>
          <w:i/>
          <w:color w:val="FF0000"/>
          <w:lang w:val="fr-FR"/>
        </w:rPr>
        <w:t xml:space="preserve">  nr.21.697/</w:t>
      </w:r>
      <w:r w:rsidR="000923AF" w:rsidRPr="000923AF">
        <w:rPr>
          <w:i/>
          <w:color w:val="FF0000"/>
          <w:lang w:val="fr-FR"/>
        </w:rPr>
        <w:t>0510.2021 pentru amplasare in zona drumului public judetean cu respectarea conditiilor din aviz.</w:t>
      </w:r>
    </w:p>
    <w:p w:rsidR="00112103" w:rsidRPr="00916A6E" w:rsidRDefault="00112103" w:rsidP="00112103">
      <w:pPr>
        <w:pStyle w:val="NoSpacing"/>
        <w:rPr>
          <w:lang w:val="fr-FR"/>
        </w:rPr>
      </w:pPr>
    </w:p>
    <w:p w:rsidR="00EF4A05" w:rsidRPr="00EF4A05" w:rsidRDefault="008973B6" w:rsidP="00BC15BE">
      <w:pPr>
        <w:pStyle w:val="Heading2"/>
        <w:rPr>
          <w:lang w:val="fr-FR"/>
        </w:rPr>
      </w:pPr>
      <w:r w:rsidRPr="00F54FB6">
        <w:rPr>
          <w:lang w:val="fr-FR"/>
        </w:rPr>
        <w:t>0</w:t>
      </w:r>
      <w:r w:rsidR="0025224D" w:rsidRPr="00F54FB6">
        <w:rPr>
          <w:lang w:val="fr-FR"/>
        </w:rPr>
        <w:t>3.</w:t>
      </w:r>
      <w:r w:rsidRPr="00F54FB6">
        <w:rPr>
          <w:lang w:val="fr-FR"/>
        </w:rPr>
        <w:t>0</w:t>
      </w:r>
      <w:r w:rsidR="0025224D" w:rsidRPr="00F54FB6">
        <w:rPr>
          <w:lang w:val="fr-FR"/>
        </w:rPr>
        <w:t>5. Zonificarea funct</w:t>
      </w:r>
      <w:r w:rsidR="00BE231F" w:rsidRPr="00F54FB6">
        <w:rPr>
          <w:lang w:val="fr-FR"/>
        </w:rPr>
        <w:t>ional</w:t>
      </w:r>
      <w:r w:rsidR="0025224D" w:rsidRPr="00F54FB6">
        <w:rPr>
          <w:lang w:val="fr-FR"/>
        </w:rPr>
        <w:t>a</w:t>
      </w:r>
      <w:r w:rsidR="00BE231F" w:rsidRPr="00F54FB6">
        <w:rPr>
          <w:lang w:val="fr-FR"/>
        </w:rPr>
        <w:t xml:space="preserve"> – reglement</w:t>
      </w:r>
      <w:r w:rsidR="0025224D" w:rsidRPr="00F54FB6">
        <w:rPr>
          <w:lang w:val="fr-FR"/>
        </w:rPr>
        <w:t>a</w:t>
      </w:r>
      <w:r w:rsidR="00BE231F" w:rsidRPr="00F54FB6">
        <w:rPr>
          <w:lang w:val="fr-FR"/>
        </w:rPr>
        <w:t>ri, bilan</w:t>
      </w:r>
      <w:r w:rsidR="0025224D" w:rsidRPr="00F54FB6">
        <w:rPr>
          <w:lang w:val="fr-FR"/>
        </w:rPr>
        <w:t xml:space="preserve">t </w:t>
      </w:r>
      <w:r w:rsidR="00BE231F" w:rsidRPr="00F54FB6">
        <w:rPr>
          <w:lang w:val="fr-FR"/>
        </w:rPr>
        <w:t xml:space="preserve">teritorial, indici urbanistici </w:t>
      </w:r>
    </w:p>
    <w:p w:rsidR="00767175" w:rsidRPr="006963DD" w:rsidRDefault="008973B6" w:rsidP="006963DD">
      <w:pPr>
        <w:pStyle w:val="Heading3"/>
        <w:ind w:left="567" w:hanging="567"/>
        <w:rPr>
          <w:color w:val="auto"/>
          <w:lang w:val="fr-FR"/>
        </w:rPr>
      </w:pPr>
      <w:r w:rsidRPr="00F54FB6">
        <w:rPr>
          <w:color w:val="auto"/>
          <w:sz w:val="32"/>
          <w:szCs w:val="32"/>
          <w:lang w:val="fr-FR"/>
        </w:rPr>
        <w:t>03.05.01.</w:t>
      </w:r>
      <w:r w:rsidR="00BE231F" w:rsidRPr="00F54FB6">
        <w:rPr>
          <w:color w:val="auto"/>
          <w:lang w:val="fr-FR"/>
        </w:rPr>
        <w:t>Principalele functiuni propuse ale zonei :</w:t>
      </w:r>
    </w:p>
    <w:p w:rsidR="0027525A" w:rsidRDefault="006C4F0C" w:rsidP="006C4F0C">
      <w:pPr>
        <w:pStyle w:val="NoSpacing"/>
        <w:rPr>
          <w:color w:val="000000" w:themeColor="text1"/>
          <w:lang w:val="fr-FR"/>
        </w:rPr>
      </w:pPr>
      <w:r w:rsidRPr="0065337F">
        <w:rPr>
          <w:color w:val="000000" w:themeColor="text1"/>
          <w:lang w:val="fr-FR"/>
        </w:rPr>
        <w:t>Se propune amplasarea unor construcții cu funcţiunea domin</w:t>
      </w:r>
      <w:r w:rsidR="004A6AC4">
        <w:rPr>
          <w:color w:val="000000" w:themeColor="text1"/>
          <w:lang w:val="fr-FR"/>
        </w:rPr>
        <w:t>antă locuire în regim izolat</w:t>
      </w:r>
      <w:r w:rsidR="004008C4">
        <w:rPr>
          <w:color w:val="000000" w:themeColor="text1"/>
          <w:lang w:val="fr-FR"/>
        </w:rPr>
        <w:t>,cuplat sau colective</w:t>
      </w:r>
      <w:r w:rsidRPr="0065337F">
        <w:rPr>
          <w:color w:val="000000" w:themeColor="text1"/>
          <w:lang w:val="fr-FR"/>
        </w:rPr>
        <w:t xml:space="preserve">. </w:t>
      </w:r>
    </w:p>
    <w:p w:rsidR="006C4F0C" w:rsidRPr="0065337F" w:rsidRDefault="006C4F0C" w:rsidP="006C4F0C">
      <w:pPr>
        <w:pStyle w:val="NoSpacing"/>
        <w:rPr>
          <w:color w:val="000000" w:themeColor="text1"/>
          <w:lang w:val="fr-FR"/>
        </w:rPr>
      </w:pPr>
      <w:r w:rsidRPr="0065337F">
        <w:rPr>
          <w:color w:val="000000" w:themeColor="text1"/>
          <w:lang w:val="fr-FR"/>
        </w:rPr>
        <w:t>Funcțiunile complementare acestora sunt: drumuri de incintă, parcaje, amenajări tehnico-edilitare,</w:t>
      </w:r>
    </w:p>
    <w:p w:rsidR="004A6AC4" w:rsidRDefault="006C4F0C" w:rsidP="006C4F0C">
      <w:pPr>
        <w:pStyle w:val="NoSpacing"/>
        <w:rPr>
          <w:color w:val="000000" w:themeColor="text1"/>
          <w:lang w:val="fr-FR"/>
        </w:rPr>
      </w:pPr>
      <w:r w:rsidRPr="0065337F">
        <w:rPr>
          <w:color w:val="000000" w:themeColor="text1"/>
          <w:lang w:val="fr-FR"/>
        </w:rPr>
        <w:t xml:space="preserve">zone verzi. </w:t>
      </w:r>
    </w:p>
    <w:p w:rsidR="006C4F0C" w:rsidRPr="0065337F" w:rsidRDefault="006C4F0C" w:rsidP="006C4F0C">
      <w:pPr>
        <w:pStyle w:val="NoSpacing"/>
        <w:rPr>
          <w:color w:val="000000" w:themeColor="text1"/>
          <w:lang w:val="fr-FR"/>
        </w:rPr>
      </w:pPr>
      <w:r w:rsidRPr="0065337F">
        <w:rPr>
          <w:color w:val="000000" w:themeColor="text1"/>
          <w:lang w:val="fr-FR"/>
        </w:rPr>
        <w:t>Categoriile de lucrări necesare investiţiei vor fi:</w:t>
      </w:r>
    </w:p>
    <w:p w:rsidR="006C4F0C" w:rsidRPr="0065337F" w:rsidRDefault="006C4F0C" w:rsidP="006C4F0C">
      <w:pPr>
        <w:pStyle w:val="NoSpacing"/>
        <w:rPr>
          <w:color w:val="000000" w:themeColor="text1"/>
          <w:lang w:val="fr-FR"/>
        </w:rPr>
      </w:pPr>
      <w:r w:rsidRPr="0065337F">
        <w:rPr>
          <w:color w:val="000000" w:themeColor="text1"/>
          <w:lang w:val="fr-FR"/>
        </w:rPr>
        <w:t>a) const</w:t>
      </w:r>
      <w:r w:rsidR="004A6AC4">
        <w:rPr>
          <w:color w:val="000000" w:themeColor="text1"/>
          <w:lang w:val="fr-FR"/>
        </w:rPr>
        <w:t>rucţii noi: locuințe P+2</w:t>
      </w:r>
      <w:r w:rsidRPr="0065337F">
        <w:rPr>
          <w:color w:val="000000" w:themeColor="text1"/>
          <w:lang w:val="fr-FR"/>
        </w:rPr>
        <w:t>E</w:t>
      </w:r>
      <w:r w:rsidR="004A6AC4">
        <w:rPr>
          <w:color w:val="000000" w:themeColor="text1"/>
          <w:lang w:val="fr-FR"/>
        </w:rPr>
        <w:t>/P+1E+M</w:t>
      </w:r>
      <w:r w:rsidRPr="0065337F">
        <w:rPr>
          <w:color w:val="000000" w:themeColor="text1"/>
          <w:lang w:val="fr-FR"/>
        </w:rPr>
        <w:t xml:space="preserve"> (construcții principale) în regim</w:t>
      </w:r>
    </w:p>
    <w:p w:rsidR="006C4F0C" w:rsidRPr="0065337F" w:rsidRDefault="004A6AC4" w:rsidP="006C4F0C">
      <w:pPr>
        <w:pStyle w:val="NoSpacing"/>
        <w:rPr>
          <w:color w:val="000000" w:themeColor="text1"/>
          <w:lang w:val="fr-FR"/>
        </w:rPr>
      </w:pPr>
      <w:r>
        <w:rPr>
          <w:color w:val="000000" w:themeColor="text1"/>
          <w:lang w:val="fr-FR"/>
        </w:rPr>
        <w:t xml:space="preserve">individual izolat </w:t>
      </w:r>
      <w:r w:rsidR="0027525A">
        <w:rPr>
          <w:color w:val="000000" w:themeColor="text1"/>
          <w:lang w:val="fr-FR"/>
        </w:rPr>
        <w:t>, cu anexe tip garaj, car</w:t>
      </w:r>
      <w:r w:rsidR="006C4F0C" w:rsidRPr="0065337F">
        <w:rPr>
          <w:color w:val="000000" w:themeColor="text1"/>
          <w:lang w:val="fr-FR"/>
        </w:rPr>
        <w:t>port, foișoare, pergole, împrejmuire</w:t>
      </w:r>
    </w:p>
    <w:p w:rsidR="006C4F0C" w:rsidRPr="0065337F" w:rsidRDefault="006C4F0C" w:rsidP="006C4F0C">
      <w:pPr>
        <w:pStyle w:val="NoSpacing"/>
        <w:rPr>
          <w:color w:val="000000" w:themeColor="text1"/>
          <w:lang w:val="fr-FR"/>
        </w:rPr>
      </w:pPr>
      <w:r w:rsidRPr="0065337F">
        <w:rPr>
          <w:color w:val="000000" w:themeColor="text1"/>
          <w:lang w:val="fr-FR"/>
        </w:rPr>
        <w:t>terenuri</w:t>
      </w:r>
      <w:r w:rsidR="0027525A">
        <w:rPr>
          <w:color w:val="000000" w:themeColor="text1"/>
          <w:lang w:val="fr-FR"/>
        </w:rPr>
        <w:t>.</w:t>
      </w:r>
    </w:p>
    <w:p w:rsidR="006C4F0C" w:rsidRPr="0065337F" w:rsidRDefault="006C4F0C" w:rsidP="006C4F0C">
      <w:pPr>
        <w:pStyle w:val="NoSpacing"/>
        <w:rPr>
          <w:color w:val="000000" w:themeColor="text1"/>
          <w:lang w:val="fr-FR"/>
        </w:rPr>
      </w:pPr>
      <w:r w:rsidRPr="0065337F">
        <w:rPr>
          <w:color w:val="000000" w:themeColor="text1"/>
          <w:lang w:val="fr-FR"/>
        </w:rPr>
        <w:t>b) dotări tehnico-edilitare (rețele de-a lungul drumului de incintă propus și branșamente la</w:t>
      </w:r>
    </w:p>
    <w:p w:rsidR="006C4F0C" w:rsidRPr="00916A6E" w:rsidRDefault="006C4F0C" w:rsidP="006C4F0C">
      <w:pPr>
        <w:pStyle w:val="NoSpacing"/>
        <w:rPr>
          <w:color w:val="000000" w:themeColor="text1"/>
        </w:rPr>
      </w:pPr>
      <w:r w:rsidRPr="00916A6E">
        <w:rPr>
          <w:color w:val="000000" w:themeColor="text1"/>
        </w:rPr>
        <w:t>acestea)</w:t>
      </w:r>
      <w:r w:rsidR="0027525A">
        <w:rPr>
          <w:color w:val="000000" w:themeColor="text1"/>
        </w:rPr>
        <w:t>.</w:t>
      </w:r>
    </w:p>
    <w:p w:rsidR="006C4F0C" w:rsidRPr="00916A6E" w:rsidRDefault="006C4F0C" w:rsidP="006C4F0C">
      <w:pPr>
        <w:pStyle w:val="NoSpacing"/>
        <w:rPr>
          <w:color w:val="000000" w:themeColor="text1"/>
        </w:rPr>
      </w:pPr>
      <w:r w:rsidRPr="00916A6E">
        <w:rPr>
          <w:color w:val="000000" w:themeColor="text1"/>
        </w:rPr>
        <w:t>c) sistematizarea verticală a terenului</w:t>
      </w:r>
      <w:r w:rsidR="0027525A">
        <w:rPr>
          <w:color w:val="000000" w:themeColor="text1"/>
        </w:rPr>
        <w:t>.</w:t>
      </w:r>
    </w:p>
    <w:p w:rsidR="006C4F0C" w:rsidRPr="0065337F" w:rsidRDefault="006C4F0C" w:rsidP="006C4F0C">
      <w:pPr>
        <w:pStyle w:val="NoSpacing"/>
        <w:rPr>
          <w:color w:val="000000" w:themeColor="text1"/>
          <w:lang w:val="fr-FR"/>
        </w:rPr>
      </w:pPr>
      <w:r w:rsidRPr="0065337F">
        <w:rPr>
          <w:color w:val="000000" w:themeColor="text1"/>
          <w:lang w:val="fr-FR"/>
        </w:rPr>
        <w:t>d) drumuri, parcaje, alei pietonale</w:t>
      </w:r>
      <w:r w:rsidR="0027525A">
        <w:rPr>
          <w:color w:val="000000" w:themeColor="text1"/>
          <w:lang w:val="fr-FR"/>
        </w:rPr>
        <w:t>.</w:t>
      </w:r>
    </w:p>
    <w:p w:rsidR="006C4F0C" w:rsidRPr="0065337F" w:rsidRDefault="006C4F0C" w:rsidP="006C4F0C">
      <w:pPr>
        <w:pStyle w:val="NoSpacing"/>
        <w:rPr>
          <w:color w:val="000000" w:themeColor="text1"/>
          <w:lang w:val="fr-FR"/>
        </w:rPr>
      </w:pPr>
      <w:r w:rsidRPr="0065337F">
        <w:rPr>
          <w:color w:val="000000" w:themeColor="text1"/>
          <w:lang w:val="fr-FR"/>
        </w:rPr>
        <w:t>e) amenajare zone verzi.</w:t>
      </w:r>
    </w:p>
    <w:p w:rsidR="006C4F0C" w:rsidRPr="0065337F" w:rsidRDefault="006C4F0C" w:rsidP="006C4F0C">
      <w:pPr>
        <w:pStyle w:val="NoSpacing"/>
        <w:rPr>
          <w:color w:val="000000" w:themeColor="text1"/>
          <w:lang w:val="fr-FR"/>
        </w:rPr>
      </w:pPr>
    </w:p>
    <w:p w:rsidR="006C4F0C" w:rsidRPr="0065337F" w:rsidRDefault="006C4F0C" w:rsidP="006C4F0C">
      <w:pPr>
        <w:pStyle w:val="NoSpacing"/>
        <w:rPr>
          <w:color w:val="000000" w:themeColor="text1"/>
          <w:lang w:val="fr-FR"/>
        </w:rPr>
      </w:pPr>
      <w:r w:rsidRPr="0065337F">
        <w:rPr>
          <w:color w:val="000000" w:themeColor="text1"/>
          <w:lang w:val="fr-FR"/>
        </w:rPr>
        <w:t>Z</w:t>
      </w:r>
      <w:r w:rsidR="004A6AC4">
        <w:rPr>
          <w:color w:val="000000" w:themeColor="text1"/>
          <w:lang w:val="fr-FR"/>
        </w:rPr>
        <w:t>ona studiată are suprafața de 173 000</w:t>
      </w:r>
      <w:r w:rsidRPr="0065337F">
        <w:rPr>
          <w:color w:val="000000" w:themeColor="text1"/>
          <w:lang w:val="fr-FR"/>
        </w:rPr>
        <w:t xml:space="preserve"> mp. Intervenţiile din afara incintei se referă la:</w:t>
      </w:r>
    </w:p>
    <w:p w:rsidR="006C4F0C" w:rsidRPr="0065337F" w:rsidRDefault="006C4F0C" w:rsidP="006C4F0C">
      <w:pPr>
        <w:pStyle w:val="NoSpacing"/>
        <w:rPr>
          <w:rFonts w:cs="Arial Narrow"/>
          <w:color w:val="000000" w:themeColor="text1"/>
          <w:lang w:val="fr-FR"/>
        </w:rPr>
      </w:pPr>
      <w:r w:rsidRPr="0065337F">
        <w:rPr>
          <w:rFonts w:cs="Arial Narrow"/>
          <w:color w:val="000000" w:themeColor="text1"/>
          <w:lang w:val="fr-FR"/>
        </w:rPr>
        <w:t>- r</w:t>
      </w:r>
      <w:r w:rsidR="004A6AC4">
        <w:rPr>
          <w:rFonts w:cs="Arial Narrow"/>
          <w:color w:val="000000" w:themeColor="text1"/>
          <w:lang w:val="fr-FR"/>
        </w:rPr>
        <w:t>acord carosabil la drumul public</w:t>
      </w:r>
      <w:r w:rsidRPr="0065337F">
        <w:rPr>
          <w:rFonts w:cs="Arial Narrow"/>
          <w:color w:val="000000" w:themeColor="text1"/>
          <w:lang w:val="fr-FR"/>
        </w:rPr>
        <w:t>;</w:t>
      </w:r>
    </w:p>
    <w:p w:rsidR="006C4F0C" w:rsidRPr="00C542C6" w:rsidRDefault="006C4F0C" w:rsidP="006C4F0C">
      <w:pPr>
        <w:pStyle w:val="NoSpacing"/>
        <w:rPr>
          <w:rFonts w:cs="Arial Narrow"/>
          <w:color w:val="000000" w:themeColor="text1"/>
          <w:lang w:val="fr-FR"/>
        </w:rPr>
      </w:pPr>
      <w:r w:rsidRPr="0065337F">
        <w:rPr>
          <w:rFonts w:cs="Arial Narrow"/>
          <w:color w:val="000000" w:themeColor="text1"/>
          <w:lang w:val="fr-FR"/>
        </w:rPr>
        <w:t>- racord la rețele edilitare apă</w:t>
      </w:r>
      <w:r w:rsidR="004A6AC4">
        <w:rPr>
          <w:rFonts w:cs="Arial Narrow"/>
          <w:color w:val="000000" w:themeColor="text1"/>
          <w:lang w:val="fr-FR"/>
        </w:rPr>
        <w:t xml:space="preserve"> potabilă,</w:t>
      </w:r>
      <w:r w:rsidRPr="0065337F">
        <w:rPr>
          <w:rFonts w:cs="Arial Narrow"/>
          <w:color w:val="000000" w:themeColor="text1"/>
          <w:lang w:val="fr-FR"/>
        </w:rPr>
        <w:t xml:space="preserve"> en</w:t>
      </w:r>
      <w:r w:rsidR="004A6AC4">
        <w:rPr>
          <w:rFonts w:cs="Arial Narrow"/>
          <w:color w:val="000000" w:themeColor="text1"/>
          <w:lang w:val="fr-FR"/>
        </w:rPr>
        <w:t xml:space="preserve">ergie electrică, </w:t>
      </w:r>
      <w:r w:rsidR="004A6AC4">
        <w:rPr>
          <w:color w:val="000000" w:themeColor="text1"/>
          <w:lang w:val="fr-FR"/>
        </w:rPr>
        <w:t>existente pe la DJ 682H;</w:t>
      </w:r>
    </w:p>
    <w:p w:rsidR="006C4F0C" w:rsidRPr="0065337F" w:rsidRDefault="006C4F0C" w:rsidP="006C4F0C">
      <w:pPr>
        <w:pStyle w:val="NoSpacing"/>
        <w:rPr>
          <w:color w:val="000000" w:themeColor="text1"/>
          <w:lang w:val="fr-FR"/>
        </w:rPr>
      </w:pPr>
      <w:r w:rsidRPr="0065337F">
        <w:rPr>
          <w:color w:val="000000" w:themeColor="text1"/>
          <w:lang w:val="fr-FR"/>
        </w:rPr>
        <w:t>Zona propusă spre reglementare este compusă dintr-o parcela cu</w:t>
      </w:r>
      <w:r w:rsidR="00B73E2D">
        <w:rPr>
          <w:color w:val="000000" w:themeColor="text1"/>
          <w:lang w:val="fr-FR"/>
        </w:rPr>
        <w:t xml:space="preserve"> folosința actuala arabil</w:t>
      </w:r>
      <w:r w:rsidRPr="0065337F">
        <w:rPr>
          <w:color w:val="000000" w:themeColor="text1"/>
          <w:lang w:val="fr-FR"/>
        </w:rPr>
        <w:t xml:space="preserve"> în</w:t>
      </w:r>
    </w:p>
    <w:p w:rsidR="006C4F0C" w:rsidRPr="0065337F" w:rsidRDefault="006C4F0C" w:rsidP="006C4F0C">
      <w:pPr>
        <w:pStyle w:val="NoSpacing"/>
        <w:rPr>
          <w:color w:val="000000" w:themeColor="text1"/>
          <w:lang w:val="fr-FR"/>
        </w:rPr>
      </w:pPr>
      <w:r w:rsidRPr="0065337F">
        <w:rPr>
          <w:color w:val="000000" w:themeColor="text1"/>
          <w:lang w:val="fr-FR"/>
        </w:rPr>
        <w:t>intravil</w:t>
      </w:r>
      <w:r w:rsidR="00B73E2D">
        <w:rPr>
          <w:color w:val="000000" w:themeColor="text1"/>
          <w:lang w:val="fr-FR"/>
        </w:rPr>
        <w:t>an, în suprafață totală de 33 975</w:t>
      </w:r>
      <w:r w:rsidRPr="0065337F">
        <w:rPr>
          <w:color w:val="000000" w:themeColor="text1"/>
          <w:lang w:val="fr-FR"/>
        </w:rPr>
        <w:t xml:space="preserve"> mp. Zona propusă spre reglemen</w:t>
      </w:r>
      <w:r w:rsidR="00E50FB3" w:rsidRPr="0065337F">
        <w:rPr>
          <w:color w:val="000000" w:themeColor="text1"/>
          <w:lang w:val="fr-FR"/>
        </w:rPr>
        <w:t>t</w:t>
      </w:r>
      <w:r w:rsidR="00B73E2D">
        <w:rPr>
          <w:color w:val="000000" w:themeColor="text1"/>
          <w:lang w:val="fr-FR"/>
        </w:rPr>
        <w:t>are are frontul la De 112/7</w:t>
      </w:r>
      <w:r w:rsidRPr="0065337F">
        <w:rPr>
          <w:color w:val="000000" w:themeColor="text1"/>
          <w:lang w:val="fr-FR"/>
        </w:rPr>
        <w:t xml:space="preserve"> de</w:t>
      </w:r>
    </w:p>
    <w:p w:rsidR="006C4F0C" w:rsidRPr="0065337F" w:rsidRDefault="00B73E2D" w:rsidP="006C4F0C">
      <w:pPr>
        <w:pStyle w:val="NoSpacing"/>
        <w:rPr>
          <w:color w:val="000000" w:themeColor="text1"/>
          <w:lang w:val="fr-FR"/>
        </w:rPr>
      </w:pPr>
      <w:r>
        <w:rPr>
          <w:color w:val="000000" w:themeColor="text1"/>
          <w:lang w:val="fr-FR"/>
        </w:rPr>
        <w:t>159,82 m și adâncimea de 216,36</w:t>
      </w:r>
      <w:r w:rsidR="006C4F0C" w:rsidRPr="0065337F">
        <w:rPr>
          <w:color w:val="000000" w:themeColor="text1"/>
          <w:lang w:val="fr-FR"/>
        </w:rPr>
        <w:t xml:space="preserve"> m.</w:t>
      </w:r>
    </w:p>
    <w:p w:rsidR="006C4F0C" w:rsidRPr="0065337F" w:rsidRDefault="006C4F0C" w:rsidP="006C4F0C">
      <w:pPr>
        <w:pStyle w:val="NoSpacing"/>
        <w:rPr>
          <w:color w:val="000000" w:themeColor="text1"/>
          <w:lang w:val="fr-FR"/>
        </w:rPr>
      </w:pPr>
      <w:r w:rsidRPr="0065337F">
        <w:rPr>
          <w:color w:val="000000" w:themeColor="text1"/>
          <w:lang w:val="fr-FR"/>
        </w:rPr>
        <w:t>Intervenţiile urbanistice pe amplasament se referă la reglementarea indicilor urbanistici în vederea</w:t>
      </w:r>
    </w:p>
    <w:p w:rsidR="006C4F0C" w:rsidRPr="0065337F" w:rsidRDefault="00B73E2D" w:rsidP="006C4F0C">
      <w:pPr>
        <w:pStyle w:val="NoSpacing"/>
        <w:rPr>
          <w:color w:val="000000" w:themeColor="text1"/>
          <w:lang w:val="fr-FR"/>
        </w:rPr>
      </w:pPr>
      <w:r>
        <w:rPr>
          <w:color w:val="000000" w:themeColor="text1"/>
          <w:lang w:val="fr-FR"/>
        </w:rPr>
        <w:t>parcelării incintei în 4</w:t>
      </w:r>
      <w:r w:rsidR="00E50FB3" w:rsidRPr="0065337F">
        <w:rPr>
          <w:color w:val="000000" w:themeColor="text1"/>
          <w:lang w:val="fr-FR"/>
        </w:rPr>
        <w:t>3</w:t>
      </w:r>
      <w:r>
        <w:rPr>
          <w:color w:val="000000" w:themeColor="text1"/>
          <w:lang w:val="fr-FR"/>
        </w:rPr>
        <w:t xml:space="preserve"> loturi, cu</w:t>
      </w:r>
      <w:r w:rsidR="006C4F0C" w:rsidRPr="0065337F">
        <w:rPr>
          <w:color w:val="000000" w:themeColor="text1"/>
          <w:lang w:val="fr-FR"/>
        </w:rPr>
        <w:t xml:space="preserve"> schimbarea destinației existente</w:t>
      </w:r>
      <w:r>
        <w:rPr>
          <w:color w:val="000000" w:themeColor="text1"/>
          <w:lang w:val="fr-FR"/>
        </w:rPr>
        <w:t xml:space="preserve"> arabil in zona rezidențială</w:t>
      </w:r>
      <w:r w:rsidR="006C4F0C" w:rsidRPr="0065337F">
        <w:rPr>
          <w:color w:val="000000" w:themeColor="text1"/>
          <w:lang w:val="fr-FR"/>
        </w:rPr>
        <w:t>.</w:t>
      </w:r>
    </w:p>
    <w:p w:rsidR="006C4F0C" w:rsidRPr="0065337F" w:rsidRDefault="006C4F0C" w:rsidP="006C4F0C">
      <w:pPr>
        <w:pStyle w:val="NoSpacing"/>
        <w:rPr>
          <w:color w:val="000000" w:themeColor="text1"/>
          <w:lang w:val="fr-FR"/>
        </w:rPr>
      </w:pPr>
    </w:p>
    <w:p w:rsidR="006C4F0C" w:rsidRPr="0065337F" w:rsidRDefault="006C4F0C" w:rsidP="006C4F0C">
      <w:pPr>
        <w:pStyle w:val="NoSpacing"/>
        <w:rPr>
          <w:color w:val="000000" w:themeColor="text1"/>
          <w:lang w:val="fr-FR"/>
        </w:rPr>
      </w:pPr>
      <w:r w:rsidRPr="0065337F">
        <w:rPr>
          <w:color w:val="000000" w:themeColor="text1"/>
          <w:lang w:val="fr-FR"/>
        </w:rPr>
        <w:t>Nu sunt propuse zonificări ale terenului, acesta fiind destinat unei singure funcţiuni, cea rezidențială.</w:t>
      </w:r>
    </w:p>
    <w:p w:rsidR="006C4F0C" w:rsidRPr="0065337F" w:rsidRDefault="006C4F0C" w:rsidP="006C4F0C">
      <w:pPr>
        <w:pStyle w:val="NoSpacing"/>
        <w:rPr>
          <w:color w:val="000000" w:themeColor="text1"/>
          <w:lang w:val="fr-FR"/>
        </w:rPr>
      </w:pPr>
      <w:r w:rsidRPr="0065337F">
        <w:rPr>
          <w:color w:val="000000" w:themeColor="text1"/>
          <w:lang w:val="fr-FR"/>
        </w:rPr>
        <w:t>Sunt propuse construcții rez</w:t>
      </w:r>
      <w:r w:rsidR="00E50FB3" w:rsidRPr="0065337F">
        <w:rPr>
          <w:color w:val="000000" w:themeColor="text1"/>
          <w:lang w:val="fr-FR"/>
        </w:rPr>
        <w:t>idenți</w:t>
      </w:r>
      <w:r w:rsidR="00794E58">
        <w:rPr>
          <w:color w:val="000000" w:themeColor="text1"/>
          <w:lang w:val="fr-FR"/>
        </w:rPr>
        <w:t>ale cu regim de înălţime  P+2</w:t>
      </w:r>
      <w:r w:rsidR="00794E58" w:rsidRPr="0065337F">
        <w:rPr>
          <w:color w:val="000000" w:themeColor="text1"/>
          <w:lang w:val="fr-FR"/>
        </w:rPr>
        <w:t>E</w:t>
      </w:r>
      <w:r w:rsidR="00794E58">
        <w:rPr>
          <w:color w:val="000000" w:themeColor="text1"/>
          <w:lang w:val="fr-FR"/>
        </w:rPr>
        <w:t xml:space="preserve">/P+1E+M </w:t>
      </w:r>
      <w:r w:rsidRPr="0065337F">
        <w:rPr>
          <w:color w:val="000000" w:themeColor="text1"/>
          <w:lang w:val="fr-FR"/>
        </w:rPr>
        <w:t>. Vor fi amenajate un total</w:t>
      </w:r>
    </w:p>
    <w:p w:rsidR="006C4F0C" w:rsidRPr="0065337F" w:rsidRDefault="00794E58" w:rsidP="006C4F0C">
      <w:pPr>
        <w:pStyle w:val="NoSpacing"/>
        <w:rPr>
          <w:color w:val="000000" w:themeColor="text1"/>
          <w:lang w:val="fr-FR"/>
        </w:rPr>
      </w:pPr>
      <w:r>
        <w:rPr>
          <w:color w:val="000000" w:themeColor="text1"/>
          <w:lang w:val="fr-FR"/>
        </w:rPr>
        <w:t>de 43 loturi compuse astfel:</w:t>
      </w:r>
    </w:p>
    <w:p w:rsidR="00103A3B" w:rsidRPr="0065337F" w:rsidRDefault="00103A3B" w:rsidP="00103A3B">
      <w:pPr>
        <w:pStyle w:val="NoSpacing"/>
        <w:rPr>
          <w:color w:val="000000" w:themeColor="text1"/>
          <w:lang w:val="fr-FR"/>
        </w:rPr>
      </w:pPr>
    </w:p>
    <w:p w:rsidR="00103A3B" w:rsidRPr="0065337F" w:rsidRDefault="00103A3B" w:rsidP="00103A3B">
      <w:pPr>
        <w:pStyle w:val="NoSpacing"/>
        <w:rPr>
          <w:color w:val="000000" w:themeColor="text1"/>
          <w:lang w:val="fr-FR"/>
        </w:rPr>
      </w:pPr>
      <w:r w:rsidRPr="00C41CF8">
        <w:rPr>
          <w:b/>
          <w:color w:val="000000" w:themeColor="text1"/>
          <w:lang w:val="fr-FR"/>
        </w:rPr>
        <w:t xml:space="preserve">o </w:t>
      </w:r>
      <w:r w:rsidR="00794E58">
        <w:rPr>
          <w:b/>
          <w:color w:val="000000" w:themeColor="text1"/>
          <w:lang w:val="fr-FR"/>
        </w:rPr>
        <w:t>30</w:t>
      </w:r>
      <w:r w:rsidRPr="00C41CF8">
        <w:rPr>
          <w:b/>
          <w:color w:val="000000" w:themeColor="text1"/>
          <w:lang w:val="fr-FR"/>
        </w:rPr>
        <w:t xml:space="preserve"> parcele</w:t>
      </w:r>
      <w:r w:rsidR="00794E58">
        <w:rPr>
          <w:color w:val="000000" w:themeColor="text1"/>
          <w:lang w:val="fr-FR"/>
        </w:rPr>
        <w:t xml:space="preserve"> ( lotulurile 1 -30</w:t>
      </w:r>
      <w:r w:rsidR="006963DD">
        <w:rPr>
          <w:color w:val="000000" w:themeColor="text1"/>
          <w:lang w:val="fr-FR"/>
        </w:rPr>
        <w:t>)</w:t>
      </w:r>
      <w:r w:rsidR="00794E58">
        <w:rPr>
          <w:color w:val="000000" w:themeColor="text1"/>
          <w:lang w:val="fr-FR"/>
        </w:rPr>
        <w:t xml:space="preserve">dispuse perpendicular de-a lungil drumulrlor de incinta, </w:t>
      </w:r>
      <w:r w:rsidRPr="0065337F">
        <w:rPr>
          <w:color w:val="000000" w:themeColor="text1"/>
          <w:lang w:val="fr-FR"/>
        </w:rPr>
        <w:t>cu acces direct dinspre aceasta</w:t>
      </w:r>
      <w:r w:rsidR="006963DD">
        <w:rPr>
          <w:color w:val="000000" w:themeColor="text1"/>
          <w:lang w:val="fr-FR"/>
        </w:rPr>
        <w:t xml:space="preserve"> cu latimea de 3.50 m</w:t>
      </w:r>
      <w:r w:rsidRPr="0065337F">
        <w:rPr>
          <w:color w:val="000000" w:themeColor="text1"/>
          <w:lang w:val="fr-FR"/>
        </w:rPr>
        <w:t>.</w:t>
      </w:r>
    </w:p>
    <w:p w:rsidR="006963DD" w:rsidRDefault="00103A3B" w:rsidP="00103A3B">
      <w:pPr>
        <w:pStyle w:val="NoSpacing"/>
        <w:rPr>
          <w:color w:val="000000" w:themeColor="text1"/>
          <w:lang w:val="fr-FR"/>
        </w:rPr>
      </w:pPr>
      <w:r w:rsidRPr="0065337F">
        <w:rPr>
          <w:color w:val="000000" w:themeColor="text1"/>
          <w:lang w:val="fr-FR"/>
        </w:rPr>
        <w:t>Suprafața par</w:t>
      </w:r>
      <w:r w:rsidR="00794E58">
        <w:rPr>
          <w:color w:val="000000" w:themeColor="text1"/>
          <w:lang w:val="fr-FR"/>
        </w:rPr>
        <w:t>celelor rezultate va fi de 512 mp cu latimea frontului de 16.00</w:t>
      </w:r>
      <w:r w:rsidR="00C41CF8">
        <w:rPr>
          <w:color w:val="000000" w:themeColor="text1"/>
          <w:lang w:val="fr-FR"/>
        </w:rPr>
        <w:t xml:space="preserve"> m si </w:t>
      </w:r>
      <w:r w:rsidR="00794E58">
        <w:rPr>
          <w:color w:val="000000" w:themeColor="text1"/>
          <w:lang w:val="fr-FR"/>
        </w:rPr>
        <w:t>adancimea de 32.00</w:t>
      </w:r>
      <w:r w:rsidR="00C41CF8">
        <w:rPr>
          <w:color w:val="000000" w:themeColor="text1"/>
          <w:lang w:val="fr-FR"/>
        </w:rPr>
        <w:t xml:space="preserve"> m.</w:t>
      </w:r>
    </w:p>
    <w:p w:rsidR="00C41CF8" w:rsidRDefault="00C41CF8" w:rsidP="006C4F0C">
      <w:pPr>
        <w:pStyle w:val="NoSpacing"/>
        <w:rPr>
          <w:color w:val="000000" w:themeColor="text1"/>
          <w:lang w:val="fr-FR"/>
        </w:rPr>
      </w:pPr>
      <w:r>
        <w:rPr>
          <w:color w:val="000000" w:themeColor="text1"/>
          <w:lang w:val="fr-FR"/>
        </w:rPr>
        <w:t xml:space="preserve"> Constructia cu un procent de 40 % din suprafata terenului va fi pozitionata in zona edificabila cu retragerile propuse in plansa de reglementari asfel incat sa permita parcarea </w:t>
      </w:r>
      <w:r w:rsidR="00794E58">
        <w:rPr>
          <w:color w:val="000000" w:themeColor="text1"/>
          <w:lang w:val="fr-FR"/>
        </w:rPr>
        <w:t xml:space="preserve">minima a unei masini in </w:t>
      </w:r>
      <w:r>
        <w:rPr>
          <w:color w:val="000000" w:themeColor="text1"/>
          <w:lang w:val="fr-FR"/>
        </w:rPr>
        <w:t>incinta.</w:t>
      </w:r>
    </w:p>
    <w:p w:rsidR="00E50FB3" w:rsidRDefault="006963DD" w:rsidP="006C4F0C">
      <w:pPr>
        <w:pStyle w:val="NoSpacing"/>
        <w:rPr>
          <w:color w:val="000000" w:themeColor="text1"/>
          <w:lang w:val="fr-FR"/>
        </w:rPr>
      </w:pPr>
      <w:r>
        <w:rPr>
          <w:color w:val="000000" w:themeColor="text1"/>
          <w:lang w:val="fr-FR"/>
        </w:rPr>
        <w:t>Pentru fiecare se</w:t>
      </w:r>
      <w:r w:rsidR="00C6257A">
        <w:rPr>
          <w:color w:val="000000" w:themeColor="text1"/>
          <w:lang w:val="fr-FR"/>
        </w:rPr>
        <w:t xml:space="preserve"> va a</w:t>
      </w:r>
      <w:r w:rsidR="00794E58">
        <w:rPr>
          <w:color w:val="000000" w:themeColor="text1"/>
          <w:lang w:val="fr-FR"/>
        </w:rPr>
        <w:t>sigura minim 1</w:t>
      </w:r>
      <w:r w:rsidR="00C6257A">
        <w:rPr>
          <w:color w:val="000000" w:themeColor="text1"/>
          <w:lang w:val="fr-FR"/>
        </w:rPr>
        <w:t xml:space="preserve"> locuri de parcare.</w:t>
      </w:r>
    </w:p>
    <w:p w:rsidR="00C6257A" w:rsidRPr="00916A6E" w:rsidRDefault="00C6257A" w:rsidP="006C4F0C">
      <w:pPr>
        <w:pStyle w:val="NoSpacing"/>
        <w:rPr>
          <w:i/>
          <w:lang w:val="fr-FR"/>
        </w:rPr>
      </w:pPr>
      <w:r w:rsidRPr="00916A6E">
        <w:rPr>
          <w:i/>
          <w:lang w:val="fr-FR"/>
        </w:rPr>
        <w:t xml:space="preserve">Potrivit proiectului de  modificare şi completare a Hotărârii Guvernului nr.525 pentru aprobarea Regulamentului general de urbanism, propus de Ministerul Dezvoltării. </w:t>
      </w:r>
    </w:p>
    <w:p w:rsidR="00C6257A" w:rsidRPr="0065337F" w:rsidRDefault="00C6257A" w:rsidP="006C4F0C">
      <w:pPr>
        <w:pStyle w:val="NoSpacing"/>
        <w:rPr>
          <w:color w:val="000000" w:themeColor="text1"/>
          <w:lang w:val="fr-FR"/>
        </w:rPr>
      </w:pPr>
    </w:p>
    <w:p w:rsidR="00794E58" w:rsidRPr="0065337F" w:rsidRDefault="00910A6D" w:rsidP="00794E58">
      <w:pPr>
        <w:pStyle w:val="NoSpacing"/>
        <w:rPr>
          <w:color w:val="000000" w:themeColor="text1"/>
          <w:lang w:val="fr-FR"/>
        </w:rPr>
      </w:pPr>
      <w:r w:rsidRPr="00C41CF8">
        <w:rPr>
          <w:b/>
          <w:color w:val="000000" w:themeColor="text1"/>
          <w:lang w:val="fr-FR"/>
        </w:rPr>
        <w:t>o 10</w:t>
      </w:r>
      <w:r w:rsidR="006C4F0C" w:rsidRPr="00C41CF8">
        <w:rPr>
          <w:b/>
          <w:color w:val="000000" w:themeColor="text1"/>
          <w:lang w:val="fr-FR"/>
        </w:rPr>
        <w:t xml:space="preserve"> pa</w:t>
      </w:r>
      <w:r w:rsidRPr="00C41CF8">
        <w:rPr>
          <w:b/>
          <w:color w:val="000000" w:themeColor="text1"/>
          <w:lang w:val="fr-FR"/>
        </w:rPr>
        <w:t>rcele</w:t>
      </w:r>
      <w:r w:rsidR="00794E58">
        <w:rPr>
          <w:color w:val="000000" w:themeColor="text1"/>
          <w:lang w:val="fr-FR"/>
        </w:rPr>
        <w:t xml:space="preserve"> ( loturile 31-40</w:t>
      </w:r>
      <w:r w:rsidR="00C41CF8">
        <w:rPr>
          <w:color w:val="000000" w:themeColor="text1"/>
          <w:lang w:val="fr-FR"/>
        </w:rPr>
        <w:t xml:space="preserve">) </w:t>
      </w:r>
      <w:r w:rsidR="00794E58">
        <w:rPr>
          <w:color w:val="000000" w:themeColor="text1"/>
          <w:lang w:val="fr-FR"/>
        </w:rPr>
        <w:t xml:space="preserve"> cu frontul stradal de 17</w:t>
      </w:r>
      <w:r w:rsidRPr="0065337F">
        <w:rPr>
          <w:color w:val="000000" w:themeColor="text1"/>
          <w:lang w:val="fr-FR"/>
        </w:rPr>
        <w:t xml:space="preserve">,00 m </w:t>
      </w:r>
      <w:r w:rsidR="006C4F0C" w:rsidRPr="0065337F">
        <w:rPr>
          <w:color w:val="000000" w:themeColor="text1"/>
          <w:lang w:val="fr-FR"/>
        </w:rPr>
        <w:t xml:space="preserve">dispuse </w:t>
      </w:r>
      <w:r w:rsidR="00794E58">
        <w:rPr>
          <w:color w:val="000000" w:themeColor="text1"/>
          <w:lang w:val="fr-FR"/>
        </w:rPr>
        <w:t xml:space="preserve">perpendicular de-a lungil drumulrlor de incinta, </w:t>
      </w:r>
      <w:r w:rsidR="00794E58" w:rsidRPr="0065337F">
        <w:rPr>
          <w:color w:val="000000" w:themeColor="text1"/>
          <w:lang w:val="fr-FR"/>
        </w:rPr>
        <w:t>cu acces direct dinspre aceasta</w:t>
      </w:r>
      <w:r w:rsidR="00794E58">
        <w:rPr>
          <w:color w:val="000000" w:themeColor="text1"/>
          <w:lang w:val="fr-FR"/>
        </w:rPr>
        <w:t xml:space="preserve"> cu latimea de 3.50 m</w:t>
      </w:r>
      <w:r w:rsidR="00794E58" w:rsidRPr="0065337F">
        <w:rPr>
          <w:color w:val="000000" w:themeColor="text1"/>
          <w:lang w:val="fr-FR"/>
        </w:rPr>
        <w:t>.</w:t>
      </w:r>
    </w:p>
    <w:p w:rsidR="00794E58" w:rsidRDefault="00794E58" w:rsidP="00794E58">
      <w:pPr>
        <w:pStyle w:val="NoSpacing"/>
        <w:rPr>
          <w:color w:val="000000" w:themeColor="text1"/>
          <w:lang w:val="fr-FR"/>
        </w:rPr>
      </w:pPr>
      <w:r w:rsidRPr="0065337F">
        <w:rPr>
          <w:color w:val="000000" w:themeColor="text1"/>
          <w:lang w:val="fr-FR"/>
        </w:rPr>
        <w:lastRenderedPageBreak/>
        <w:t>Suprafața par</w:t>
      </w:r>
      <w:r>
        <w:rPr>
          <w:color w:val="000000" w:themeColor="text1"/>
          <w:lang w:val="fr-FR"/>
        </w:rPr>
        <w:t>celelor rezultate va fi de 519 mp cu latimea frontului de 17.00 m si adancimea de 30.50 m.</w:t>
      </w:r>
    </w:p>
    <w:p w:rsidR="00794E58" w:rsidRDefault="00794E58" w:rsidP="00794E58">
      <w:pPr>
        <w:pStyle w:val="NoSpacing"/>
        <w:rPr>
          <w:color w:val="000000" w:themeColor="text1"/>
          <w:lang w:val="fr-FR"/>
        </w:rPr>
      </w:pPr>
      <w:r>
        <w:rPr>
          <w:color w:val="000000" w:themeColor="text1"/>
          <w:lang w:val="fr-FR"/>
        </w:rPr>
        <w:t xml:space="preserve"> Constructia cu un procent de 40 % din suprafata terenului va fi pozitionata in zona edificabila cu retragerile propuse in plansa de reglementari asfel incat sa permita parcarea minima a unei masini in incinta.</w:t>
      </w:r>
    </w:p>
    <w:p w:rsidR="00794E58" w:rsidRDefault="00794E58" w:rsidP="00794E58">
      <w:pPr>
        <w:pStyle w:val="NoSpacing"/>
        <w:rPr>
          <w:color w:val="000000" w:themeColor="text1"/>
          <w:lang w:val="fr-FR"/>
        </w:rPr>
      </w:pPr>
      <w:r>
        <w:rPr>
          <w:color w:val="000000" w:themeColor="text1"/>
          <w:lang w:val="fr-FR"/>
        </w:rPr>
        <w:t>Pentru fiecare se va asigura minim 1 locuri de parcare.</w:t>
      </w:r>
    </w:p>
    <w:p w:rsidR="003C0A3E" w:rsidRDefault="00794E58" w:rsidP="003C0A3E">
      <w:pPr>
        <w:pStyle w:val="NoSpacing"/>
        <w:rPr>
          <w:color w:val="000000" w:themeColor="text1"/>
          <w:lang w:val="fr-FR"/>
        </w:rPr>
      </w:pPr>
      <w:r w:rsidRPr="00C41CF8">
        <w:rPr>
          <w:b/>
          <w:color w:val="000000" w:themeColor="text1"/>
          <w:lang w:val="fr-FR"/>
        </w:rPr>
        <w:t xml:space="preserve">o </w:t>
      </w:r>
      <w:r w:rsidR="003C0A3E">
        <w:rPr>
          <w:b/>
          <w:color w:val="000000" w:themeColor="text1"/>
          <w:lang w:val="fr-FR"/>
        </w:rPr>
        <w:t>1</w:t>
      </w:r>
      <w:r w:rsidRPr="00C41CF8">
        <w:rPr>
          <w:b/>
          <w:color w:val="000000" w:themeColor="text1"/>
          <w:lang w:val="fr-FR"/>
        </w:rPr>
        <w:t xml:space="preserve"> parce</w:t>
      </w:r>
      <w:r w:rsidR="003C0A3E">
        <w:rPr>
          <w:b/>
          <w:color w:val="000000" w:themeColor="text1"/>
          <w:lang w:val="fr-FR"/>
        </w:rPr>
        <w:t>la</w:t>
      </w:r>
      <w:r w:rsidR="003C0A3E">
        <w:rPr>
          <w:color w:val="000000" w:themeColor="text1"/>
          <w:lang w:val="fr-FR"/>
        </w:rPr>
        <w:t xml:space="preserve"> ( lotul 41</w:t>
      </w:r>
      <w:r>
        <w:rPr>
          <w:color w:val="000000" w:themeColor="text1"/>
          <w:lang w:val="fr-FR"/>
        </w:rPr>
        <w:t xml:space="preserve">) </w:t>
      </w:r>
      <w:r w:rsidR="003C0A3E">
        <w:rPr>
          <w:color w:val="000000" w:themeColor="text1"/>
          <w:lang w:val="fr-FR"/>
        </w:rPr>
        <w:t xml:space="preserve"> cu frontul stradal de 25.14</w:t>
      </w:r>
      <w:r w:rsidRPr="0065337F">
        <w:rPr>
          <w:color w:val="000000" w:themeColor="text1"/>
          <w:lang w:val="fr-FR"/>
        </w:rPr>
        <w:t xml:space="preserve"> m </w:t>
      </w:r>
      <w:r w:rsidR="003C0A3E">
        <w:rPr>
          <w:color w:val="000000" w:themeColor="text1"/>
          <w:lang w:val="fr-FR"/>
        </w:rPr>
        <w:t>dispus</w:t>
      </w:r>
      <w:r>
        <w:rPr>
          <w:color w:val="000000" w:themeColor="text1"/>
          <w:lang w:val="fr-FR"/>
        </w:rPr>
        <w:t xml:space="preserve">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w:t>
      </w:r>
      <w:r w:rsidR="003C0A3E" w:rsidRPr="0065337F">
        <w:rPr>
          <w:color w:val="000000" w:themeColor="text1"/>
          <w:lang w:val="fr-FR"/>
        </w:rPr>
        <w:t>Suprafața par</w:t>
      </w:r>
      <w:r w:rsidR="003C0A3E">
        <w:rPr>
          <w:color w:val="000000" w:themeColor="text1"/>
          <w:lang w:val="fr-FR"/>
        </w:rPr>
        <w:t>celei  rezultate va fi de 679 mp cu latimea frontului de 25.14 m si adancimea de 30.50 m.</w:t>
      </w:r>
    </w:p>
    <w:p w:rsidR="003C0A3E" w:rsidRDefault="003C0A3E" w:rsidP="003C0A3E">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1</w:t>
      </w:r>
      <w:r w:rsidRPr="00C41CF8">
        <w:rPr>
          <w:b/>
          <w:color w:val="000000" w:themeColor="text1"/>
          <w:lang w:val="fr-FR"/>
        </w:rPr>
        <w:t xml:space="preserve"> parce</w:t>
      </w:r>
      <w:r>
        <w:rPr>
          <w:b/>
          <w:color w:val="000000" w:themeColor="text1"/>
          <w:lang w:val="fr-FR"/>
        </w:rPr>
        <w:t>la</w:t>
      </w:r>
      <w:r>
        <w:rPr>
          <w:color w:val="000000" w:themeColor="text1"/>
          <w:lang w:val="fr-FR"/>
        </w:rPr>
        <w:t xml:space="preserve"> ( lotul  42)  cu frontul stradal de 18.00</w:t>
      </w:r>
      <w:r w:rsidRPr="0065337F">
        <w:rPr>
          <w:color w:val="000000" w:themeColor="text1"/>
          <w:lang w:val="fr-FR"/>
        </w:rPr>
        <w:t xml:space="preserve"> m </w:t>
      </w:r>
      <w:r>
        <w:rPr>
          <w:color w:val="000000" w:themeColor="text1"/>
          <w:lang w:val="fr-FR"/>
        </w:rPr>
        <w:t xml:space="preserve">dispusperpendicular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.Suprafața par</w:t>
      </w:r>
      <w:r>
        <w:rPr>
          <w:color w:val="000000" w:themeColor="text1"/>
          <w:lang w:val="fr-FR"/>
        </w:rPr>
        <w:t>celei  rezultate va fi de 519 mp cu latimea frontului de 18.00 m si adancimea de 30.60 m.</w:t>
      </w:r>
    </w:p>
    <w:p w:rsidR="00794E58" w:rsidRPr="0065337F" w:rsidRDefault="003C0A3E" w:rsidP="006C4F0C">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1</w:t>
      </w:r>
      <w:r w:rsidRPr="00C41CF8">
        <w:rPr>
          <w:b/>
          <w:color w:val="000000" w:themeColor="text1"/>
          <w:lang w:val="fr-FR"/>
        </w:rPr>
        <w:t xml:space="preserve"> parce</w:t>
      </w:r>
      <w:r>
        <w:rPr>
          <w:b/>
          <w:color w:val="000000" w:themeColor="text1"/>
          <w:lang w:val="fr-FR"/>
        </w:rPr>
        <w:t>la</w:t>
      </w:r>
      <w:r>
        <w:rPr>
          <w:color w:val="000000" w:themeColor="text1"/>
          <w:lang w:val="fr-FR"/>
        </w:rPr>
        <w:t xml:space="preserve"> ( lotul  43)  cu frontul stradal de 16.00</w:t>
      </w:r>
      <w:r w:rsidRPr="0065337F">
        <w:rPr>
          <w:color w:val="000000" w:themeColor="text1"/>
          <w:lang w:val="fr-FR"/>
        </w:rPr>
        <w:t xml:space="preserve"> m </w:t>
      </w:r>
      <w:r>
        <w:rPr>
          <w:color w:val="000000" w:themeColor="text1"/>
          <w:lang w:val="fr-FR"/>
        </w:rPr>
        <w:t>dispus</w:t>
      </w:r>
      <w:r w:rsidR="00A8148C">
        <w:rPr>
          <w:color w:val="000000" w:themeColor="text1"/>
          <w:lang w:val="fr-FR"/>
        </w:rPr>
        <w:t>perpendicular de-a lungil drumu</w:t>
      </w:r>
      <w:r>
        <w:rPr>
          <w:color w:val="000000" w:themeColor="text1"/>
          <w:lang w:val="fr-FR"/>
        </w:rPr>
        <w:t>r</w:t>
      </w:r>
      <w:r w:rsidR="00A8148C">
        <w:rPr>
          <w:color w:val="000000" w:themeColor="text1"/>
          <w:lang w:val="fr-FR"/>
        </w:rPr>
        <w:t>i</w:t>
      </w:r>
      <w:r>
        <w:rPr>
          <w:color w:val="000000" w:themeColor="text1"/>
          <w:lang w:val="fr-FR"/>
        </w:rPr>
        <w:t xml:space="preserve">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.Suprafața par</w:t>
      </w:r>
      <w:r>
        <w:rPr>
          <w:color w:val="000000" w:themeColor="text1"/>
          <w:lang w:val="fr-FR"/>
        </w:rPr>
        <w:t>celei  rezultate va fi de 512 mp cu latimea frontului de 16.00 m si adancimea de 33.47 m;</w:t>
      </w:r>
    </w:p>
    <w:p w:rsidR="003C0A3E" w:rsidRPr="00916A6E" w:rsidRDefault="003C0A3E" w:rsidP="003C0A3E">
      <w:pPr>
        <w:pStyle w:val="Default"/>
        <w:rPr>
          <w:rFonts w:ascii="Arial Narrow" w:hAnsi="Arial Narrow"/>
          <w:color w:val="auto"/>
          <w:lang w:val="fr-FR"/>
        </w:rPr>
      </w:pPr>
      <w:r>
        <w:rPr>
          <w:rFonts w:ascii="Arial Narrow" w:hAnsi="Arial Narrow"/>
          <w:color w:val="auto"/>
          <w:lang w:val="fr-FR"/>
        </w:rPr>
        <w:t xml:space="preserve">Drumul de incinta va avea </w:t>
      </w:r>
      <w:r w:rsidRPr="00916A6E">
        <w:rPr>
          <w:rFonts w:ascii="Arial Narrow" w:hAnsi="Arial Narrow"/>
          <w:color w:val="auto"/>
          <w:lang w:val="fr-FR"/>
        </w:rPr>
        <w:t xml:space="preserve">doua benzi de circulatie  iar pentru locuințe va avea min. 1 loc parcare/garare asigurat în cadrul parcelei; </w:t>
      </w:r>
    </w:p>
    <w:p w:rsidR="003C0A3E" w:rsidRPr="00916A6E" w:rsidRDefault="003C0A3E" w:rsidP="003C0A3E">
      <w:pPr>
        <w:pStyle w:val="Default"/>
        <w:rPr>
          <w:rFonts w:ascii="Arial Narrow" w:hAnsi="Arial Narrow"/>
          <w:color w:val="auto"/>
          <w:lang w:val="fr-FR"/>
        </w:rPr>
      </w:pPr>
      <w:r w:rsidRPr="00916A6E">
        <w:rPr>
          <w:rFonts w:ascii="Arial Narrow" w:hAnsi="Arial Narrow"/>
          <w:color w:val="auto"/>
          <w:lang w:val="fr-FR"/>
        </w:rPr>
        <w:t>- amenajarea străzii propuse se va realiza prin alocarea unei suprafeț</w:t>
      </w:r>
      <w:r>
        <w:rPr>
          <w:rFonts w:ascii="Arial Narrow" w:hAnsi="Arial Narrow"/>
          <w:color w:val="auto"/>
          <w:lang w:val="fr-FR"/>
        </w:rPr>
        <w:t>e de cca. 3300</w:t>
      </w:r>
      <w:r w:rsidRPr="00916A6E">
        <w:rPr>
          <w:rFonts w:ascii="Arial Narrow" w:hAnsi="Arial Narrow"/>
          <w:color w:val="auto"/>
          <w:lang w:val="fr-FR"/>
        </w:rPr>
        <w:t xml:space="preserve"> mp de teren proprietate privată, astfel încât să rezulte o zonă de lăț</w:t>
      </w:r>
      <w:r>
        <w:rPr>
          <w:rFonts w:ascii="Arial Narrow" w:hAnsi="Arial Narrow"/>
          <w:color w:val="auto"/>
          <w:lang w:val="fr-FR"/>
        </w:rPr>
        <w:t>ime min 15.00</w:t>
      </w:r>
      <w:r w:rsidRPr="00916A6E">
        <w:rPr>
          <w:rFonts w:ascii="Arial Narrow" w:hAnsi="Arial Narrow"/>
          <w:color w:val="auto"/>
          <w:lang w:val="fr-FR"/>
        </w:rPr>
        <w:t xml:space="preserve"> m: </w:t>
      </w:r>
    </w:p>
    <w:p w:rsidR="003C0A3E" w:rsidRPr="00916A6E" w:rsidRDefault="003C0A3E" w:rsidP="003C0A3E">
      <w:pPr>
        <w:pStyle w:val="Default"/>
        <w:rPr>
          <w:rFonts w:ascii="Arial Narrow" w:hAnsi="Arial Narrow"/>
          <w:color w:val="auto"/>
          <w:lang w:val="fr-FR"/>
        </w:rPr>
      </w:pPr>
      <w:r w:rsidRPr="00916A6E">
        <w:rPr>
          <w:rFonts w:ascii="Arial Narrow" w:hAnsi="Arial Narrow" w:cs="Courier New"/>
          <w:color w:val="auto"/>
          <w:lang w:val="fr-FR"/>
        </w:rPr>
        <w:t xml:space="preserve">- </w:t>
      </w:r>
      <w:r>
        <w:rPr>
          <w:rFonts w:ascii="Arial Narrow" w:hAnsi="Arial Narrow"/>
          <w:color w:val="auto"/>
          <w:lang w:val="fr-FR"/>
        </w:rPr>
        <w:t>carosabil 6.00</w:t>
      </w:r>
      <w:r w:rsidRPr="00916A6E">
        <w:rPr>
          <w:rFonts w:ascii="Arial Narrow" w:hAnsi="Arial Narrow"/>
          <w:color w:val="auto"/>
          <w:lang w:val="fr-FR"/>
        </w:rPr>
        <w:t xml:space="preserve"> m lățime </w:t>
      </w:r>
    </w:p>
    <w:p w:rsidR="003C0A3E" w:rsidRPr="00916A6E" w:rsidRDefault="003C0A3E" w:rsidP="003C0A3E">
      <w:pPr>
        <w:pStyle w:val="Default"/>
        <w:rPr>
          <w:rFonts w:ascii="Arial Narrow" w:hAnsi="Arial Narrow"/>
          <w:color w:val="auto"/>
          <w:lang w:val="fr-FR"/>
        </w:rPr>
      </w:pPr>
      <w:r w:rsidRPr="00916A6E">
        <w:rPr>
          <w:rFonts w:ascii="Arial Narrow" w:hAnsi="Arial Narrow" w:cs="Courier New"/>
          <w:color w:val="auto"/>
          <w:lang w:val="fr-FR"/>
        </w:rPr>
        <w:t xml:space="preserve">- </w:t>
      </w:r>
      <w:r w:rsidRPr="00916A6E">
        <w:rPr>
          <w:rFonts w:ascii="Arial Narrow" w:hAnsi="Arial Narrow"/>
          <w:color w:val="auto"/>
          <w:lang w:val="fr-FR"/>
        </w:rPr>
        <w:t>alei pietonale min. 1,25</w:t>
      </w:r>
      <w:r>
        <w:rPr>
          <w:rFonts w:ascii="Arial Narrow" w:hAnsi="Arial Narrow"/>
          <w:color w:val="auto"/>
          <w:lang w:val="fr-FR"/>
        </w:rPr>
        <w:t xml:space="preserve"> m pe </w:t>
      </w:r>
    </w:p>
    <w:p w:rsidR="00E50FB3" w:rsidRDefault="003C0A3E" w:rsidP="003C0A3E">
      <w:pPr>
        <w:pStyle w:val="NoSpacing"/>
        <w:rPr>
          <w:lang w:val="fr-FR"/>
        </w:rPr>
      </w:pPr>
      <w:r w:rsidRPr="00916A6E">
        <w:rPr>
          <w:rFonts w:cs="Courier New"/>
          <w:lang w:val="fr-FR"/>
        </w:rPr>
        <w:t xml:space="preserve">- </w:t>
      </w:r>
      <w:r w:rsidRPr="00916A6E">
        <w:rPr>
          <w:lang w:val="fr-FR"/>
        </w:rPr>
        <w:t>zone verzi de aliniament lăț</w:t>
      </w:r>
      <w:r>
        <w:rPr>
          <w:lang w:val="fr-FR"/>
        </w:rPr>
        <w:t>ime 3</w:t>
      </w:r>
      <w:r w:rsidRPr="00916A6E">
        <w:rPr>
          <w:lang w:val="fr-FR"/>
        </w:rPr>
        <w:t>,5</w:t>
      </w:r>
      <w:r>
        <w:rPr>
          <w:lang w:val="fr-FR"/>
        </w:rPr>
        <w:t>0 m;</w:t>
      </w:r>
    </w:p>
    <w:p w:rsidR="003C0A3E" w:rsidRPr="0065337F" w:rsidRDefault="003C0A3E" w:rsidP="003C0A3E">
      <w:pPr>
        <w:pStyle w:val="NoSpacing"/>
        <w:rPr>
          <w:color w:val="000000" w:themeColor="text1"/>
          <w:lang w:val="fr-FR"/>
        </w:rPr>
      </w:pPr>
    </w:p>
    <w:p w:rsidR="00C6257A" w:rsidRPr="003C0A3E" w:rsidRDefault="006C4F0C" w:rsidP="006C4F0C">
      <w:pPr>
        <w:pStyle w:val="NoSpacing"/>
        <w:rPr>
          <w:b/>
          <w:color w:val="000000" w:themeColor="text1"/>
          <w:lang w:val="fr-FR"/>
        </w:rPr>
      </w:pPr>
      <w:r w:rsidRPr="003C0A3E">
        <w:rPr>
          <w:b/>
          <w:color w:val="000000" w:themeColor="text1"/>
          <w:lang w:val="fr-FR"/>
        </w:rPr>
        <w:t>Construcţii propuse:</w:t>
      </w:r>
    </w:p>
    <w:p w:rsidR="006C4F0C" w:rsidRPr="0065337F" w:rsidRDefault="006C4F0C" w:rsidP="006C4F0C">
      <w:pPr>
        <w:pStyle w:val="NoSpacing"/>
        <w:rPr>
          <w:color w:val="000000" w:themeColor="text1"/>
          <w:lang w:val="fr-FR"/>
        </w:rPr>
      </w:pPr>
      <w:r w:rsidRPr="0065337F">
        <w:rPr>
          <w:color w:val="000000" w:themeColor="text1"/>
          <w:lang w:val="fr-FR"/>
        </w:rPr>
        <w:t xml:space="preserve"> Lo</w:t>
      </w:r>
      <w:r w:rsidR="003C0A3E">
        <w:rPr>
          <w:color w:val="000000" w:themeColor="text1"/>
          <w:lang w:val="fr-FR"/>
        </w:rPr>
        <w:t>cuințe individuale</w:t>
      </w:r>
      <w:r w:rsidR="004008C4">
        <w:rPr>
          <w:color w:val="000000" w:themeColor="text1"/>
          <w:lang w:val="fr-FR"/>
        </w:rPr>
        <w:t xml:space="preserve">,cuplate sau colective </w:t>
      </w:r>
      <w:r w:rsidR="003C0A3E">
        <w:rPr>
          <w:color w:val="000000" w:themeColor="text1"/>
          <w:lang w:val="fr-FR"/>
        </w:rPr>
        <w:t xml:space="preserve"> P+2E/P+1E+M;</w:t>
      </w:r>
    </w:p>
    <w:p w:rsidR="006C4F0C" w:rsidRPr="00A8148C" w:rsidRDefault="003C0A3E" w:rsidP="006C4F0C">
      <w:pPr>
        <w:pStyle w:val="NoSpacing"/>
        <w:rPr>
          <w:color w:val="000000" w:themeColor="text1"/>
          <w:lang w:val="fr-FR"/>
        </w:rPr>
      </w:pPr>
      <w:r w:rsidRPr="00A8148C">
        <w:rPr>
          <w:color w:val="000000" w:themeColor="text1"/>
          <w:lang w:val="fr-FR"/>
        </w:rPr>
        <w:t xml:space="preserve">Sc = max. 8 904 mp (Sc mediu locuință  cca 192 </w:t>
      </w:r>
      <w:r w:rsidR="006C4F0C" w:rsidRPr="00A8148C">
        <w:rPr>
          <w:color w:val="000000" w:themeColor="text1"/>
          <w:lang w:val="fr-FR"/>
        </w:rPr>
        <w:t>mp</w:t>
      </w:r>
      <w:r w:rsidRPr="00A8148C">
        <w:rPr>
          <w:color w:val="000000" w:themeColor="text1"/>
          <w:lang w:val="fr-FR"/>
        </w:rPr>
        <w:t>(40%)</w:t>
      </w:r>
      <w:r w:rsidR="006C4F0C" w:rsidRPr="00A8148C">
        <w:rPr>
          <w:color w:val="000000" w:themeColor="text1"/>
          <w:lang w:val="fr-FR"/>
        </w:rPr>
        <w:t>, Sc mediu spații garare, anexe/ lot = 40</w:t>
      </w:r>
    </w:p>
    <w:p w:rsidR="006C4F0C" w:rsidRPr="00A8148C" w:rsidRDefault="006C4F0C" w:rsidP="006C4F0C">
      <w:pPr>
        <w:pStyle w:val="NoSpacing"/>
        <w:rPr>
          <w:color w:val="000000" w:themeColor="text1"/>
          <w:lang w:val="fr-FR"/>
        </w:rPr>
      </w:pPr>
      <w:r w:rsidRPr="00A8148C">
        <w:rPr>
          <w:color w:val="000000" w:themeColor="text1"/>
          <w:lang w:val="fr-FR"/>
        </w:rPr>
        <w:t>mp)</w:t>
      </w:r>
    </w:p>
    <w:p w:rsidR="003C0A3E" w:rsidRPr="00A8148C" w:rsidRDefault="003C0A3E" w:rsidP="006C4F0C">
      <w:pPr>
        <w:pStyle w:val="NoSpacing"/>
        <w:rPr>
          <w:color w:val="000000" w:themeColor="text1"/>
          <w:lang w:val="fr-FR"/>
        </w:rPr>
      </w:pPr>
      <w:r w:rsidRPr="00A8148C">
        <w:rPr>
          <w:color w:val="000000" w:themeColor="text1"/>
          <w:lang w:val="fr-FR"/>
        </w:rPr>
        <w:t>Sd = max. 26 712</w:t>
      </w:r>
      <w:r w:rsidR="006C4F0C" w:rsidRPr="00A8148C">
        <w:rPr>
          <w:color w:val="000000" w:themeColor="text1"/>
          <w:lang w:val="fr-FR"/>
        </w:rPr>
        <w:t xml:space="preserve"> mp</w:t>
      </w:r>
    </w:p>
    <w:p w:rsidR="006C4F0C" w:rsidRPr="00A8148C" w:rsidRDefault="006C4F0C" w:rsidP="006C4F0C">
      <w:pPr>
        <w:pStyle w:val="NoSpacing"/>
        <w:rPr>
          <w:color w:val="000000" w:themeColor="text1"/>
          <w:lang w:val="fr-FR"/>
        </w:rPr>
      </w:pPr>
      <w:r w:rsidRPr="00A8148C">
        <w:rPr>
          <w:color w:val="000000" w:themeColor="text1"/>
          <w:lang w:val="fr-FR"/>
        </w:rPr>
        <w:t>Locuințele propuse vor avea o structură de rezistență mixtă (zidărie cărămidă și stâlpi beton armat</w:t>
      </w:r>
      <w:r w:rsidR="0045771F" w:rsidRPr="00A8148C">
        <w:rPr>
          <w:color w:val="000000" w:themeColor="text1"/>
          <w:lang w:val="fr-FR"/>
        </w:rPr>
        <w:t>, lemn, metal</w:t>
      </w:r>
      <w:r w:rsidRPr="00A8148C">
        <w:rPr>
          <w:color w:val="000000" w:themeColor="text1"/>
          <w:lang w:val="fr-FR"/>
        </w:rPr>
        <w:t>),planșee beton armat</w:t>
      </w:r>
      <w:r w:rsidR="0045771F" w:rsidRPr="00A8148C">
        <w:rPr>
          <w:color w:val="000000" w:themeColor="text1"/>
          <w:lang w:val="fr-FR"/>
        </w:rPr>
        <w:t>, lemn sau metal</w:t>
      </w:r>
      <w:r w:rsidRPr="00A8148C">
        <w:rPr>
          <w:color w:val="000000" w:themeColor="text1"/>
          <w:lang w:val="fr-FR"/>
        </w:rPr>
        <w:t>, cu acoperiș tip terasă sau cu șarpantă lemn și învelitoare țiglă ceramică sau metalică.</w:t>
      </w:r>
    </w:p>
    <w:p w:rsidR="006C4F0C" w:rsidRPr="00A8148C" w:rsidRDefault="006C4F0C" w:rsidP="006C4F0C">
      <w:pPr>
        <w:pStyle w:val="NoSpacing"/>
        <w:rPr>
          <w:color w:val="000000" w:themeColor="text1"/>
        </w:rPr>
      </w:pPr>
      <w:r w:rsidRPr="00916A6E">
        <w:rPr>
          <w:color w:val="000000" w:themeColor="text1"/>
        </w:rPr>
        <w:t xml:space="preserve">În jurul locuințelor și anexelor propuse se vor realiza alei pietonale. </w:t>
      </w:r>
      <w:r w:rsidRPr="00A8148C">
        <w:rPr>
          <w:color w:val="000000" w:themeColor="text1"/>
        </w:rPr>
        <w:t>Pe fiecare lot vor fi amenajate</w:t>
      </w:r>
    </w:p>
    <w:p w:rsidR="006C4F0C" w:rsidRPr="00A8148C" w:rsidRDefault="00C70EA9" w:rsidP="006C4F0C">
      <w:pPr>
        <w:pStyle w:val="NoSpacing"/>
        <w:rPr>
          <w:color w:val="000000" w:themeColor="text1"/>
        </w:rPr>
      </w:pPr>
      <w:r w:rsidRPr="00A8148C">
        <w:rPr>
          <w:color w:val="000000" w:themeColor="text1"/>
        </w:rPr>
        <w:t>parcaje sau car</w:t>
      </w:r>
      <w:r w:rsidR="0065337F" w:rsidRPr="00A8148C">
        <w:rPr>
          <w:color w:val="000000" w:themeColor="text1"/>
        </w:rPr>
        <w:t>port</w:t>
      </w:r>
      <w:r w:rsidR="006C4F0C" w:rsidRPr="00A8148C">
        <w:rPr>
          <w:color w:val="000000" w:themeColor="text1"/>
        </w:rPr>
        <w:t>, care să asigure min. 1 loc parcare/ parcelă. Zona liberă din jurul clădirilor, având o</w:t>
      </w:r>
    </w:p>
    <w:p w:rsidR="006C4F0C" w:rsidRPr="0065337F" w:rsidRDefault="0065337F" w:rsidP="006C4F0C">
      <w:pPr>
        <w:pStyle w:val="NoSpacing"/>
        <w:rPr>
          <w:color w:val="000000" w:themeColor="text1"/>
          <w:lang w:val="fr-FR"/>
        </w:rPr>
      </w:pPr>
      <w:r w:rsidRPr="0065337F">
        <w:rPr>
          <w:color w:val="000000" w:themeColor="text1"/>
          <w:lang w:val="fr-FR"/>
        </w:rPr>
        <w:t>pondere de minim 2</w:t>
      </w:r>
      <w:r w:rsidR="006C4F0C" w:rsidRPr="0065337F">
        <w:rPr>
          <w:color w:val="000000" w:themeColor="text1"/>
          <w:lang w:val="fr-FR"/>
        </w:rPr>
        <w:t>0,00 % din suprafaţa loturilor rezidențiale, va fi amenajată ca zonă verde.</w:t>
      </w:r>
    </w:p>
    <w:p w:rsidR="006C4F0C" w:rsidRPr="0065337F" w:rsidRDefault="006C4F0C" w:rsidP="00767175">
      <w:pPr>
        <w:pStyle w:val="NoSpacing"/>
        <w:rPr>
          <w:color w:val="000000" w:themeColor="text1"/>
          <w:lang w:val="fr-FR"/>
        </w:rPr>
      </w:pPr>
    </w:p>
    <w:p w:rsidR="00BE231F" w:rsidRPr="00F54FB6" w:rsidRDefault="00FC6078" w:rsidP="00DC4D6E">
      <w:pPr>
        <w:pStyle w:val="Heading3"/>
        <w:ind w:left="567" w:hanging="567"/>
        <w:rPr>
          <w:color w:val="auto"/>
          <w:lang w:val="fr-FR"/>
        </w:rPr>
      </w:pPr>
      <w:r w:rsidRPr="00F54FB6">
        <w:rPr>
          <w:color w:val="auto"/>
          <w:sz w:val="32"/>
          <w:szCs w:val="32"/>
          <w:lang w:val="fr-FR"/>
        </w:rPr>
        <w:t>03.05.02.</w:t>
      </w:r>
      <w:r w:rsidR="00BE231F" w:rsidRPr="00F54FB6">
        <w:rPr>
          <w:color w:val="auto"/>
          <w:lang w:val="fr-FR"/>
        </w:rPr>
        <w:t>Destinatia terenurilor din zona:</w:t>
      </w:r>
    </w:p>
    <w:p w:rsidR="00E5746B" w:rsidRPr="00F54FB6" w:rsidRDefault="00E5746B" w:rsidP="00C6257A">
      <w:pPr>
        <w:pStyle w:val="NoSpacing"/>
        <w:rPr>
          <w:lang w:val="fr-FR"/>
        </w:rPr>
      </w:pPr>
      <w:r w:rsidRPr="00F54FB6">
        <w:rPr>
          <w:lang w:val="fr-FR"/>
        </w:rPr>
        <w:t xml:space="preserve">Functiunea </w:t>
      </w:r>
      <w:r w:rsidR="00893217" w:rsidRPr="00F54FB6">
        <w:rPr>
          <w:lang w:val="fr-FR"/>
        </w:rPr>
        <w:t xml:space="preserve">terenului propus </w:t>
      </w:r>
      <w:r w:rsidRPr="00F54FB6">
        <w:rPr>
          <w:lang w:val="fr-FR"/>
        </w:rPr>
        <w:t>va fi de</w:t>
      </w:r>
      <w:r w:rsidR="00893217" w:rsidRPr="00F54FB6">
        <w:rPr>
          <w:lang w:val="fr-FR"/>
        </w:rPr>
        <w:t xml:space="preserve"> locuire. Pe terenurile adiacente sunt </w:t>
      </w:r>
      <w:r w:rsidR="00200D25">
        <w:rPr>
          <w:lang w:val="fr-FR"/>
        </w:rPr>
        <w:t>c</w:t>
      </w:r>
      <w:r w:rsidR="0045771F">
        <w:rPr>
          <w:lang w:val="fr-FR"/>
        </w:rPr>
        <w:t>onstructii de locuit si terenuri arabile propuse spre reglemenatre pentru zone rezidentiale;</w:t>
      </w:r>
      <w:r w:rsidR="00F54FB6" w:rsidRPr="00F54FB6">
        <w:rPr>
          <w:lang w:val="fr-FR"/>
        </w:rPr>
        <w:t xml:space="preserve">. </w:t>
      </w:r>
    </w:p>
    <w:p w:rsidR="00893217" w:rsidRPr="00F54FB6" w:rsidRDefault="00E5746B" w:rsidP="00C6257A">
      <w:pPr>
        <w:pStyle w:val="NoSpacing"/>
        <w:rPr>
          <w:lang w:val="fr-FR"/>
        </w:rPr>
      </w:pPr>
      <w:r w:rsidRPr="00F54FB6">
        <w:rPr>
          <w:lang w:val="fr-FR"/>
        </w:rPr>
        <w:t>Se vor rezerva zone speciale pentru spaţii verzi şi eventualele dotări edilitare necesare</w:t>
      </w:r>
      <w:r w:rsidR="00F54FB6" w:rsidRPr="00F54FB6">
        <w:rPr>
          <w:lang w:val="fr-FR"/>
        </w:rPr>
        <w:t xml:space="preserve">. </w:t>
      </w:r>
    </w:p>
    <w:p w:rsidR="00893217" w:rsidRPr="00F54FB6" w:rsidRDefault="00E5746B" w:rsidP="00C6257A">
      <w:pPr>
        <w:pStyle w:val="NoSpacing"/>
        <w:rPr>
          <w:lang w:val="fr-FR"/>
        </w:rPr>
      </w:pPr>
      <w:r w:rsidRPr="00F54FB6">
        <w:rPr>
          <w:lang w:val="fr-FR"/>
        </w:rPr>
        <w:t>Se vor respecta normele de igienă şi normele PSI.</w:t>
      </w:r>
    </w:p>
    <w:p w:rsidR="009D50FA" w:rsidRPr="00916A6E" w:rsidRDefault="008A5B6D" w:rsidP="009D50FA">
      <w:pPr>
        <w:pStyle w:val="Heading3"/>
        <w:ind w:left="567" w:hanging="567"/>
        <w:rPr>
          <w:color w:val="auto"/>
          <w:szCs w:val="28"/>
          <w:lang w:val="fr-FR"/>
        </w:rPr>
      </w:pPr>
      <w:r w:rsidRPr="00916A6E">
        <w:rPr>
          <w:color w:val="auto"/>
          <w:sz w:val="32"/>
          <w:szCs w:val="32"/>
          <w:lang w:val="fr-FR"/>
        </w:rPr>
        <w:t>03.05.03.</w:t>
      </w:r>
      <w:r w:rsidRPr="00916A6E">
        <w:rPr>
          <w:color w:val="auto"/>
          <w:szCs w:val="28"/>
          <w:lang w:val="fr-FR"/>
        </w:rPr>
        <w:t>Indici urbanistici :</w:t>
      </w:r>
    </w:p>
    <w:p w:rsidR="00BC15BE" w:rsidRPr="00916A6E" w:rsidRDefault="00BC15BE" w:rsidP="00BC15BE">
      <w:pPr>
        <w:pStyle w:val="NoSpacing"/>
        <w:rPr>
          <w:lang w:val="fr-FR"/>
        </w:rPr>
      </w:pPr>
    </w:p>
    <w:p w:rsidR="0045771F" w:rsidRPr="0045771F" w:rsidRDefault="00BC15BE" w:rsidP="0045771F">
      <w:pPr>
        <w:pStyle w:val="NoSpacing"/>
        <w:rPr>
          <w:lang w:val="fr-FR"/>
        </w:rPr>
      </w:pPr>
      <w:r>
        <w:rPr>
          <w:lang w:val="fr-FR"/>
        </w:rPr>
        <w:t>Regimul de inaltime propus este</w:t>
      </w:r>
      <w:r w:rsidR="0045771F">
        <w:rPr>
          <w:lang w:val="fr-FR"/>
        </w:rPr>
        <w:t xml:space="preserve"> P+2E/P+1E+M  cu inaltimea maxima </w:t>
      </w:r>
      <w:r w:rsidR="00767175">
        <w:rPr>
          <w:lang w:val="fr-FR"/>
        </w:rPr>
        <w:t>la coama</w:t>
      </w:r>
      <w:r w:rsidR="005665EE">
        <w:rPr>
          <w:lang w:val="fr-FR"/>
        </w:rPr>
        <w:t xml:space="preserve"> 12.00</w:t>
      </w:r>
      <w:r>
        <w:rPr>
          <w:lang w:val="fr-FR"/>
        </w:rPr>
        <w:t xml:space="preserve"> m</w:t>
      </w:r>
      <w:r w:rsidR="00767175">
        <w:rPr>
          <w:lang w:val="fr-FR"/>
        </w:rPr>
        <w:t xml:space="preserve"> masurata de la cota +- 0.00 m</w:t>
      </w:r>
      <w:r>
        <w:rPr>
          <w:lang w:val="fr-FR"/>
        </w:rPr>
        <w:t>.I</w:t>
      </w:r>
      <w:r w:rsidRPr="0041770D">
        <w:rPr>
          <w:lang w:val="fr-FR"/>
        </w:rPr>
        <w:t>naltimea maxima se va corela cu retragerile perimetrale ale cladirii propuse.</w:t>
      </w:r>
    </w:p>
    <w:p w:rsidR="004B17A4" w:rsidRDefault="004B17A4" w:rsidP="004B17A4">
      <w:pPr>
        <w:pStyle w:val="NoSpacing"/>
        <w:rPr>
          <w:i/>
          <w:color w:val="FF0000"/>
          <w:lang w:val="fr-FR"/>
        </w:rPr>
      </w:pPr>
    </w:p>
    <w:p w:rsidR="004B17A4" w:rsidRDefault="004B17A4" w:rsidP="004B17A4">
      <w:pPr>
        <w:pStyle w:val="NoSpacing"/>
        <w:rPr>
          <w:i/>
          <w:color w:val="FF0000"/>
          <w:lang w:val="fr-FR"/>
        </w:rPr>
      </w:pPr>
      <w:r w:rsidRPr="007E19AA">
        <w:rPr>
          <w:i/>
          <w:color w:val="FF0000"/>
          <w:lang w:val="fr-FR"/>
        </w:rPr>
        <w:lastRenderedPageBreak/>
        <w:t>Conform</w:t>
      </w:r>
      <w:r>
        <w:rPr>
          <w:i/>
          <w:color w:val="FF0000"/>
          <w:lang w:val="fr-FR"/>
        </w:rPr>
        <w:t xml:space="preserve"> Acord favorabil de protectie civila</w:t>
      </w:r>
      <w:r w:rsidR="00B0104F">
        <w:rPr>
          <w:i/>
          <w:color w:val="FF0000"/>
          <w:lang w:val="fr-FR"/>
        </w:rPr>
        <w:t xml:space="preserve"> (P.C.)</w:t>
      </w:r>
      <w:r>
        <w:rPr>
          <w:i/>
          <w:color w:val="FF0000"/>
          <w:lang w:val="fr-FR"/>
        </w:rPr>
        <w:t xml:space="preserve"> nr.625784 din 19.07.2021 emis de Departamentul pentru Situatii de Urgenta.</w:t>
      </w:r>
    </w:p>
    <w:p w:rsidR="00B0104F" w:rsidRDefault="00B0104F" w:rsidP="004B17A4">
      <w:pPr>
        <w:pStyle w:val="NoSpacing"/>
        <w:rPr>
          <w:i/>
          <w:color w:val="FF0000"/>
          <w:lang w:val="fr-FR"/>
        </w:rPr>
      </w:pPr>
    </w:p>
    <w:p w:rsidR="004B17A4" w:rsidRDefault="004B17A4" w:rsidP="004B17A4">
      <w:pPr>
        <w:pStyle w:val="NoSpacing"/>
        <w:rPr>
          <w:i/>
          <w:color w:val="FF0000"/>
          <w:lang w:val="fr-FR"/>
        </w:rPr>
      </w:pPr>
      <w:r w:rsidRPr="007E19AA">
        <w:rPr>
          <w:i/>
          <w:color w:val="FF0000"/>
          <w:lang w:val="fr-FR"/>
        </w:rPr>
        <w:t>Conform</w:t>
      </w:r>
      <w:r>
        <w:rPr>
          <w:i/>
          <w:color w:val="FF0000"/>
          <w:lang w:val="fr-FR"/>
        </w:rPr>
        <w:t xml:space="preserve"> Acord favorabil de securitate la incendiu </w:t>
      </w:r>
      <w:r w:rsidR="00B0104F">
        <w:rPr>
          <w:i/>
          <w:color w:val="FF0000"/>
          <w:lang w:val="fr-FR"/>
        </w:rPr>
        <w:t xml:space="preserve">( PSI) </w:t>
      </w:r>
      <w:r>
        <w:rPr>
          <w:i/>
          <w:color w:val="FF0000"/>
          <w:lang w:val="fr-FR"/>
        </w:rPr>
        <w:t>nr.625785 din 19.07.2021 emis de Departamentul pentru Situatii de Urgenta.</w:t>
      </w:r>
    </w:p>
    <w:p w:rsidR="00C542C6" w:rsidRPr="00A8148C" w:rsidRDefault="00C542C6" w:rsidP="00220D61">
      <w:pPr>
        <w:pStyle w:val="Heading3"/>
        <w:rPr>
          <w:lang w:val="fr-FR"/>
        </w:rPr>
      </w:pPr>
    </w:p>
    <w:p w:rsidR="00C542C6" w:rsidRDefault="00C542C6" w:rsidP="00C542C6">
      <w:pPr>
        <w:pStyle w:val="NoSpacing"/>
        <w:rPr>
          <w:rFonts w:eastAsiaTheme="majorEastAsia" w:cstheme="majorBidi"/>
          <w:b/>
          <w:bCs/>
          <w:color w:val="000000" w:themeColor="text1"/>
          <w:sz w:val="28"/>
          <w:lang w:val="fr-FR"/>
        </w:rPr>
      </w:pPr>
    </w:p>
    <w:p w:rsidR="004B17A4" w:rsidRDefault="004B17A4" w:rsidP="00C542C6">
      <w:pPr>
        <w:pStyle w:val="NoSpacing"/>
        <w:rPr>
          <w:rFonts w:eastAsiaTheme="majorEastAsia" w:cstheme="majorBidi"/>
          <w:b/>
          <w:bCs/>
          <w:color w:val="000000" w:themeColor="text1"/>
          <w:sz w:val="28"/>
          <w:lang w:val="fr-FR"/>
        </w:rPr>
      </w:pPr>
    </w:p>
    <w:p w:rsidR="004B17A4" w:rsidRDefault="004B17A4" w:rsidP="00C542C6">
      <w:pPr>
        <w:pStyle w:val="NoSpacing"/>
        <w:rPr>
          <w:rFonts w:eastAsiaTheme="majorEastAsia" w:cstheme="majorBidi"/>
          <w:b/>
          <w:bCs/>
          <w:color w:val="000000" w:themeColor="text1"/>
          <w:sz w:val="28"/>
          <w:lang w:val="fr-FR"/>
        </w:rPr>
      </w:pPr>
    </w:p>
    <w:p w:rsidR="004B17A4" w:rsidRPr="00A8148C" w:rsidRDefault="004B17A4" w:rsidP="00C542C6">
      <w:pPr>
        <w:pStyle w:val="NoSpacing"/>
        <w:rPr>
          <w:lang w:val="fr-FR"/>
        </w:rPr>
      </w:pPr>
    </w:p>
    <w:p w:rsidR="00C542C6" w:rsidRPr="00A8148C" w:rsidRDefault="00C542C6" w:rsidP="00220D61">
      <w:pPr>
        <w:pStyle w:val="Heading3"/>
        <w:rPr>
          <w:lang w:val="fr-FR"/>
        </w:rPr>
      </w:pPr>
    </w:p>
    <w:p w:rsidR="00220D61" w:rsidRPr="007361FE" w:rsidRDefault="00220D61" w:rsidP="00220D61">
      <w:pPr>
        <w:pStyle w:val="Heading3"/>
      </w:pPr>
      <w:r w:rsidRPr="00A00519">
        <w:t>Bilanţ teritorial – Zonificarea funcţională</w:t>
      </w:r>
    </w:p>
    <w:tbl>
      <w:tblPr>
        <w:tblW w:w="9229" w:type="dxa"/>
        <w:tblInd w:w="93" w:type="dxa"/>
        <w:tblLook w:val="04A0"/>
      </w:tblPr>
      <w:tblGrid>
        <w:gridCol w:w="3260"/>
        <w:gridCol w:w="299"/>
        <w:gridCol w:w="1242"/>
        <w:gridCol w:w="1400"/>
        <w:gridCol w:w="1639"/>
        <w:gridCol w:w="1389"/>
      </w:tblGrid>
      <w:tr w:rsidR="00220D61" w:rsidRPr="004F4FF1" w:rsidTr="00C1122A">
        <w:trPr>
          <w:trHeight w:val="312"/>
        </w:trPr>
        <w:tc>
          <w:tcPr>
            <w:tcW w:w="922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20D61" w:rsidRPr="004F4FF1" w:rsidRDefault="00220D61" w:rsidP="00C1122A">
            <w:pPr>
              <w:spacing w:line="240" w:lineRule="auto"/>
              <w:rPr>
                <w:rFonts w:eastAsia="Times New Roman" w:cs="Times New Roman"/>
                <w:b/>
                <w:bCs/>
                <w:szCs w:val="24"/>
                <w:lang w:val="ro-RO" w:eastAsia="ro-RO"/>
              </w:rPr>
            </w:pPr>
            <w:r w:rsidRPr="004F4FF1">
              <w:rPr>
                <w:rFonts w:eastAsia="Times New Roman" w:cs="Times New Roman"/>
                <w:b/>
                <w:bCs/>
                <w:szCs w:val="24"/>
                <w:lang w:val="ro-RO" w:eastAsia="ro-RO"/>
              </w:rPr>
              <w:t>BILANT TERIORIAL ZONA STUDIATA</w:t>
            </w:r>
          </w:p>
        </w:tc>
      </w:tr>
      <w:tr w:rsidR="00220D61" w:rsidRPr="004F4FF1" w:rsidTr="00C1122A">
        <w:trPr>
          <w:trHeight w:val="312"/>
        </w:trPr>
        <w:tc>
          <w:tcPr>
            <w:tcW w:w="3260" w:type="dxa"/>
            <w:tcBorders>
              <w:top w:val="single" w:sz="4" w:space="0" w:color="auto"/>
              <w:left w:val="single" w:sz="4" w:space="0" w:color="auto"/>
              <w:right w:val="single" w:sz="4" w:space="0" w:color="auto"/>
            </w:tcBorders>
            <w:shd w:val="clear" w:color="auto" w:fill="auto"/>
            <w:vAlign w:val="center"/>
            <w:hideMark/>
          </w:tcPr>
          <w:p w:rsidR="00220D61" w:rsidRPr="004F4FF1" w:rsidRDefault="00220D61" w:rsidP="00C1122A">
            <w:pPr>
              <w:spacing w:line="240" w:lineRule="auto"/>
              <w:rPr>
                <w:rFonts w:eastAsia="Times New Roman" w:cs="Times New Roman"/>
                <w:szCs w:val="24"/>
                <w:lang w:val="ro-RO" w:eastAsia="ro-RO"/>
              </w:rPr>
            </w:pP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0D61" w:rsidRPr="004F4FF1" w:rsidRDefault="00220D61" w:rsidP="00C1122A">
            <w:pPr>
              <w:spacing w:line="240" w:lineRule="auto"/>
              <w:rPr>
                <w:rFonts w:eastAsia="Times New Roman" w:cs="Times New Roman"/>
                <w:b/>
                <w:bCs/>
                <w:szCs w:val="24"/>
                <w:lang w:val="ro-RO" w:eastAsia="ro-RO"/>
              </w:rPr>
            </w:pPr>
            <w:r w:rsidRPr="004F4FF1">
              <w:rPr>
                <w:rFonts w:eastAsia="Times New Roman" w:cs="Times New Roman"/>
                <w:b/>
                <w:bCs/>
                <w:szCs w:val="24"/>
                <w:lang w:val="ro-RO" w:eastAsia="ro-RO"/>
              </w:rPr>
              <w:t>EXISTENT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D61" w:rsidRPr="004F4FF1" w:rsidRDefault="00220D61" w:rsidP="00C1122A">
            <w:pPr>
              <w:spacing w:line="240" w:lineRule="auto"/>
              <w:rPr>
                <w:rFonts w:eastAsia="Times New Roman" w:cs="Times New Roman"/>
                <w:szCs w:val="24"/>
                <w:lang w:val="ro-RO" w:eastAsia="ro-RO"/>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D61" w:rsidRPr="004F4FF1" w:rsidRDefault="00220D61" w:rsidP="00C1122A">
            <w:pPr>
              <w:spacing w:line="240" w:lineRule="auto"/>
              <w:rPr>
                <w:rFonts w:eastAsia="Times New Roman" w:cs="Times New Roman"/>
                <w:b/>
                <w:bCs/>
                <w:szCs w:val="24"/>
                <w:lang w:val="ro-RO" w:eastAsia="ro-RO"/>
              </w:rPr>
            </w:pPr>
            <w:r w:rsidRPr="004F4FF1">
              <w:rPr>
                <w:rFonts w:eastAsia="Times New Roman" w:cs="Times New Roman"/>
                <w:b/>
                <w:bCs/>
                <w:szCs w:val="24"/>
                <w:lang w:val="ro-RO" w:eastAsia="ro-RO"/>
              </w:rPr>
              <w:t>PROPUS</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D61" w:rsidRPr="004F4FF1" w:rsidRDefault="00220D61" w:rsidP="00C1122A">
            <w:pPr>
              <w:spacing w:line="240" w:lineRule="auto"/>
              <w:rPr>
                <w:rFonts w:eastAsia="Times New Roman" w:cs="Times New Roman"/>
                <w:szCs w:val="24"/>
                <w:lang w:val="ro-RO" w:eastAsia="ro-RO"/>
              </w:rPr>
            </w:pPr>
          </w:p>
        </w:tc>
      </w:tr>
      <w:tr w:rsidR="00220D61" w:rsidRPr="004F4FF1" w:rsidTr="00C1122A">
        <w:trPr>
          <w:trHeight w:val="312"/>
        </w:trPr>
        <w:tc>
          <w:tcPr>
            <w:tcW w:w="3260" w:type="dxa"/>
            <w:tcBorders>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szCs w:val="24"/>
                <w:lang w:val="ro-RO" w:eastAsia="ro-RO"/>
              </w:rPr>
            </w:pP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szCs w:val="24"/>
                <w:lang w:val="ro-RO" w:eastAsia="ro-RO"/>
              </w:rPr>
            </w:pPr>
            <w:r w:rsidRPr="004F4FF1">
              <w:rPr>
                <w:rFonts w:eastAsia="Times New Roman" w:cs="Times New Roman"/>
                <w:szCs w:val="24"/>
                <w:lang w:val="ro-RO" w:eastAsia="ro-RO"/>
              </w:rPr>
              <w:t>Supfatata (mp)</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szCs w:val="24"/>
                <w:lang w:val="ro-RO" w:eastAsia="ro-RO"/>
              </w:rPr>
            </w:pPr>
            <w:r w:rsidRPr="004F4FF1">
              <w:rPr>
                <w:rFonts w:eastAsia="Times New Roman" w:cs="Times New Roman"/>
                <w:szCs w:val="24"/>
                <w:lang w:val="ro-RO" w:eastAsia="ro-RO"/>
              </w:rPr>
              <w:t>Procent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szCs w:val="24"/>
                <w:lang w:val="ro-RO" w:eastAsia="ro-RO"/>
              </w:rPr>
            </w:pPr>
            <w:r w:rsidRPr="004F4FF1">
              <w:rPr>
                <w:rFonts w:eastAsia="Times New Roman" w:cs="Times New Roman"/>
                <w:szCs w:val="24"/>
                <w:lang w:val="ro-RO" w:eastAsia="ro-RO"/>
              </w:rPr>
              <w:t>Supfatata (mp)</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szCs w:val="24"/>
                <w:lang w:val="ro-RO" w:eastAsia="ro-RO"/>
              </w:rPr>
            </w:pPr>
            <w:r w:rsidRPr="004F4FF1">
              <w:rPr>
                <w:rFonts w:eastAsia="Times New Roman" w:cs="Times New Roman"/>
                <w:szCs w:val="24"/>
                <w:lang w:val="ro-RO" w:eastAsia="ro-RO"/>
              </w:rPr>
              <w:t>Procent (%)</w:t>
            </w:r>
          </w:p>
        </w:tc>
      </w:tr>
      <w:tr w:rsidR="00220D61" w:rsidRPr="004F4FF1" w:rsidTr="00C1122A">
        <w:trPr>
          <w:trHeight w:val="36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szCs w:val="24"/>
                <w:lang w:val="ro-RO" w:eastAsia="ro-RO"/>
              </w:rPr>
            </w:pPr>
            <w:r w:rsidRPr="004F4FF1">
              <w:rPr>
                <w:rFonts w:eastAsia="Times New Roman" w:cs="Times New Roman"/>
                <w:szCs w:val="24"/>
                <w:lang w:val="ro-RO" w:eastAsia="ro-RO"/>
              </w:rPr>
              <w:t>Teren arabil</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047291"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119 000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047291"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68.8</w:t>
            </w:r>
            <w:r w:rsidR="00220D61" w:rsidRPr="004F4FF1">
              <w:rPr>
                <w:rFonts w:eastAsia="Times New Roman" w:cs="Times New Roman"/>
                <w:szCs w:val="24"/>
                <w:lang w:val="ro-RO" w:eastAsia="ro-RO"/>
              </w:rPr>
              <w:t>%</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85 025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49.1</w:t>
            </w:r>
            <w:r w:rsidR="00220D61" w:rsidRPr="004F4FF1">
              <w:rPr>
                <w:rFonts w:eastAsia="Times New Roman" w:cs="Times New Roman"/>
                <w:szCs w:val="24"/>
                <w:lang w:val="ro-RO" w:eastAsia="ro-RO"/>
              </w:rPr>
              <w:t>%</w:t>
            </w:r>
          </w:p>
        </w:tc>
      </w:tr>
      <w:tr w:rsidR="00220D61" w:rsidRPr="004F4FF1" w:rsidTr="00C1122A">
        <w:trPr>
          <w:trHeight w:val="36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F71499" w:rsidP="00C1122A">
            <w:pPr>
              <w:spacing w:line="240" w:lineRule="auto"/>
              <w:rPr>
                <w:rFonts w:eastAsia="Times New Roman" w:cs="Times New Roman"/>
                <w:szCs w:val="24"/>
                <w:lang w:val="ro-RO" w:eastAsia="ro-RO"/>
              </w:rPr>
            </w:pPr>
            <w:r>
              <w:rPr>
                <w:rFonts w:eastAsia="Times New Roman" w:cs="Times New Roman"/>
                <w:szCs w:val="24"/>
                <w:lang w:val="ro-RO" w:eastAsia="ro-RO"/>
              </w:rPr>
              <w:t xml:space="preserve">Zona </w:t>
            </w:r>
            <w:r w:rsidR="00047291">
              <w:rPr>
                <w:rFonts w:eastAsia="Times New Roman" w:cs="Times New Roman"/>
                <w:szCs w:val="24"/>
                <w:lang w:val="ro-RO" w:eastAsia="ro-RO"/>
              </w:rPr>
              <w:t>industrie/depozitare</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Default="00047291"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650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Default="00047291"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0.4</w:t>
            </w:r>
            <w:r w:rsidR="00F71499">
              <w:rPr>
                <w:rFonts w:eastAsia="Times New Roman" w:cs="Times New Roman"/>
                <w:szCs w:val="24"/>
                <w:lang w:val="ro-RO" w:eastAsia="ro-RO"/>
              </w:rPr>
              <w:t>%</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650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0.4</w:t>
            </w:r>
            <w:r w:rsidR="00220D61">
              <w:rPr>
                <w:rFonts w:eastAsia="Times New Roman" w:cs="Times New Roman"/>
                <w:szCs w:val="24"/>
                <w:lang w:val="ro-RO" w:eastAsia="ro-RO"/>
              </w:rPr>
              <w:t>%</w:t>
            </w:r>
          </w:p>
        </w:tc>
      </w:tr>
      <w:tr w:rsidR="00220D61" w:rsidRPr="004F4FF1" w:rsidTr="00C1122A">
        <w:trPr>
          <w:trHeight w:val="36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047291" w:rsidP="00C1122A">
            <w:pPr>
              <w:spacing w:line="240" w:lineRule="auto"/>
              <w:rPr>
                <w:rFonts w:eastAsia="Times New Roman" w:cs="Times New Roman"/>
                <w:szCs w:val="24"/>
                <w:lang w:val="ro-RO" w:eastAsia="ro-RO"/>
              </w:rPr>
            </w:pPr>
            <w:r>
              <w:rPr>
                <w:rFonts w:eastAsia="Times New Roman" w:cs="Times New Roman"/>
                <w:szCs w:val="24"/>
                <w:lang w:val="ro-RO" w:eastAsia="ro-RO"/>
              </w:rPr>
              <w:t>Zona pentru locuinte</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19 100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11.0</w:t>
            </w:r>
            <w:r w:rsidR="00220D61" w:rsidRPr="004F4FF1">
              <w:rPr>
                <w:rFonts w:eastAsia="Times New Roman" w:cs="Times New Roman"/>
                <w:szCs w:val="24"/>
                <w:lang w:val="ro-RO" w:eastAsia="ro-RO"/>
              </w:rPr>
              <w:t>%</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53 075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30.7</w:t>
            </w:r>
            <w:r w:rsidR="00F71499">
              <w:rPr>
                <w:rFonts w:eastAsia="Times New Roman" w:cs="Times New Roman"/>
                <w:szCs w:val="24"/>
                <w:lang w:val="ro-RO" w:eastAsia="ro-RO"/>
              </w:rPr>
              <w:t>%</w:t>
            </w:r>
          </w:p>
        </w:tc>
      </w:tr>
      <w:tr w:rsidR="00220D61" w:rsidRPr="004F4FF1" w:rsidTr="00C1122A">
        <w:trPr>
          <w:trHeight w:val="36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Default="00F71499" w:rsidP="00C1122A">
            <w:pPr>
              <w:spacing w:line="240" w:lineRule="auto"/>
              <w:rPr>
                <w:rFonts w:eastAsia="Times New Roman" w:cs="Times New Roman"/>
                <w:szCs w:val="24"/>
                <w:lang w:val="ro-RO" w:eastAsia="ro-RO"/>
              </w:rPr>
            </w:pPr>
            <w:r w:rsidRPr="004F4FF1">
              <w:rPr>
                <w:rFonts w:eastAsia="Times New Roman" w:cs="Times New Roman"/>
                <w:szCs w:val="24"/>
                <w:lang w:val="ro-RO" w:eastAsia="ro-RO"/>
              </w:rPr>
              <w:t>Cai de c</w:t>
            </w:r>
            <w:r w:rsidR="007D7F8B">
              <w:rPr>
                <w:rFonts w:eastAsia="Times New Roman" w:cs="Times New Roman"/>
                <w:szCs w:val="24"/>
                <w:lang w:val="ro-RO" w:eastAsia="ro-RO"/>
              </w:rPr>
              <w:t>irculatie</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10 750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6.2</w:t>
            </w:r>
            <w:r w:rsidR="00220D61">
              <w:rPr>
                <w:rFonts w:eastAsia="Times New Roman" w:cs="Times New Roman"/>
                <w:szCs w:val="24"/>
                <w:lang w:val="ro-RO" w:eastAsia="ro-RO"/>
              </w:rPr>
              <w:t>%</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10 750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6.2</w:t>
            </w:r>
            <w:r w:rsidR="00220D61">
              <w:rPr>
                <w:rFonts w:eastAsia="Times New Roman" w:cs="Times New Roman"/>
                <w:szCs w:val="24"/>
                <w:lang w:val="ro-RO" w:eastAsia="ro-RO"/>
              </w:rPr>
              <w:t>%</w:t>
            </w:r>
          </w:p>
        </w:tc>
      </w:tr>
      <w:tr w:rsidR="00220D61" w:rsidRPr="004F4FF1" w:rsidTr="00C1122A">
        <w:trPr>
          <w:trHeight w:val="36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Default="007D7F8B" w:rsidP="00C1122A">
            <w:pPr>
              <w:spacing w:line="240" w:lineRule="auto"/>
              <w:rPr>
                <w:rFonts w:eastAsia="Times New Roman" w:cs="Times New Roman"/>
                <w:szCs w:val="24"/>
                <w:lang w:val="ro-RO" w:eastAsia="ro-RO"/>
              </w:rPr>
            </w:pPr>
            <w:r>
              <w:rPr>
                <w:rFonts w:eastAsia="Times New Roman" w:cs="Times New Roman"/>
                <w:szCs w:val="24"/>
                <w:lang w:val="ro-RO" w:eastAsia="ro-RO"/>
              </w:rPr>
              <w:t>Spatii verzi neamenajate</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15 300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8.8</w:t>
            </w:r>
            <w:r w:rsidR="00220D61">
              <w:rPr>
                <w:rFonts w:eastAsia="Times New Roman" w:cs="Times New Roman"/>
                <w:szCs w:val="24"/>
                <w:lang w:val="ro-RO" w:eastAsia="ro-RO"/>
              </w:rPr>
              <w:t>%</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15 300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8.8</w:t>
            </w:r>
            <w:r w:rsidR="00220D61">
              <w:rPr>
                <w:rFonts w:eastAsia="Times New Roman" w:cs="Times New Roman"/>
                <w:szCs w:val="24"/>
                <w:lang w:val="ro-RO" w:eastAsia="ro-RO"/>
              </w:rPr>
              <w:t>%</w:t>
            </w:r>
          </w:p>
        </w:tc>
      </w:tr>
      <w:tr w:rsidR="00220D61" w:rsidRPr="004F4FF1" w:rsidTr="00C1122A">
        <w:trPr>
          <w:trHeight w:val="312"/>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rPr>
                <w:rFonts w:eastAsia="Times New Roman" w:cs="Times New Roman"/>
                <w:szCs w:val="24"/>
                <w:lang w:val="ro-RO" w:eastAsia="ro-RO"/>
              </w:rPr>
            </w:pPr>
            <w:r>
              <w:rPr>
                <w:rFonts w:eastAsia="Times New Roman" w:cs="Times New Roman"/>
                <w:szCs w:val="24"/>
                <w:lang w:val="ro-RO" w:eastAsia="ro-RO"/>
              </w:rPr>
              <w:t>Canal</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8 200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4.</w:t>
            </w:r>
            <w:r w:rsidR="00F71499">
              <w:rPr>
                <w:rFonts w:eastAsia="Times New Roman" w:cs="Times New Roman"/>
                <w:szCs w:val="24"/>
                <w:lang w:val="ro-RO" w:eastAsia="ro-RO"/>
              </w:rPr>
              <w:t>8</w:t>
            </w:r>
            <w:r w:rsidR="00220D61" w:rsidRPr="004F4FF1">
              <w:rPr>
                <w:rFonts w:eastAsia="Times New Roman" w:cs="Times New Roman"/>
                <w:szCs w:val="24"/>
                <w:lang w:val="ro-RO" w:eastAsia="ro-RO"/>
              </w:rPr>
              <w:t>%</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8 200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4.8</w:t>
            </w:r>
            <w:r w:rsidR="00220D61" w:rsidRPr="004F4FF1">
              <w:rPr>
                <w:rFonts w:eastAsia="Times New Roman" w:cs="Times New Roman"/>
                <w:szCs w:val="24"/>
                <w:lang w:val="ro-RO" w:eastAsia="ro-RO"/>
              </w:rPr>
              <w:t>%</w:t>
            </w:r>
          </w:p>
        </w:tc>
      </w:tr>
      <w:tr w:rsidR="00220D61" w:rsidRPr="004F4FF1" w:rsidTr="00C1122A">
        <w:trPr>
          <w:trHeight w:val="36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b/>
                <w:bCs/>
                <w:szCs w:val="24"/>
                <w:lang w:val="ro-RO" w:eastAsia="ro-RO"/>
              </w:rPr>
            </w:pPr>
            <w:r w:rsidRPr="004F4FF1">
              <w:rPr>
                <w:rFonts w:eastAsia="Times New Roman" w:cs="Times New Roman"/>
                <w:b/>
                <w:bCs/>
                <w:szCs w:val="24"/>
                <w:lang w:val="ro-RO" w:eastAsia="ro-RO"/>
              </w:rPr>
              <w:t>TOTAL</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173 000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jc w:val="right"/>
              <w:rPr>
                <w:rFonts w:eastAsia="Times New Roman" w:cs="Times New Roman"/>
                <w:szCs w:val="24"/>
                <w:lang w:val="ro-RO" w:eastAsia="ro-RO"/>
              </w:rPr>
            </w:pPr>
            <w:r w:rsidRPr="004F4FF1">
              <w:rPr>
                <w:rFonts w:eastAsia="Times New Roman" w:cs="Times New Roman"/>
                <w:szCs w:val="24"/>
                <w:lang w:val="ro-RO" w:eastAsia="ro-RO"/>
              </w:rPr>
              <w:t>100,00%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F71499"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1</w:t>
            </w:r>
            <w:r w:rsidR="007D7F8B">
              <w:rPr>
                <w:rFonts w:eastAsia="Times New Roman" w:cs="Times New Roman"/>
                <w:szCs w:val="24"/>
                <w:lang w:val="ro-RO" w:eastAsia="ro-RO"/>
              </w:rPr>
              <w:t>73 000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jc w:val="right"/>
              <w:rPr>
                <w:rFonts w:eastAsia="Times New Roman" w:cs="Times New Roman"/>
                <w:szCs w:val="24"/>
                <w:lang w:val="ro-RO" w:eastAsia="ro-RO"/>
              </w:rPr>
            </w:pPr>
            <w:r w:rsidRPr="004F4FF1">
              <w:rPr>
                <w:rFonts w:eastAsia="Times New Roman" w:cs="Times New Roman"/>
                <w:szCs w:val="24"/>
                <w:lang w:val="ro-RO" w:eastAsia="ro-RO"/>
              </w:rPr>
              <w:t>100,00</w:t>
            </w:r>
          </w:p>
        </w:tc>
      </w:tr>
      <w:tr w:rsidR="00220D61" w:rsidRPr="004F4FF1" w:rsidTr="00C1122A">
        <w:trPr>
          <w:trHeight w:val="312"/>
        </w:trPr>
        <w:tc>
          <w:tcPr>
            <w:tcW w:w="3260" w:type="dxa"/>
            <w:tcBorders>
              <w:top w:val="single" w:sz="4" w:space="0" w:color="auto"/>
              <w:bottom w:val="single" w:sz="4" w:space="0" w:color="auto"/>
            </w:tcBorders>
            <w:shd w:val="clear" w:color="auto" w:fill="auto"/>
            <w:noWrap/>
            <w:vAlign w:val="bottom"/>
            <w:hideMark/>
          </w:tcPr>
          <w:p w:rsidR="00220D61" w:rsidRPr="00EF4A05" w:rsidRDefault="00220D61" w:rsidP="00C1122A">
            <w:pPr>
              <w:pStyle w:val="NoSpacing"/>
              <w:rPr>
                <w:lang w:val="ro-RO" w:eastAsia="ro-RO"/>
              </w:rPr>
            </w:pPr>
          </w:p>
        </w:tc>
        <w:tc>
          <w:tcPr>
            <w:tcW w:w="1541" w:type="dxa"/>
            <w:gridSpan w:val="2"/>
            <w:tcBorders>
              <w:top w:val="single" w:sz="4" w:space="0" w:color="auto"/>
              <w:bottom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szCs w:val="24"/>
                <w:lang w:val="ro-RO" w:eastAsia="ro-RO"/>
              </w:rPr>
            </w:pPr>
          </w:p>
        </w:tc>
        <w:tc>
          <w:tcPr>
            <w:tcW w:w="1400" w:type="dxa"/>
            <w:tcBorders>
              <w:top w:val="single" w:sz="4" w:space="0" w:color="auto"/>
              <w:bottom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b/>
                <w:bCs/>
                <w:szCs w:val="24"/>
                <w:lang w:val="ro-RO" w:eastAsia="ro-RO"/>
              </w:rPr>
            </w:pPr>
          </w:p>
        </w:tc>
        <w:tc>
          <w:tcPr>
            <w:tcW w:w="1639" w:type="dxa"/>
            <w:tcBorders>
              <w:top w:val="single" w:sz="4" w:space="0" w:color="auto"/>
              <w:bottom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szCs w:val="24"/>
                <w:lang w:val="ro-RO" w:eastAsia="ro-RO"/>
              </w:rPr>
            </w:pPr>
          </w:p>
        </w:tc>
        <w:tc>
          <w:tcPr>
            <w:tcW w:w="1389" w:type="dxa"/>
            <w:tcBorders>
              <w:top w:val="single" w:sz="4" w:space="0" w:color="auto"/>
              <w:bottom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szCs w:val="24"/>
                <w:lang w:val="ro-RO" w:eastAsia="ro-RO"/>
              </w:rPr>
            </w:pPr>
          </w:p>
        </w:tc>
      </w:tr>
      <w:tr w:rsidR="00220D61" w:rsidRPr="00A8148C" w:rsidTr="00C1122A">
        <w:trPr>
          <w:trHeight w:val="312"/>
        </w:trPr>
        <w:tc>
          <w:tcPr>
            <w:tcW w:w="922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20D61" w:rsidRPr="004F4FF1" w:rsidRDefault="00220D61" w:rsidP="00C1122A">
            <w:pPr>
              <w:spacing w:line="240" w:lineRule="auto"/>
              <w:rPr>
                <w:rFonts w:eastAsia="Times New Roman" w:cs="Times New Roman"/>
                <w:b/>
                <w:bCs/>
                <w:szCs w:val="24"/>
                <w:lang w:val="ro-RO" w:eastAsia="ro-RO"/>
              </w:rPr>
            </w:pPr>
            <w:r w:rsidRPr="004F4FF1">
              <w:rPr>
                <w:rFonts w:eastAsia="Times New Roman" w:cs="Times New Roman"/>
                <w:b/>
                <w:bCs/>
                <w:szCs w:val="24"/>
                <w:lang w:val="ro-RO" w:eastAsia="ro-RO"/>
              </w:rPr>
              <w:t>BILANT TERIORIAL ZONA INCINTA PROPUNERI</w:t>
            </w:r>
            <w:r w:rsidRPr="004F4FF1">
              <w:rPr>
                <w:b/>
                <w:szCs w:val="20"/>
                <w:lang w:val="fr-FR"/>
              </w:rPr>
              <w:t xml:space="preserve"> PARCELA C.F. nr. 3</w:t>
            </w:r>
            <w:r w:rsidR="007D7F8B">
              <w:rPr>
                <w:b/>
                <w:szCs w:val="20"/>
                <w:lang w:val="fr-FR"/>
              </w:rPr>
              <w:t>01135</w:t>
            </w:r>
          </w:p>
        </w:tc>
      </w:tr>
      <w:tr w:rsidR="00220D61" w:rsidRPr="004F4FF1" w:rsidTr="00836F86">
        <w:trPr>
          <w:trHeight w:val="312"/>
        </w:trPr>
        <w:tc>
          <w:tcPr>
            <w:tcW w:w="3559" w:type="dxa"/>
            <w:gridSpan w:val="2"/>
            <w:tcBorders>
              <w:top w:val="single" w:sz="4" w:space="0" w:color="auto"/>
              <w:left w:val="single" w:sz="4" w:space="0" w:color="auto"/>
              <w:right w:val="single" w:sz="4" w:space="0" w:color="auto"/>
            </w:tcBorders>
            <w:shd w:val="clear" w:color="auto" w:fill="auto"/>
            <w:vAlign w:val="center"/>
            <w:hideMark/>
          </w:tcPr>
          <w:p w:rsidR="00220D61" w:rsidRPr="004F4FF1" w:rsidRDefault="00220D61" w:rsidP="00C1122A">
            <w:pPr>
              <w:spacing w:line="240" w:lineRule="auto"/>
              <w:rPr>
                <w:rFonts w:eastAsia="Times New Roman" w:cs="Times New Roman"/>
                <w:szCs w:val="24"/>
                <w:lang w:val="ro-RO" w:eastAsia="ro-RO"/>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D61" w:rsidRPr="004F4FF1" w:rsidRDefault="00220D61" w:rsidP="00C1122A">
            <w:pPr>
              <w:spacing w:line="240" w:lineRule="auto"/>
              <w:rPr>
                <w:rFonts w:eastAsia="Times New Roman" w:cs="Times New Roman"/>
                <w:b/>
                <w:bCs/>
                <w:szCs w:val="24"/>
                <w:lang w:val="ro-RO" w:eastAsia="ro-RO"/>
              </w:rPr>
            </w:pPr>
            <w:r w:rsidRPr="004F4FF1">
              <w:rPr>
                <w:rFonts w:eastAsia="Times New Roman" w:cs="Times New Roman"/>
                <w:b/>
                <w:bCs/>
                <w:szCs w:val="24"/>
                <w:lang w:val="ro-RO" w:eastAsia="ro-RO"/>
              </w:rPr>
              <w:t>EXISTENT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D61" w:rsidRPr="004F4FF1" w:rsidRDefault="00220D61" w:rsidP="00C1122A">
            <w:pPr>
              <w:spacing w:line="240" w:lineRule="auto"/>
              <w:rPr>
                <w:rFonts w:eastAsia="Times New Roman" w:cs="Times New Roman"/>
                <w:szCs w:val="24"/>
                <w:lang w:val="ro-RO" w:eastAsia="ro-RO"/>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D61" w:rsidRPr="004F4FF1" w:rsidRDefault="00220D61" w:rsidP="00C1122A">
            <w:pPr>
              <w:spacing w:line="240" w:lineRule="auto"/>
              <w:rPr>
                <w:rFonts w:eastAsia="Times New Roman" w:cs="Times New Roman"/>
                <w:b/>
                <w:bCs/>
                <w:szCs w:val="24"/>
                <w:lang w:val="ro-RO" w:eastAsia="ro-RO"/>
              </w:rPr>
            </w:pPr>
            <w:r w:rsidRPr="004F4FF1">
              <w:rPr>
                <w:rFonts w:eastAsia="Times New Roman" w:cs="Times New Roman"/>
                <w:b/>
                <w:bCs/>
                <w:szCs w:val="24"/>
                <w:lang w:val="ro-RO" w:eastAsia="ro-RO"/>
              </w:rPr>
              <w:t>PROPUS</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D61" w:rsidRPr="004F4FF1" w:rsidRDefault="00220D61" w:rsidP="00C1122A">
            <w:pPr>
              <w:spacing w:line="240" w:lineRule="auto"/>
              <w:rPr>
                <w:rFonts w:eastAsia="Times New Roman" w:cs="Times New Roman"/>
                <w:szCs w:val="24"/>
                <w:lang w:val="ro-RO" w:eastAsia="ro-RO"/>
              </w:rPr>
            </w:pPr>
          </w:p>
        </w:tc>
      </w:tr>
      <w:tr w:rsidR="00220D61" w:rsidRPr="004F4FF1" w:rsidTr="00836F86">
        <w:trPr>
          <w:trHeight w:val="312"/>
        </w:trPr>
        <w:tc>
          <w:tcPr>
            <w:tcW w:w="3559" w:type="dxa"/>
            <w:gridSpan w:val="2"/>
            <w:tcBorders>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szCs w:val="24"/>
                <w:lang w:val="ro-RO" w:eastAsia="ro-RO"/>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szCs w:val="24"/>
                <w:lang w:val="ro-RO" w:eastAsia="ro-RO"/>
              </w:rPr>
            </w:pPr>
            <w:r w:rsidRPr="004F4FF1">
              <w:rPr>
                <w:rFonts w:eastAsia="Times New Roman" w:cs="Times New Roman"/>
                <w:szCs w:val="24"/>
                <w:lang w:val="ro-RO" w:eastAsia="ro-RO"/>
              </w:rPr>
              <w:t>Supfatata (mp)</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szCs w:val="24"/>
                <w:lang w:val="ro-RO" w:eastAsia="ro-RO"/>
              </w:rPr>
            </w:pPr>
            <w:r w:rsidRPr="004F4FF1">
              <w:rPr>
                <w:rFonts w:eastAsia="Times New Roman" w:cs="Times New Roman"/>
                <w:szCs w:val="24"/>
                <w:lang w:val="ro-RO" w:eastAsia="ro-RO"/>
              </w:rPr>
              <w:t>Procent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szCs w:val="24"/>
                <w:lang w:val="ro-RO" w:eastAsia="ro-RO"/>
              </w:rPr>
            </w:pPr>
            <w:r w:rsidRPr="004F4FF1">
              <w:rPr>
                <w:rFonts w:eastAsia="Times New Roman" w:cs="Times New Roman"/>
                <w:szCs w:val="24"/>
                <w:lang w:val="ro-RO" w:eastAsia="ro-RO"/>
              </w:rPr>
              <w:t>Supfatata (mp)</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szCs w:val="24"/>
                <w:lang w:val="ro-RO" w:eastAsia="ro-RO"/>
              </w:rPr>
            </w:pPr>
            <w:r w:rsidRPr="004F4FF1">
              <w:rPr>
                <w:rFonts w:eastAsia="Times New Roman" w:cs="Times New Roman"/>
                <w:szCs w:val="24"/>
                <w:lang w:val="ro-RO" w:eastAsia="ro-RO"/>
              </w:rPr>
              <w:t>Procent (%)</w:t>
            </w:r>
          </w:p>
        </w:tc>
      </w:tr>
      <w:tr w:rsidR="00220D61" w:rsidRPr="004F4FF1" w:rsidTr="00836F86">
        <w:trPr>
          <w:trHeight w:val="360"/>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szCs w:val="24"/>
                <w:lang w:val="ro-RO" w:eastAsia="ro-RO"/>
              </w:rPr>
            </w:pPr>
            <w:r w:rsidRPr="004F4FF1">
              <w:rPr>
                <w:rFonts w:eastAsia="Times New Roman" w:cs="Times New Roman"/>
                <w:szCs w:val="24"/>
                <w:lang w:val="ro-RO" w:eastAsia="ro-RO"/>
              </w:rPr>
              <w:t>Teren arabil</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33 975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100.00</w:t>
            </w:r>
            <w:r w:rsidR="00836F86">
              <w:rPr>
                <w:rFonts w:eastAsia="Times New Roman" w:cs="Times New Roman"/>
                <w:szCs w:val="24"/>
                <w:lang w:val="ro-RO" w:eastAsia="ro-RO"/>
              </w:rPr>
              <w:t>%</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jc w:val="right"/>
              <w:rPr>
                <w:rFonts w:eastAsia="Times New Roman" w:cs="Times New Roman"/>
                <w:szCs w:val="24"/>
                <w:lang w:val="ro-RO" w:eastAsia="ro-RO"/>
              </w:rPr>
            </w:pPr>
            <w:r w:rsidRPr="004F4FF1">
              <w:rPr>
                <w:rFonts w:eastAsia="Times New Roman" w:cs="Times New Roman"/>
                <w:szCs w:val="24"/>
                <w:lang w:val="ro-RO" w:eastAsia="ro-RO"/>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jc w:val="right"/>
              <w:rPr>
                <w:rFonts w:eastAsia="Times New Roman" w:cs="Times New Roman"/>
                <w:szCs w:val="24"/>
                <w:lang w:val="ro-RO" w:eastAsia="ro-RO"/>
              </w:rPr>
            </w:pPr>
            <w:r w:rsidRPr="004F4FF1">
              <w:rPr>
                <w:rFonts w:eastAsia="Times New Roman" w:cs="Times New Roman"/>
                <w:szCs w:val="24"/>
                <w:lang w:val="ro-RO" w:eastAsia="ro-RO"/>
              </w:rPr>
              <w:t>0,00</w:t>
            </w:r>
          </w:p>
        </w:tc>
      </w:tr>
      <w:tr w:rsidR="00220D61" w:rsidRPr="004F4FF1" w:rsidTr="00836F86">
        <w:trPr>
          <w:trHeight w:val="312"/>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rPr>
                <w:rFonts w:eastAsia="Times New Roman" w:cs="Times New Roman"/>
                <w:szCs w:val="24"/>
                <w:lang w:val="ro-RO" w:eastAsia="ro-RO"/>
              </w:rPr>
            </w:pPr>
            <w:r>
              <w:rPr>
                <w:rFonts w:eastAsia="Times New Roman" w:cs="Times New Roman"/>
                <w:szCs w:val="24"/>
                <w:lang w:val="ro-RO" w:eastAsia="ro-RO"/>
              </w:rPr>
              <w:t>Locuinte</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r w:rsidR="00220D61" w:rsidRPr="004F4FF1">
              <w:rPr>
                <w:rFonts w:eastAsia="Times New Roman" w:cs="Times New Roman"/>
                <w:szCs w:val="24"/>
                <w:lang w:val="ro-RO" w:eastAsia="ro-RO"/>
              </w:rPr>
              <w:t>%</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8 904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26.2%</w:t>
            </w:r>
          </w:p>
        </w:tc>
      </w:tr>
      <w:tr w:rsidR="00220D61" w:rsidRPr="004F4FF1" w:rsidTr="00836F86">
        <w:trPr>
          <w:trHeight w:val="312"/>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rPr>
                <w:rFonts w:eastAsia="Times New Roman" w:cs="Times New Roman"/>
                <w:szCs w:val="24"/>
                <w:lang w:val="ro-RO" w:eastAsia="ro-RO"/>
              </w:rPr>
            </w:pPr>
            <w:r>
              <w:rPr>
                <w:rFonts w:eastAsia="Times New Roman" w:cs="Times New Roman"/>
                <w:szCs w:val="24"/>
                <w:lang w:val="ro-RO" w:eastAsia="ro-RO"/>
              </w:rPr>
              <w:t>Circulatii auto/acces la parcele/trotuare</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r w:rsidR="00220D61" w:rsidRPr="004F4FF1">
              <w:rPr>
                <w:rFonts w:eastAsia="Times New Roman" w:cs="Times New Roman"/>
                <w:szCs w:val="24"/>
                <w:lang w:val="ro-RO" w:eastAsia="ro-RO"/>
              </w:rPr>
              <w:t>%</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5 450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16.0</w:t>
            </w:r>
            <w:r w:rsidR="00220D61" w:rsidRPr="004F4FF1">
              <w:rPr>
                <w:rFonts w:eastAsia="Times New Roman" w:cs="Times New Roman"/>
                <w:szCs w:val="24"/>
                <w:lang w:val="ro-RO" w:eastAsia="ro-RO"/>
              </w:rPr>
              <w:t>%</w:t>
            </w:r>
          </w:p>
        </w:tc>
      </w:tr>
      <w:tr w:rsidR="00836F86" w:rsidRPr="004F4FF1" w:rsidTr="00836F86">
        <w:trPr>
          <w:trHeight w:val="312"/>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F86" w:rsidRDefault="007D7F8B" w:rsidP="00C1122A">
            <w:pPr>
              <w:spacing w:line="240" w:lineRule="auto"/>
              <w:rPr>
                <w:rFonts w:eastAsia="Times New Roman" w:cs="Times New Roman"/>
                <w:szCs w:val="24"/>
                <w:lang w:val="ro-RO" w:eastAsia="ro-RO"/>
              </w:rPr>
            </w:pPr>
            <w:r>
              <w:rPr>
                <w:rFonts w:eastAsia="Times New Roman" w:cs="Times New Roman"/>
                <w:szCs w:val="24"/>
                <w:lang w:val="ro-RO" w:eastAsia="ro-RO"/>
              </w:rPr>
              <w:t>Platforme, parcaje, alei</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F86" w:rsidRDefault="00836F86"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F86" w:rsidRPr="004F4FF1" w:rsidRDefault="00836F86"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F86"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3 900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F86"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11.5</w:t>
            </w:r>
            <w:r w:rsidR="00836F86">
              <w:rPr>
                <w:rFonts w:eastAsia="Times New Roman" w:cs="Times New Roman"/>
                <w:szCs w:val="24"/>
                <w:lang w:val="ro-RO" w:eastAsia="ro-RO"/>
              </w:rPr>
              <w:t>%</w:t>
            </w:r>
          </w:p>
        </w:tc>
      </w:tr>
      <w:tr w:rsidR="0041554D" w:rsidRPr="004F4FF1" w:rsidTr="00836F86">
        <w:trPr>
          <w:trHeight w:val="312"/>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54D" w:rsidRDefault="007D7F8B" w:rsidP="00C1122A">
            <w:pPr>
              <w:spacing w:line="240" w:lineRule="auto"/>
              <w:rPr>
                <w:rFonts w:eastAsia="Times New Roman" w:cs="Times New Roman"/>
                <w:szCs w:val="24"/>
                <w:lang w:val="ro-RO" w:eastAsia="ro-RO"/>
              </w:rPr>
            </w:pPr>
            <w:r>
              <w:rPr>
                <w:rFonts w:eastAsia="Times New Roman" w:cs="Times New Roman"/>
                <w:szCs w:val="24"/>
                <w:lang w:val="ro-RO" w:eastAsia="ro-RO"/>
              </w:rPr>
              <w:t>Spatii verzi amenajate</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54D" w:rsidRDefault="0041554D"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54D" w:rsidRDefault="0041554D"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54D"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9 372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54D"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27.6</w:t>
            </w:r>
            <w:r w:rsidR="0041554D">
              <w:rPr>
                <w:rFonts w:eastAsia="Times New Roman" w:cs="Times New Roman"/>
                <w:szCs w:val="24"/>
                <w:lang w:val="ro-RO" w:eastAsia="ro-RO"/>
              </w:rPr>
              <w:t>%</w:t>
            </w:r>
          </w:p>
        </w:tc>
      </w:tr>
      <w:tr w:rsidR="00836F86" w:rsidRPr="004F4FF1" w:rsidTr="00836F86">
        <w:trPr>
          <w:trHeight w:val="312"/>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F86" w:rsidRDefault="00836F86" w:rsidP="00C1122A">
            <w:pPr>
              <w:spacing w:line="240" w:lineRule="auto"/>
              <w:rPr>
                <w:rFonts w:eastAsia="Times New Roman" w:cs="Times New Roman"/>
                <w:szCs w:val="24"/>
                <w:lang w:val="ro-RO" w:eastAsia="ro-RO"/>
              </w:rPr>
            </w:pPr>
            <w:r>
              <w:rPr>
                <w:rFonts w:eastAsia="Times New Roman" w:cs="Times New Roman"/>
                <w:szCs w:val="24"/>
                <w:lang w:val="ro-RO" w:eastAsia="ro-RO"/>
              </w:rPr>
              <w:t>Zona verde de aliniament</w:t>
            </w:r>
            <w:r w:rsidR="0041554D">
              <w:rPr>
                <w:rFonts w:eastAsia="Times New Roman" w:cs="Times New Roman"/>
                <w:szCs w:val="24"/>
                <w:lang w:val="ro-RO" w:eastAsia="ro-RO"/>
              </w:rPr>
              <w:t xml:space="preserve"> / parc</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F86" w:rsidRPr="004F4FF1" w:rsidRDefault="00836F86"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F86" w:rsidRPr="004F4FF1" w:rsidRDefault="00836F86"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r w:rsidR="007D7F8B">
              <w:rPr>
                <w:rFonts w:eastAsia="Times New Roman" w:cs="Times New Roman"/>
                <w:szCs w:val="24"/>
                <w:lang w:val="ro-RO" w:eastAsia="ro-RO"/>
              </w:rPr>
              <w:t>%</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F86"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6 349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F86"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18.7%</w:t>
            </w:r>
          </w:p>
        </w:tc>
      </w:tr>
      <w:tr w:rsidR="00220D61" w:rsidRPr="004F4FF1" w:rsidTr="00836F86">
        <w:trPr>
          <w:trHeight w:val="360"/>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rPr>
                <w:rFonts w:eastAsia="Times New Roman" w:cs="Times New Roman"/>
                <w:b/>
                <w:bCs/>
                <w:szCs w:val="24"/>
                <w:lang w:val="ro-RO" w:eastAsia="ro-RO"/>
              </w:rPr>
            </w:pPr>
            <w:r w:rsidRPr="004F4FF1">
              <w:rPr>
                <w:rFonts w:eastAsia="Times New Roman" w:cs="Times New Roman"/>
                <w:b/>
                <w:bCs/>
                <w:szCs w:val="24"/>
                <w:lang w:val="ro-RO" w:eastAsia="ro-RO"/>
              </w:rPr>
              <w:t>TOTAL</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33 975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jc w:val="right"/>
              <w:rPr>
                <w:rFonts w:eastAsia="Times New Roman" w:cs="Times New Roman"/>
                <w:szCs w:val="24"/>
                <w:lang w:val="ro-RO" w:eastAsia="ro-RO"/>
              </w:rPr>
            </w:pPr>
            <w:r w:rsidRPr="004F4FF1">
              <w:rPr>
                <w:rFonts w:eastAsia="Times New Roman" w:cs="Times New Roman"/>
                <w:szCs w:val="24"/>
                <w:lang w:val="ro-RO" w:eastAsia="ro-RO"/>
              </w:rPr>
              <w:t>100,00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7D7F8B" w:rsidP="00C1122A">
            <w:pPr>
              <w:spacing w:line="240" w:lineRule="auto"/>
              <w:jc w:val="right"/>
              <w:rPr>
                <w:rFonts w:eastAsia="Times New Roman" w:cs="Times New Roman"/>
                <w:szCs w:val="24"/>
                <w:lang w:val="ro-RO" w:eastAsia="ro-RO"/>
              </w:rPr>
            </w:pPr>
            <w:r>
              <w:rPr>
                <w:rFonts w:eastAsia="Times New Roman" w:cs="Times New Roman"/>
                <w:szCs w:val="24"/>
                <w:lang w:val="ro-RO" w:eastAsia="ro-RO"/>
              </w:rPr>
              <w:t>33 975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61" w:rsidRPr="004F4FF1" w:rsidRDefault="00220D61" w:rsidP="00C1122A">
            <w:pPr>
              <w:spacing w:line="240" w:lineRule="auto"/>
              <w:jc w:val="right"/>
              <w:rPr>
                <w:rFonts w:eastAsia="Times New Roman" w:cs="Times New Roman"/>
                <w:szCs w:val="24"/>
                <w:lang w:val="ro-RO" w:eastAsia="ro-RO"/>
              </w:rPr>
            </w:pPr>
            <w:r w:rsidRPr="004F4FF1">
              <w:rPr>
                <w:rFonts w:eastAsia="Times New Roman" w:cs="Times New Roman"/>
                <w:szCs w:val="24"/>
                <w:lang w:val="ro-RO" w:eastAsia="ro-RO"/>
              </w:rPr>
              <w:t>100,00</w:t>
            </w:r>
          </w:p>
        </w:tc>
      </w:tr>
    </w:tbl>
    <w:p w:rsidR="00200D25" w:rsidRDefault="00200D25" w:rsidP="00C60804">
      <w:pPr>
        <w:pStyle w:val="NoSpacing"/>
        <w:rPr>
          <w:color w:val="FF0000"/>
        </w:rPr>
      </w:pPr>
    </w:p>
    <w:p w:rsidR="00C542C6" w:rsidRDefault="00C542C6" w:rsidP="00C60804">
      <w:pPr>
        <w:pStyle w:val="NoSpacing"/>
        <w:rPr>
          <w:color w:val="FF0000"/>
        </w:rPr>
      </w:pPr>
    </w:p>
    <w:p w:rsidR="00C542C6" w:rsidRPr="005D30BB" w:rsidRDefault="00C542C6" w:rsidP="00C60804">
      <w:pPr>
        <w:pStyle w:val="NoSpacing"/>
        <w:rPr>
          <w:color w:val="FF0000"/>
        </w:rPr>
      </w:pPr>
    </w:p>
    <w:tbl>
      <w:tblPr>
        <w:tblpPr w:leftFromText="180" w:rightFromText="180" w:vertAnchor="text" w:horzAnchor="margin" w:tblpX="108" w:tblpY="132"/>
        <w:tblW w:w="9180" w:type="dxa"/>
        <w:tblLayout w:type="fixed"/>
        <w:tblLook w:val="0000"/>
      </w:tblPr>
      <w:tblGrid>
        <w:gridCol w:w="3652"/>
        <w:gridCol w:w="1985"/>
        <w:gridCol w:w="3543"/>
      </w:tblGrid>
      <w:tr w:rsidR="00C60804" w:rsidRPr="005D30BB" w:rsidTr="00C60804">
        <w:trPr>
          <w:trHeight w:val="264"/>
        </w:trPr>
        <w:tc>
          <w:tcPr>
            <w:tcW w:w="56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60804" w:rsidRPr="00566EEC" w:rsidRDefault="00C60804" w:rsidP="004F578B">
            <w:pPr>
              <w:rPr>
                <w:b/>
                <w:szCs w:val="20"/>
                <w:lang w:val="fr-FR"/>
              </w:rPr>
            </w:pPr>
            <w:r w:rsidRPr="00566EEC">
              <w:rPr>
                <w:b/>
                <w:szCs w:val="20"/>
                <w:lang w:val="fr-FR"/>
              </w:rPr>
              <w:lastRenderedPageBreak/>
              <w:t>INDICI DE OCUPARE A TERENULUI</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C60804" w:rsidRPr="00566EEC" w:rsidRDefault="00C60804" w:rsidP="00566EEC">
            <w:pPr>
              <w:rPr>
                <w:b/>
                <w:szCs w:val="20"/>
              </w:rPr>
            </w:pPr>
            <w:r w:rsidRPr="00566EEC">
              <w:rPr>
                <w:b/>
                <w:szCs w:val="20"/>
              </w:rPr>
              <w:t xml:space="preserve">PARCELA </w:t>
            </w:r>
            <w:r w:rsidR="00566EEC" w:rsidRPr="00566EEC">
              <w:rPr>
                <w:b/>
                <w:szCs w:val="20"/>
              </w:rPr>
              <w:t xml:space="preserve">C.F. nr. </w:t>
            </w:r>
            <w:r w:rsidR="007D7F8B">
              <w:rPr>
                <w:b/>
                <w:szCs w:val="20"/>
              </w:rPr>
              <w:t>301135</w:t>
            </w:r>
          </w:p>
        </w:tc>
      </w:tr>
      <w:tr w:rsidR="00C60804" w:rsidRPr="005D30BB" w:rsidTr="00C60804">
        <w:trPr>
          <w:trHeight w:val="264"/>
        </w:trPr>
        <w:tc>
          <w:tcPr>
            <w:tcW w:w="365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C60804" w:rsidRPr="00566EEC" w:rsidRDefault="00C60804" w:rsidP="004F578B">
            <w:pPr>
              <w:rPr>
                <w:szCs w:val="20"/>
              </w:rPr>
            </w:pPr>
            <w:r w:rsidRPr="00566EEC">
              <w:rPr>
                <w:szCs w:val="20"/>
              </w:rPr>
              <w:t>POT</w:t>
            </w:r>
          </w:p>
          <w:p w:rsidR="00C60804" w:rsidRPr="00566EEC" w:rsidRDefault="00C60804" w:rsidP="004F578B">
            <w:pPr>
              <w:rPr>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C60804" w:rsidRPr="00566EEC" w:rsidRDefault="00C60804" w:rsidP="004F578B">
            <w:pPr>
              <w:rPr>
                <w:szCs w:val="20"/>
              </w:rPr>
            </w:pPr>
            <w:r w:rsidRPr="00566EEC">
              <w:rPr>
                <w:szCs w:val="20"/>
              </w:rPr>
              <w:t>existent</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C60804" w:rsidRPr="00566EEC" w:rsidRDefault="007D7F8B" w:rsidP="004F578B">
            <w:pPr>
              <w:rPr>
                <w:szCs w:val="20"/>
              </w:rPr>
            </w:pPr>
            <w:r>
              <w:rPr>
                <w:szCs w:val="20"/>
              </w:rPr>
              <w:t>0.00</w:t>
            </w:r>
            <w:r w:rsidR="00C60804" w:rsidRPr="00566EEC">
              <w:rPr>
                <w:szCs w:val="20"/>
              </w:rPr>
              <w:t>%</w:t>
            </w:r>
          </w:p>
        </w:tc>
      </w:tr>
      <w:tr w:rsidR="00C60804" w:rsidRPr="005D30BB" w:rsidTr="00C60804">
        <w:trPr>
          <w:trHeight w:val="264"/>
        </w:trPr>
        <w:tc>
          <w:tcPr>
            <w:tcW w:w="3652"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C60804" w:rsidRPr="00566EEC" w:rsidRDefault="00C60804" w:rsidP="004F578B">
            <w:pPr>
              <w:rPr>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C60804" w:rsidRPr="00566EEC" w:rsidRDefault="00C60804" w:rsidP="004F578B">
            <w:pPr>
              <w:rPr>
                <w:szCs w:val="20"/>
              </w:rPr>
            </w:pPr>
            <w:r w:rsidRPr="00566EEC">
              <w:rPr>
                <w:szCs w:val="20"/>
              </w:rPr>
              <w:t>propus</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C60804" w:rsidRPr="00566EEC" w:rsidRDefault="00566EEC" w:rsidP="004F578B">
            <w:pPr>
              <w:rPr>
                <w:szCs w:val="20"/>
              </w:rPr>
            </w:pPr>
            <w:r w:rsidRPr="00566EEC">
              <w:rPr>
                <w:szCs w:val="20"/>
              </w:rPr>
              <w:t>40</w:t>
            </w:r>
            <w:r w:rsidR="00C60804" w:rsidRPr="00566EEC">
              <w:rPr>
                <w:szCs w:val="20"/>
              </w:rPr>
              <w:t>.00%</w:t>
            </w:r>
          </w:p>
        </w:tc>
      </w:tr>
      <w:tr w:rsidR="00C60804" w:rsidRPr="005D30BB" w:rsidTr="00C60804">
        <w:trPr>
          <w:trHeight w:val="264"/>
        </w:trPr>
        <w:tc>
          <w:tcPr>
            <w:tcW w:w="3652" w:type="dxa"/>
            <w:vMerge w:val="restart"/>
            <w:tcBorders>
              <w:top w:val="single" w:sz="4" w:space="0" w:color="auto"/>
              <w:left w:val="single" w:sz="4" w:space="0" w:color="auto"/>
              <w:right w:val="single" w:sz="4" w:space="0" w:color="auto"/>
            </w:tcBorders>
            <w:shd w:val="clear" w:color="auto" w:fill="auto"/>
            <w:noWrap/>
            <w:vAlign w:val="bottom"/>
          </w:tcPr>
          <w:p w:rsidR="00C60804" w:rsidRPr="00566EEC" w:rsidRDefault="00C60804" w:rsidP="004F578B">
            <w:pPr>
              <w:rPr>
                <w:szCs w:val="20"/>
              </w:rPr>
            </w:pPr>
            <w:r w:rsidRPr="00566EEC">
              <w:rPr>
                <w:szCs w:val="20"/>
              </w:rPr>
              <w:t>CUT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C60804" w:rsidRPr="00566EEC" w:rsidRDefault="00C60804" w:rsidP="004F578B">
            <w:pPr>
              <w:rPr>
                <w:szCs w:val="20"/>
              </w:rPr>
            </w:pPr>
            <w:r w:rsidRPr="00566EEC">
              <w:rPr>
                <w:szCs w:val="20"/>
              </w:rPr>
              <w:t>existent</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C60804" w:rsidRPr="00566EEC" w:rsidRDefault="00C60804" w:rsidP="004F578B">
            <w:pPr>
              <w:rPr>
                <w:szCs w:val="20"/>
              </w:rPr>
            </w:pPr>
            <w:r w:rsidRPr="00566EEC">
              <w:rPr>
                <w:szCs w:val="20"/>
              </w:rPr>
              <w:t>0.0</w:t>
            </w:r>
            <w:r w:rsidR="007D7F8B">
              <w:rPr>
                <w:szCs w:val="20"/>
              </w:rPr>
              <w:t>0</w:t>
            </w:r>
          </w:p>
        </w:tc>
      </w:tr>
      <w:tr w:rsidR="00C60804" w:rsidRPr="005D30BB" w:rsidTr="00C60804">
        <w:trPr>
          <w:trHeight w:val="264"/>
        </w:trPr>
        <w:tc>
          <w:tcPr>
            <w:tcW w:w="3652" w:type="dxa"/>
            <w:vMerge/>
            <w:tcBorders>
              <w:left w:val="single" w:sz="4" w:space="0" w:color="auto"/>
              <w:bottom w:val="single" w:sz="4" w:space="0" w:color="auto"/>
              <w:right w:val="single" w:sz="4" w:space="0" w:color="auto"/>
            </w:tcBorders>
            <w:shd w:val="clear" w:color="auto" w:fill="auto"/>
            <w:noWrap/>
            <w:vAlign w:val="bottom"/>
          </w:tcPr>
          <w:p w:rsidR="00C60804" w:rsidRPr="00566EEC" w:rsidRDefault="00C60804" w:rsidP="004F578B">
            <w:pPr>
              <w:rPr>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C60804" w:rsidRPr="00566EEC" w:rsidRDefault="00C60804" w:rsidP="004F578B">
            <w:pPr>
              <w:rPr>
                <w:szCs w:val="20"/>
              </w:rPr>
            </w:pPr>
            <w:r w:rsidRPr="00566EEC">
              <w:rPr>
                <w:szCs w:val="20"/>
              </w:rPr>
              <w:t>propus</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C60804" w:rsidRPr="00566EEC" w:rsidRDefault="00612D36" w:rsidP="004F578B">
            <w:pPr>
              <w:rPr>
                <w:szCs w:val="20"/>
              </w:rPr>
            </w:pPr>
            <w:r>
              <w:rPr>
                <w:szCs w:val="20"/>
              </w:rPr>
              <w:t>1.2</w:t>
            </w:r>
          </w:p>
        </w:tc>
      </w:tr>
    </w:tbl>
    <w:p w:rsidR="001458EE" w:rsidRPr="009C2DD9" w:rsidRDefault="009C2DD9" w:rsidP="009C2DD9">
      <w:pPr>
        <w:pStyle w:val="Heading3"/>
        <w:ind w:left="567" w:hanging="567"/>
        <w:rPr>
          <w:color w:val="auto"/>
          <w:szCs w:val="28"/>
        </w:rPr>
      </w:pPr>
      <w:r>
        <w:rPr>
          <w:color w:val="auto"/>
          <w:sz w:val="32"/>
          <w:szCs w:val="32"/>
        </w:rPr>
        <w:t>03.05.04</w:t>
      </w:r>
      <w:r w:rsidRPr="00566EEC">
        <w:rPr>
          <w:color w:val="auto"/>
          <w:sz w:val="32"/>
          <w:szCs w:val="32"/>
        </w:rPr>
        <w:t>.</w:t>
      </w:r>
      <w:r>
        <w:rPr>
          <w:color w:val="auto"/>
          <w:szCs w:val="28"/>
        </w:rPr>
        <w:t>Sistematizarea verticala</w:t>
      </w:r>
    </w:p>
    <w:p w:rsidR="009C2DD9" w:rsidRPr="00916A6E" w:rsidRDefault="001458EE" w:rsidP="00E34093">
      <w:pPr>
        <w:pStyle w:val="Heading2"/>
        <w:pBdr>
          <w:bottom w:val="none" w:sz="0" w:space="0" w:color="auto"/>
        </w:pBdr>
        <w:rPr>
          <w:b w:val="0"/>
          <w:sz w:val="24"/>
          <w:szCs w:val="24"/>
          <w:lang w:val="fr-FR"/>
        </w:rPr>
      </w:pPr>
      <w:r w:rsidRPr="00916A6E">
        <w:rPr>
          <w:b w:val="0"/>
          <w:sz w:val="24"/>
          <w:szCs w:val="24"/>
          <w:lang w:val="fr-FR"/>
        </w:rPr>
        <w:t>Nivelmentul terenului</w:t>
      </w:r>
      <w:r w:rsidR="000A1F9F">
        <w:rPr>
          <w:b w:val="0"/>
          <w:sz w:val="24"/>
          <w:szCs w:val="24"/>
          <w:lang w:val="fr-FR"/>
        </w:rPr>
        <w:t xml:space="preserve"> natural se desfăşoară la 110,50</w:t>
      </w:r>
      <w:r w:rsidRPr="00916A6E">
        <w:rPr>
          <w:b w:val="0"/>
          <w:sz w:val="24"/>
          <w:szCs w:val="24"/>
          <w:lang w:val="fr-FR"/>
        </w:rPr>
        <w:t xml:space="preserve"> NMN </w:t>
      </w:r>
    </w:p>
    <w:p w:rsidR="009C2DD9" w:rsidRPr="00916A6E" w:rsidRDefault="001458EE" w:rsidP="00E34093">
      <w:pPr>
        <w:pStyle w:val="Heading2"/>
        <w:pBdr>
          <w:bottom w:val="none" w:sz="0" w:space="0" w:color="auto"/>
        </w:pBdr>
        <w:rPr>
          <w:b w:val="0"/>
          <w:sz w:val="24"/>
          <w:szCs w:val="24"/>
          <w:lang w:val="fr-FR"/>
        </w:rPr>
      </w:pPr>
      <w:r w:rsidRPr="00916A6E">
        <w:rPr>
          <w:b w:val="0"/>
          <w:sz w:val="24"/>
          <w:szCs w:val="24"/>
          <w:lang w:val="fr-FR"/>
        </w:rPr>
        <w:t>La amenajarea zonei se va urmări panta naturală a terenului, cu</w:t>
      </w:r>
      <w:r w:rsidR="004008C4">
        <w:rPr>
          <w:b w:val="0"/>
          <w:sz w:val="24"/>
          <w:szCs w:val="24"/>
          <w:lang w:val="fr-FR"/>
        </w:rPr>
        <w:t xml:space="preserve"> </w:t>
      </w:r>
      <w:r w:rsidRPr="00916A6E">
        <w:rPr>
          <w:b w:val="0"/>
          <w:sz w:val="24"/>
          <w:szCs w:val="24"/>
          <w:lang w:val="fr-FR"/>
        </w:rPr>
        <w:t xml:space="preserve">egalizarea cotei terenului sistematizat </w:t>
      </w:r>
    </w:p>
    <w:p w:rsidR="009C2DD9" w:rsidRDefault="001458EE" w:rsidP="00E34093">
      <w:pPr>
        <w:pStyle w:val="Heading2"/>
        <w:pBdr>
          <w:bottom w:val="none" w:sz="0" w:space="0" w:color="auto"/>
        </w:pBdr>
        <w:rPr>
          <w:b w:val="0"/>
          <w:sz w:val="24"/>
          <w:szCs w:val="24"/>
          <w:lang w:val="fr-FR"/>
        </w:rPr>
      </w:pPr>
      <w:r w:rsidRPr="00916A6E">
        <w:rPr>
          <w:b w:val="0"/>
          <w:sz w:val="24"/>
          <w:szCs w:val="24"/>
          <w:lang w:val="fr-FR"/>
        </w:rPr>
        <w:t>pentru fiecare parcelă rezultată, la cote variabile de-a lungul drumului</w:t>
      </w:r>
      <w:r w:rsidR="004008C4">
        <w:rPr>
          <w:b w:val="0"/>
          <w:sz w:val="24"/>
          <w:szCs w:val="24"/>
          <w:lang w:val="fr-FR"/>
        </w:rPr>
        <w:t xml:space="preserve"> </w:t>
      </w:r>
      <w:r w:rsidRPr="00916A6E">
        <w:rPr>
          <w:b w:val="0"/>
          <w:sz w:val="24"/>
          <w:szCs w:val="24"/>
          <w:lang w:val="fr-FR"/>
        </w:rPr>
        <w:t>de incintă.</w:t>
      </w:r>
    </w:p>
    <w:p w:rsidR="001458EE" w:rsidRPr="00E34093" w:rsidRDefault="009C2DD9" w:rsidP="009C2DD9">
      <w:pPr>
        <w:pStyle w:val="Heading3"/>
        <w:ind w:left="567" w:hanging="567"/>
        <w:rPr>
          <w:color w:val="auto"/>
          <w:szCs w:val="28"/>
          <w:lang w:val="fr-FR"/>
        </w:rPr>
      </w:pPr>
      <w:r w:rsidRPr="00E34093">
        <w:rPr>
          <w:color w:val="auto"/>
          <w:sz w:val="32"/>
          <w:szCs w:val="32"/>
          <w:lang w:val="fr-FR"/>
        </w:rPr>
        <w:t>03.05.05.</w:t>
      </w:r>
      <w:r w:rsidR="001458EE" w:rsidRPr="00E34093">
        <w:rPr>
          <w:szCs w:val="28"/>
          <w:lang w:val="fr-FR"/>
        </w:rPr>
        <w:t>Criterii compoziţionale şi funcţionale</w:t>
      </w:r>
    </w:p>
    <w:p w:rsidR="009C2DD9" w:rsidRPr="00916A6E" w:rsidRDefault="001C60FB" w:rsidP="00E34093">
      <w:pPr>
        <w:pStyle w:val="Heading2"/>
        <w:rPr>
          <w:b w:val="0"/>
          <w:sz w:val="24"/>
          <w:szCs w:val="24"/>
          <w:lang w:val="fr-FR"/>
        </w:rPr>
      </w:pPr>
      <w:r>
        <w:rPr>
          <w:b w:val="0"/>
          <w:sz w:val="24"/>
          <w:szCs w:val="24"/>
          <w:lang w:val="fr-FR"/>
        </w:rPr>
        <w:t>Sunt propuse locuințe P+2E/P+1E+M</w:t>
      </w:r>
      <w:r w:rsidR="001458EE" w:rsidRPr="00916A6E">
        <w:rPr>
          <w:b w:val="0"/>
          <w:sz w:val="24"/>
          <w:szCs w:val="24"/>
          <w:lang w:val="fr-FR"/>
        </w:rPr>
        <w:t>, dispuse retras de la frontul stradal al parcelelor</w:t>
      </w:r>
      <w:r w:rsidR="004008C4">
        <w:rPr>
          <w:b w:val="0"/>
          <w:sz w:val="24"/>
          <w:szCs w:val="24"/>
          <w:lang w:val="fr-FR"/>
        </w:rPr>
        <w:t xml:space="preserve"> </w:t>
      </w:r>
      <w:r w:rsidR="001458EE" w:rsidRPr="00916A6E">
        <w:rPr>
          <w:b w:val="0"/>
          <w:sz w:val="24"/>
          <w:szCs w:val="24"/>
          <w:lang w:val="fr-FR"/>
        </w:rPr>
        <w:t>rezultate, paralel cu limitele de proprietate.</w:t>
      </w:r>
    </w:p>
    <w:p w:rsidR="001458EE" w:rsidRPr="00E34093" w:rsidRDefault="009C2DD9" w:rsidP="009C2DD9">
      <w:pPr>
        <w:pStyle w:val="Heading2"/>
        <w:rPr>
          <w:sz w:val="28"/>
          <w:szCs w:val="28"/>
          <w:lang w:val="fr-FR"/>
        </w:rPr>
      </w:pPr>
      <w:r w:rsidRPr="00E34093">
        <w:rPr>
          <w:szCs w:val="32"/>
          <w:lang w:val="fr-FR"/>
        </w:rPr>
        <w:t>03.05.06.</w:t>
      </w:r>
      <w:r w:rsidR="001458EE" w:rsidRPr="00E34093">
        <w:rPr>
          <w:sz w:val="28"/>
          <w:szCs w:val="28"/>
          <w:lang w:val="fr-FR"/>
        </w:rPr>
        <w:t>Regimul de aliniere</w:t>
      </w:r>
    </w:p>
    <w:p w:rsidR="001458EE" w:rsidRPr="00916A6E" w:rsidRDefault="001458EE" w:rsidP="00E34093">
      <w:pPr>
        <w:pStyle w:val="Heading2"/>
        <w:rPr>
          <w:b w:val="0"/>
          <w:sz w:val="24"/>
          <w:szCs w:val="24"/>
          <w:lang w:val="fr-FR"/>
        </w:rPr>
      </w:pPr>
      <w:r w:rsidRPr="00916A6E">
        <w:rPr>
          <w:b w:val="0"/>
          <w:sz w:val="24"/>
          <w:szCs w:val="24"/>
          <w:lang w:val="fr-FR"/>
        </w:rPr>
        <w:t>Construcțiile propuse vor fi amplasate astfel:</w:t>
      </w:r>
    </w:p>
    <w:p w:rsidR="001458EE" w:rsidRPr="00916A6E" w:rsidRDefault="009C2DD9" w:rsidP="00E34093">
      <w:pPr>
        <w:pStyle w:val="Heading2"/>
        <w:rPr>
          <w:rFonts w:cs="Arial Narrow"/>
          <w:b w:val="0"/>
          <w:sz w:val="24"/>
          <w:szCs w:val="24"/>
          <w:lang w:val="fr-FR"/>
        </w:rPr>
      </w:pPr>
      <w:r w:rsidRPr="00916A6E">
        <w:rPr>
          <w:rFonts w:cs="Arial Narrow"/>
          <w:b w:val="0"/>
          <w:sz w:val="24"/>
          <w:szCs w:val="24"/>
          <w:lang w:val="fr-FR"/>
        </w:rPr>
        <w:t>-</w:t>
      </w:r>
      <w:r w:rsidR="001458EE" w:rsidRPr="00916A6E">
        <w:rPr>
          <w:rFonts w:cs="Arial Narrow"/>
          <w:b w:val="0"/>
          <w:sz w:val="24"/>
          <w:szCs w:val="24"/>
          <w:lang w:val="fr-FR"/>
        </w:rPr>
        <w:t xml:space="preserve"> aliniamentul la frontul stradal:</w:t>
      </w:r>
    </w:p>
    <w:p w:rsidR="007E1599" w:rsidRPr="007E1599" w:rsidRDefault="009C2DD9" w:rsidP="007E1599">
      <w:pPr>
        <w:pStyle w:val="Heading2"/>
        <w:rPr>
          <w:b w:val="0"/>
          <w:sz w:val="24"/>
          <w:szCs w:val="24"/>
          <w:lang w:val="fr-FR"/>
        </w:rPr>
      </w:pPr>
      <w:r w:rsidRPr="00916A6E">
        <w:rPr>
          <w:b w:val="0"/>
          <w:sz w:val="24"/>
          <w:szCs w:val="24"/>
          <w:lang w:val="fr-FR"/>
        </w:rPr>
        <w:t>-</w:t>
      </w:r>
      <w:r w:rsidR="007E1599">
        <w:rPr>
          <w:b w:val="0"/>
          <w:sz w:val="24"/>
          <w:szCs w:val="24"/>
          <w:lang w:val="fr-FR"/>
        </w:rPr>
        <w:t xml:space="preserve"> Loturile 1-41 vor fi retrase cu 5.00 m iar loturile 42-43 vor fi pe limita de proprietate sau retrase cat permite in zona edificabila.</w:t>
      </w:r>
    </w:p>
    <w:p w:rsidR="007E1599" w:rsidRPr="00916A6E" w:rsidRDefault="007E1599" w:rsidP="007E1599">
      <w:pPr>
        <w:pStyle w:val="Heading2"/>
        <w:rPr>
          <w:rFonts w:cs="Arial Narrow"/>
          <w:b w:val="0"/>
          <w:sz w:val="24"/>
          <w:szCs w:val="24"/>
          <w:lang w:val="fr-FR"/>
        </w:rPr>
      </w:pPr>
      <w:r w:rsidRPr="00916A6E">
        <w:rPr>
          <w:rFonts w:cs="Arial Narrow"/>
          <w:b w:val="0"/>
          <w:sz w:val="24"/>
          <w:szCs w:val="24"/>
          <w:lang w:val="fr-FR"/>
        </w:rPr>
        <w:t>-</w:t>
      </w:r>
      <w:r>
        <w:rPr>
          <w:rFonts w:cs="Arial Narrow"/>
          <w:b w:val="0"/>
          <w:sz w:val="24"/>
          <w:szCs w:val="24"/>
          <w:lang w:val="fr-FR"/>
        </w:rPr>
        <w:t xml:space="preserve"> retragere fata de partea posterioara</w:t>
      </w:r>
      <w:r w:rsidRPr="00916A6E">
        <w:rPr>
          <w:rFonts w:cs="Arial Narrow"/>
          <w:b w:val="0"/>
          <w:sz w:val="24"/>
          <w:szCs w:val="24"/>
          <w:lang w:val="fr-FR"/>
        </w:rPr>
        <w:t>:</w:t>
      </w:r>
    </w:p>
    <w:p w:rsidR="007E1599" w:rsidRDefault="007E1599" w:rsidP="00E34093">
      <w:pPr>
        <w:pStyle w:val="Heading2"/>
        <w:rPr>
          <w:b w:val="0"/>
          <w:sz w:val="24"/>
          <w:szCs w:val="24"/>
          <w:lang w:val="fr-FR"/>
        </w:rPr>
      </w:pPr>
      <w:r w:rsidRPr="00916A6E">
        <w:rPr>
          <w:b w:val="0"/>
          <w:sz w:val="24"/>
          <w:szCs w:val="24"/>
          <w:lang w:val="fr-FR"/>
        </w:rPr>
        <w:t>-</w:t>
      </w:r>
      <w:r>
        <w:rPr>
          <w:b w:val="0"/>
          <w:sz w:val="24"/>
          <w:szCs w:val="24"/>
          <w:lang w:val="fr-FR"/>
        </w:rPr>
        <w:t xml:space="preserve"> Loturile 1-30 vor fi retrase cu 11.00 m ; loturile 30-41 vor fi retrase cu 9.50 m, iar loturile 42-43 vor fi retrase cu 11.20-17.50 m.</w:t>
      </w:r>
    </w:p>
    <w:p w:rsidR="001458EE" w:rsidRPr="00916A6E" w:rsidRDefault="009C2DD9" w:rsidP="007E1599">
      <w:pPr>
        <w:pStyle w:val="Heading2"/>
        <w:rPr>
          <w:b w:val="0"/>
          <w:sz w:val="24"/>
          <w:szCs w:val="24"/>
          <w:lang w:val="fr-FR"/>
        </w:rPr>
      </w:pPr>
      <w:r w:rsidRPr="00916A6E">
        <w:rPr>
          <w:b w:val="0"/>
          <w:sz w:val="24"/>
          <w:szCs w:val="24"/>
          <w:lang w:val="fr-FR"/>
        </w:rPr>
        <w:t>- la min. 3</w:t>
      </w:r>
      <w:r w:rsidR="007E1599">
        <w:rPr>
          <w:b w:val="0"/>
          <w:sz w:val="24"/>
          <w:szCs w:val="24"/>
          <w:lang w:val="fr-FR"/>
        </w:rPr>
        <w:t>,00 m față de o latura laterala si 1.00 fata de cealalta latura.</w:t>
      </w:r>
    </w:p>
    <w:p w:rsidR="00D81BA8" w:rsidRPr="00916A6E" w:rsidRDefault="00D81BA8" w:rsidP="00E34093">
      <w:pPr>
        <w:pStyle w:val="Heading2"/>
        <w:rPr>
          <w:b w:val="0"/>
          <w:sz w:val="24"/>
          <w:szCs w:val="24"/>
          <w:lang w:val="fr-FR"/>
        </w:rPr>
      </w:pPr>
      <w:r w:rsidRPr="00916A6E">
        <w:rPr>
          <w:rFonts w:cs="Arial Narrow"/>
          <w:b w:val="0"/>
          <w:sz w:val="24"/>
          <w:szCs w:val="24"/>
          <w:lang w:val="fr-FR"/>
        </w:rPr>
        <w:t xml:space="preserve">- construcțiile de tip </w:t>
      </w:r>
      <w:r w:rsidR="001458EE" w:rsidRPr="00916A6E">
        <w:rPr>
          <w:rFonts w:cs="Arial Narrow"/>
          <w:b w:val="0"/>
          <w:sz w:val="24"/>
          <w:szCs w:val="24"/>
          <w:lang w:val="fr-FR"/>
        </w:rPr>
        <w:t xml:space="preserve"> car-port pot fi amplasate pe o limită laterală de</w:t>
      </w:r>
      <w:r w:rsidR="001458EE" w:rsidRPr="00916A6E">
        <w:rPr>
          <w:b w:val="0"/>
          <w:sz w:val="24"/>
          <w:szCs w:val="24"/>
          <w:lang w:val="fr-FR"/>
        </w:rPr>
        <w:t xml:space="preserve">proprietate, cu acordul vecinilor </w:t>
      </w:r>
    </w:p>
    <w:p w:rsidR="001458EE" w:rsidRPr="00D81BA8" w:rsidRDefault="001458EE" w:rsidP="00E34093">
      <w:pPr>
        <w:pStyle w:val="Heading2"/>
        <w:rPr>
          <w:rFonts w:cs="Arial Narrow"/>
          <w:b w:val="0"/>
          <w:sz w:val="24"/>
          <w:szCs w:val="24"/>
        </w:rPr>
      </w:pPr>
      <w:r w:rsidRPr="001458EE">
        <w:rPr>
          <w:b w:val="0"/>
          <w:sz w:val="24"/>
          <w:szCs w:val="24"/>
        </w:rPr>
        <w:t>afectați</w:t>
      </w:r>
    </w:p>
    <w:p w:rsidR="001458EE" w:rsidRPr="000E78DC" w:rsidRDefault="0042500B" w:rsidP="000E78DC">
      <w:pPr>
        <w:pStyle w:val="Heading2"/>
      </w:pPr>
      <w:r w:rsidRPr="000E78DC">
        <w:rPr>
          <w:szCs w:val="32"/>
        </w:rPr>
        <w:t>03.05.07.</w:t>
      </w:r>
      <w:r w:rsidR="001458EE" w:rsidRPr="000E78DC">
        <w:t>Regimul de înălţime</w:t>
      </w:r>
    </w:p>
    <w:p w:rsidR="000E78DC" w:rsidRDefault="001458EE" w:rsidP="000E78DC">
      <w:pPr>
        <w:pStyle w:val="NoSpacing"/>
        <w:rPr>
          <w:lang w:val="fr-FR"/>
        </w:rPr>
      </w:pPr>
      <w:r w:rsidRPr="000E78DC">
        <w:t>Regimul de înălţime maxim propus pentru</w:t>
      </w:r>
      <w:r w:rsidRPr="00916A6E">
        <w:rPr>
          <w:lang w:val="fr-FR"/>
        </w:rPr>
        <w:t xml:space="preserve"> locuințe </w:t>
      </w:r>
      <w:r w:rsidR="00514862">
        <w:rPr>
          <w:lang w:val="fr-FR"/>
        </w:rPr>
        <w:t xml:space="preserve">P+2E/P+1E+M, </w:t>
      </w:r>
      <w:r w:rsidR="0042500B" w:rsidRPr="00916A6E">
        <w:rPr>
          <w:lang w:val="fr-FR"/>
        </w:rPr>
        <w:t>res</w:t>
      </w:r>
      <w:r w:rsidR="00514862">
        <w:rPr>
          <w:lang w:val="fr-FR"/>
        </w:rPr>
        <w:t xml:space="preserve">pectiv </w:t>
      </w:r>
      <w:r w:rsidR="0042500B" w:rsidRPr="00916A6E">
        <w:rPr>
          <w:lang w:val="fr-FR"/>
        </w:rPr>
        <w:t xml:space="preserve"> max. 12.00</w:t>
      </w:r>
      <w:r w:rsidRPr="00916A6E">
        <w:rPr>
          <w:lang w:val="fr-FR"/>
        </w:rPr>
        <w:t xml:space="preserve"> m la coamă, față de cota ± 0,00.</w:t>
      </w:r>
    </w:p>
    <w:p w:rsidR="000E78DC" w:rsidRPr="004D6234" w:rsidRDefault="000E78DC" w:rsidP="000E78DC">
      <w:pPr>
        <w:pStyle w:val="NoSpacing"/>
        <w:rPr>
          <w:rFonts w:eastAsia="Arial" w:cs="Arial"/>
          <w:i/>
          <w:color w:val="FF0000"/>
          <w:szCs w:val="20"/>
          <w:lang w:val="fr-FR"/>
        </w:rPr>
      </w:pPr>
      <w:r w:rsidRPr="004D6234">
        <w:rPr>
          <w:rFonts w:eastAsia="Arial" w:cs="Arial"/>
          <w:i/>
          <w:color w:val="FF0000"/>
          <w:szCs w:val="20"/>
          <w:lang w:val="fr-FR"/>
        </w:rPr>
        <w:t>Con</w:t>
      </w:r>
      <w:r>
        <w:rPr>
          <w:rFonts w:eastAsia="Arial" w:cs="Arial"/>
          <w:i/>
          <w:color w:val="FF0000"/>
          <w:szCs w:val="20"/>
          <w:lang w:val="fr-FR"/>
        </w:rPr>
        <w:t>form AVIZ DE PRINCIPIU  nr.17325</w:t>
      </w:r>
      <w:r w:rsidRPr="004D6234">
        <w:rPr>
          <w:rFonts w:eastAsia="Arial" w:cs="Arial"/>
          <w:i/>
          <w:color w:val="FF0000"/>
          <w:szCs w:val="20"/>
          <w:lang w:val="fr-FR"/>
        </w:rPr>
        <w:t>/</w:t>
      </w:r>
      <w:r>
        <w:rPr>
          <w:rFonts w:eastAsia="Arial" w:cs="Arial"/>
          <w:i/>
          <w:color w:val="FF0000"/>
          <w:szCs w:val="20"/>
          <w:lang w:val="fr-FR"/>
        </w:rPr>
        <w:t xml:space="preserve"> 1390 din 21.07.2021</w:t>
      </w:r>
      <w:r w:rsidRPr="004D6234">
        <w:rPr>
          <w:rFonts w:eastAsia="Arial" w:cs="Arial"/>
          <w:i/>
          <w:color w:val="FF0000"/>
          <w:szCs w:val="20"/>
          <w:lang w:val="fr-FR"/>
        </w:rPr>
        <w:t xml:space="preserve"> emis de Autoritatea Aeronautica Civila Romana, se va tine seama de urmatoarele precizari:</w:t>
      </w:r>
    </w:p>
    <w:p w:rsidR="000E78DC" w:rsidRPr="004D6234" w:rsidRDefault="000E78DC" w:rsidP="000E78DC">
      <w:pPr>
        <w:pStyle w:val="NoSpacing"/>
        <w:ind w:left="709"/>
        <w:rPr>
          <w:i/>
          <w:color w:val="FF0000"/>
          <w:lang w:val="fr-FR"/>
        </w:rPr>
      </w:pPr>
      <w:r w:rsidRPr="004D6234">
        <w:rPr>
          <w:i/>
          <w:color w:val="FF0000"/>
          <w:lang w:val="fr-FR"/>
        </w:rPr>
        <w:t>- respectarea amplasamentelor si a datelor precizare  in documentatia transmisa spre avizare;</w:t>
      </w:r>
    </w:p>
    <w:p w:rsidR="000E78DC" w:rsidRPr="004D6234" w:rsidRDefault="000E78DC" w:rsidP="000E78DC">
      <w:pPr>
        <w:pStyle w:val="NoSpacing"/>
        <w:ind w:left="709"/>
        <w:rPr>
          <w:i/>
          <w:color w:val="FF0000"/>
          <w:lang w:val="fr-FR"/>
        </w:rPr>
      </w:pPr>
      <w:r w:rsidRPr="004D6234">
        <w:rPr>
          <w:i/>
          <w:color w:val="FF0000"/>
          <w:lang w:val="fr-FR"/>
        </w:rPr>
        <w:t>-prezentul aviz este emis ca urmare a analizei de specialitate din punct de vedere aeronautic;</w:t>
      </w:r>
    </w:p>
    <w:p w:rsidR="000E78DC" w:rsidRPr="004D6234" w:rsidRDefault="000E78DC" w:rsidP="000E78DC">
      <w:pPr>
        <w:pStyle w:val="NoSpacing"/>
        <w:ind w:left="709"/>
        <w:rPr>
          <w:i/>
          <w:color w:val="FF0000"/>
          <w:lang w:val="fr-FR"/>
        </w:rPr>
      </w:pPr>
      <w:r w:rsidRPr="004D6234">
        <w:rPr>
          <w:i/>
          <w:color w:val="FF0000"/>
          <w:lang w:val="fr-FR"/>
        </w:rPr>
        <w:t>-</w:t>
      </w:r>
      <w:r w:rsidRPr="004D6234">
        <w:rPr>
          <w:b/>
          <w:i/>
          <w:color w:val="FF0000"/>
          <w:lang w:val="fr-FR"/>
        </w:rPr>
        <w:t>respectarea inalt</w:t>
      </w:r>
      <w:r>
        <w:rPr>
          <w:b/>
          <w:i/>
          <w:color w:val="FF0000"/>
          <w:lang w:val="fr-FR"/>
        </w:rPr>
        <w:t>imii maxime a obiectivelor de 12</w:t>
      </w:r>
      <w:r w:rsidRPr="004D6234">
        <w:rPr>
          <w:b/>
          <w:i/>
          <w:color w:val="FF0000"/>
          <w:lang w:val="fr-FR"/>
        </w:rPr>
        <w:t xml:space="preserve"> m</w:t>
      </w:r>
      <w:r w:rsidRPr="004D6234">
        <w:rPr>
          <w:i/>
          <w:color w:val="FF0000"/>
          <w:lang w:val="fr-FR"/>
        </w:rPr>
        <w:t>, respecti</w:t>
      </w:r>
      <w:r>
        <w:rPr>
          <w:i/>
          <w:color w:val="FF0000"/>
          <w:lang w:val="fr-FR"/>
        </w:rPr>
        <w:t>v cota absoluta maxima de 121.54 m (109.54</w:t>
      </w:r>
      <w:r w:rsidRPr="004D6234">
        <w:rPr>
          <w:i/>
          <w:color w:val="FF0000"/>
          <w:lang w:val="fr-FR"/>
        </w:rPr>
        <w:t xml:space="preserve"> m cota absoluta fata de nivelul Marii</w:t>
      </w:r>
      <w:r>
        <w:rPr>
          <w:i/>
          <w:color w:val="FF0000"/>
          <w:lang w:val="fr-FR"/>
        </w:rPr>
        <w:t xml:space="preserve"> Negre a terenului natural  + 12</w:t>
      </w:r>
      <w:r w:rsidRPr="004D6234">
        <w:rPr>
          <w:i/>
          <w:color w:val="FF0000"/>
          <w:lang w:val="fr-FR"/>
        </w:rPr>
        <w:t xml:space="preserve"> m inaltimea maxima a constructiilor);</w:t>
      </w:r>
    </w:p>
    <w:p w:rsidR="000E78DC" w:rsidRPr="004D6234" w:rsidRDefault="000E78DC" w:rsidP="000E78DC">
      <w:pPr>
        <w:pStyle w:val="NoSpacing"/>
        <w:ind w:left="709"/>
        <w:rPr>
          <w:i/>
          <w:color w:val="FF0000"/>
          <w:lang w:val="fr-FR"/>
        </w:rPr>
      </w:pPr>
      <w:r w:rsidRPr="004D6234">
        <w:rPr>
          <w:i/>
          <w:color w:val="FF0000"/>
          <w:lang w:val="fr-FR"/>
        </w:rPr>
        <w:t>-furnizarea de coordonate geografice in sistemul WGS-84, precum si a cotei terenului in sistem Marea Neagra 75 determinate numai de specialisti autorizati in domeniul geodeziei care fac dovada dreptului de semnatura conform legislatiei aplicabile.</w:t>
      </w:r>
    </w:p>
    <w:p w:rsidR="000E78DC" w:rsidRDefault="000E78DC" w:rsidP="000E78DC">
      <w:pPr>
        <w:pStyle w:val="NoSpacing"/>
        <w:ind w:left="709"/>
        <w:rPr>
          <w:i/>
          <w:color w:val="FF0000"/>
          <w:lang w:val="fr-FR"/>
        </w:rPr>
      </w:pPr>
      <w:r w:rsidRPr="004D6234">
        <w:rPr>
          <w:i/>
          <w:color w:val="FF0000"/>
          <w:lang w:val="fr-FR"/>
        </w:rPr>
        <w:t>-obligatia beneficiarului de a respecta  prevederile cuprinse in aviz;</w:t>
      </w:r>
    </w:p>
    <w:p w:rsidR="000E78DC" w:rsidRDefault="000E78DC" w:rsidP="000E78DC">
      <w:pPr>
        <w:pStyle w:val="NoSpacing"/>
        <w:rPr>
          <w:lang w:val="fr-FR"/>
        </w:rPr>
      </w:pPr>
    </w:p>
    <w:p w:rsidR="000E78DC" w:rsidRPr="000E78DC" w:rsidRDefault="000E78DC" w:rsidP="000E78DC">
      <w:pPr>
        <w:pStyle w:val="NoSpacing"/>
        <w:rPr>
          <w:lang w:val="fr-FR"/>
        </w:rPr>
      </w:pPr>
    </w:p>
    <w:p w:rsidR="001458EE" w:rsidRPr="0042500B" w:rsidRDefault="0042500B" w:rsidP="0042500B">
      <w:pPr>
        <w:pStyle w:val="Heading2"/>
        <w:rPr>
          <w:sz w:val="28"/>
          <w:szCs w:val="28"/>
        </w:rPr>
      </w:pPr>
      <w:r>
        <w:rPr>
          <w:szCs w:val="32"/>
        </w:rPr>
        <w:lastRenderedPageBreak/>
        <w:t>03.05.08</w:t>
      </w:r>
      <w:r w:rsidRPr="00566EEC">
        <w:rPr>
          <w:szCs w:val="32"/>
        </w:rPr>
        <w:t>.</w:t>
      </w:r>
      <w:r w:rsidR="001458EE" w:rsidRPr="0042500B">
        <w:rPr>
          <w:sz w:val="28"/>
          <w:szCs w:val="28"/>
        </w:rPr>
        <w:t>Modul de utilizare al terenului</w:t>
      </w:r>
    </w:p>
    <w:p w:rsidR="001458EE" w:rsidRPr="00916A6E" w:rsidRDefault="001458EE" w:rsidP="00E34093">
      <w:pPr>
        <w:pStyle w:val="Heading2"/>
        <w:rPr>
          <w:b w:val="0"/>
          <w:sz w:val="24"/>
          <w:szCs w:val="24"/>
          <w:lang w:val="fr-FR"/>
        </w:rPr>
      </w:pPr>
      <w:r w:rsidRPr="00916A6E">
        <w:rPr>
          <w:b w:val="0"/>
          <w:sz w:val="24"/>
          <w:szCs w:val="24"/>
          <w:lang w:val="fr-FR"/>
        </w:rPr>
        <w:t>Au fost stabilite valori maxime pentru procentul de ocupare al terenului şi de utilizare a terenului:</w:t>
      </w:r>
    </w:p>
    <w:p w:rsidR="001458EE" w:rsidRPr="001458EE" w:rsidRDefault="001458EE" w:rsidP="00E34093">
      <w:pPr>
        <w:pStyle w:val="Heading2"/>
        <w:rPr>
          <w:b w:val="0"/>
          <w:sz w:val="24"/>
          <w:szCs w:val="24"/>
        </w:rPr>
      </w:pPr>
      <w:r w:rsidRPr="001458EE">
        <w:rPr>
          <w:b w:val="0"/>
          <w:sz w:val="24"/>
          <w:szCs w:val="24"/>
        </w:rPr>
        <w:t>- P.O.T. 40,00 %</w:t>
      </w:r>
    </w:p>
    <w:p w:rsidR="001458EE" w:rsidRPr="001458EE" w:rsidRDefault="001458EE" w:rsidP="00E34093">
      <w:pPr>
        <w:pStyle w:val="Heading2"/>
        <w:rPr>
          <w:b w:val="0"/>
          <w:sz w:val="24"/>
          <w:szCs w:val="24"/>
        </w:rPr>
      </w:pPr>
      <w:r w:rsidRPr="001458EE">
        <w:rPr>
          <w:b w:val="0"/>
          <w:sz w:val="24"/>
          <w:szCs w:val="24"/>
        </w:rPr>
        <w:t>- C.U.T. 1,20</w:t>
      </w:r>
    </w:p>
    <w:p w:rsidR="001458EE" w:rsidRPr="0042500B" w:rsidRDefault="0042500B" w:rsidP="0042500B">
      <w:pPr>
        <w:pStyle w:val="Heading2"/>
        <w:rPr>
          <w:sz w:val="28"/>
          <w:szCs w:val="28"/>
        </w:rPr>
      </w:pPr>
      <w:r>
        <w:rPr>
          <w:szCs w:val="32"/>
        </w:rPr>
        <w:t>03.05.06</w:t>
      </w:r>
      <w:r w:rsidRPr="00566EEC">
        <w:rPr>
          <w:szCs w:val="32"/>
        </w:rPr>
        <w:t>.</w:t>
      </w:r>
      <w:r w:rsidR="001458EE" w:rsidRPr="0042500B">
        <w:rPr>
          <w:sz w:val="28"/>
          <w:szCs w:val="28"/>
        </w:rPr>
        <w:t>Plantaţii</w:t>
      </w:r>
    </w:p>
    <w:p w:rsidR="001458EE" w:rsidRPr="00916A6E" w:rsidRDefault="001458EE" w:rsidP="0084484F">
      <w:pPr>
        <w:pStyle w:val="Heading2"/>
        <w:rPr>
          <w:b w:val="0"/>
          <w:sz w:val="24"/>
          <w:szCs w:val="24"/>
          <w:lang w:val="fr-FR"/>
        </w:rPr>
      </w:pPr>
      <w:r w:rsidRPr="00916A6E">
        <w:rPr>
          <w:b w:val="0"/>
          <w:sz w:val="24"/>
          <w:szCs w:val="24"/>
          <w:lang w:val="fr-FR"/>
        </w:rPr>
        <w:t>Se vor amenaja spaţii verzi înierbate, sau cu plantaţii de arbori de înălţime mică / medie pentru</w:t>
      </w:r>
    </w:p>
    <w:p w:rsidR="001458EE" w:rsidRPr="00916A6E" w:rsidRDefault="001458EE" w:rsidP="0084484F">
      <w:pPr>
        <w:pStyle w:val="Heading2"/>
        <w:rPr>
          <w:b w:val="0"/>
          <w:sz w:val="24"/>
          <w:szCs w:val="24"/>
          <w:lang w:val="fr-FR"/>
        </w:rPr>
      </w:pPr>
      <w:r w:rsidRPr="00916A6E">
        <w:rPr>
          <w:b w:val="0"/>
          <w:sz w:val="24"/>
          <w:szCs w:val="24"/>
          <w:lang w:val="fr-FR"/>
        </w:rPr>
        <w:t>umb</w:t>
      </w:r>
      <w:r w:rsidR="0042500B" w:rsidRPr="00916A6E">
        <w:rPr>
          <w:b w:val="0"/>
          <w:sz w:val="24"/>
          <w:szCs w:val="24"/>
          <w:lang w:val="fr-FR"/>
        </w:rPr>
        <w:t>rire, într-un procent de minim 2</w:t>
      </w:r>
      <w:r w:rsidRPr="00916A6E">
        <w:rPr>
          <w:b w:val="0"/>
          <w:sz w:val="24"/>
          <w:szCs w:val="24"/>
          <w:lang w:val="fr-FR"/>
        </w:rPr>
        <w:t>0,00 % pentru funcțiunea rezidențială, conform conform HGR 525/1996actualizată. De asemenea, se prevede realizarea unui spatiu verde compa</w:t>
      </w:r>
      <w:r w:rsidR="00514862">
        <w:rPr>
          <w:b w:val="0"/>
          <w:sz w:val="24"/>
          <w:szCs w:val="24"/>
          <w:lang w:val="fr-FR"/>
        </w:rPr>
        <w:t>ct -parc;</w:t>
      </w:r>
    </w:p>
    <w:p w:rsidR="001458EE" w:rsidRPr="00916A6E" w:rsidRDefault="001458EE" w:rsidP="001458EE">
      <w:pPr>
        <w:pStyle w:val="Heading2"/>
        <w:ind w:firstLine="720"/>
        <w:rPr>
          <w:b w:val="0"/>
          <w:sz w:val="24"/>
          <w:szCs w:val="24"/>
          <w:lang w:val="fr-FR"/>
        </w:rPr>
      </w:pPr>
    </w:p>
    <w:p w:rsidR="00BE231F" w:rsidRPr="0068203E" w:rsidRDefault="008973B6" w:rsidP="00BE231F">
      <w:pPr>
        <w:pStyle w:val="Heading2"/>
      </w:pPr>
      <w:r w:rsidRPr="0068203E">
        <w:t>0</w:t>
      </w:r>
      <w:r w:rsidR="00BE231F" w:rsidRPr="0068203E">
        <w:t>3.</w:t>
      </w:r>
      <w:r w:rsidRPr="0068203E">
        <w:t>0</w:t>
      </w:r>
      <w:r w:rsidR="00BE231F" w:rsidRPr="0068203E">
        <w:t>6. Dezvoltarea echip</w:t>
      </w:r>
      <w:r w:rsidR="006D02FB" w:rsidRPr="0068203E">
        <w:t>a</w:t>
      </w:r>
      <w:r w:rsidR="00BE231F" w:rsidRPr="0068203E">
        <w:t xml:space="preserve">rii edilitare </w:t>
      </w:r>
    </w:p>
    <w:p w:rsidR="0030691E" w:rsidRPr="0068203E" w:rsidRDefault="0030691E" w:rsidP="0084484F">
      <w:pPr>
        <w:pStyle w:val="NoSpacing"/>
      </w:pPr>
      <w:r w:rsidRPr="0068203E">
        <w:t>Precizăm că toate lucrările de drumuri, trotuare, utilităţi se vor realiza din fondurile beneficiarului, prin racord la utilitatile existente</w:t>
      </w:r>
      <w:r w:rsidR="00E5252E" w:rsidRPr="0068203E">
        <w:t xml:space="preserve"> in zona sau in afara incintei cu propuneri</w:t>
      </w:r>
      <w:r w:rsidRPr="0068203E">
        <w:t xml:space="preserve">. </w:t>
      </w:r>
    </w:p>
    <w:p w:rsidR="00884699" w:rsidRDefault="00AD4BFE" w:rsidP="00884699">
      <w:pPr>
        <w:pStyle w:val="NoSpacing"/>
        <w:rPr>
          <w:rFonts w:ascii="Helvetica" w:hAnsi="Helvetica" w:cs="Helvetica"/>
          <w:i/>
          <w:color w:val="FF0000"/>
          <w:sz w:val="23"/>
          <w:szCs w:val="23"/>
        </w:rPr>
      </w:pPr>
      <w:r>
        <w:rPr>
          <w:rFonts w:ascii="Helvetica" w:hAnsi="Helvetica" w:cs="Helvetica"/>
          <w:i/>
          <w:color w:val="FF0000"/>
          <w:sz w:val="23"/>
          <w:szCs w:val="23"/>
        </w:rPr>
        <w:t>Conform aviz ANIF 233 / 26.10.2021</w:t>
      </w:r>
      <w:r w:rsidR="00884699">
        <w:rPr>
          <w:rFonts w:ascii="Helvetica" w:hAnsi="Helvetica" w:cs="Helvetica"/>
          <w:i/>
          <w:color w:val="FF0000"/>
          <w:sz w:val="23"/>
          <w:szCs w:val="23"/>
        </w:rPr>
        <w:t xml:space="preserve"> eliberata de </w:t>
      </w:r>
      <w:r>
        <w:rPr>
          <w:rFonts w:ascii="Helvetica" w:hAnsi="Helvetica" w:cs="Helvetica"/>
          <w:i/>
          <w:color w:val="FF0000"/>
          <w:sz w:val="23"/>
          <w:szCs w:val="23"/>
        </w:rPr>
        <w:t xml:space="preserve">(ANIF) </w:t>
      </w:r>
      <w:r w:rsidR="00884699">
        <w:rPr>
          <w:rFonts w:ascii="Helvetica" w:hAnsi="Helvetica" w:cs="Helvetica"/>
          <w:i/>
          <w:color w:val="FF0000"/>
          <w:sz w:val="23"/>
          <w:szCs w:val="23"/>
        </w:rPr>
        <w:t>Ministrul Agriculturii si Dezvoltarii Rurale</w:t>
      </w:r>
    </w:p>
    <w:p w:rsidR="00884699" w:rsidRPr="00A90D54" w:rsidRDefault="00884699" w:rsidP="00884699">
      <w:pPr>
        <w:pStyle w:val="NoSpacing"/>
        <w:rPr>
          <w:i/>
          <w:color w:val="FF0000"/>
          <w:lang w:val="fr-FR"/>
        </w:rPr>
      </w:pPr>
      <w:r>
        <w:rPr>
          <w:rFonts w:ascii="Helvetica" w:hAnsi="Helvetica" w:cs="Helvetica"/>
          <w:i/>
          <w:color w:val="FF0000"/>
          <w:sz w:val="23"/>
          <w:szCs w:val="23"/>
        </w:rPr>
        <w:t>intrucat terenul este deja inscris in intravilan nu mai este necesar obtinerea avizului MADR in acest sens.</w:t>
      </w:r>
    </w:p>
    <w:p w:rsidR="00E5252E" w:rsidRPr="005D30BB" w:rsidRDefault="00E5252E" w:rsidP="005A5F35">
      <w:pPr>
        <w:pStyle w:val="NoSpacing"/>
        <w:ind w:left="851"/>
        <w:rPr>
          <w:color w:val="FF0000"/>
        </w:rPr>
      </w:pPr>
    </w:p>
    <w:p w:rsidR="00BE231F" w:rsidRPr="00934FCA" w:rsidRDefault="00114A56" w:rsidP="00114A56">
      <w:pPr>
        <w:pStyle w:val="Heading3"/>
        <w:rPr>
          <w:color w:val="auto"/>
          <w:lang w:val="fr-FR"/>
        </w:rPr>
      </w:pPr>
      <w:r w:rsidRPr="00934FCA">
        <w:rPr>
          <w:color w:val="auto"/>
          <w:sz w:val="32"/>
          <w:szCs w:val="32"/>
          <w:lang w:val="fr-FR"/>
        </w:rPr>
        <w:t>03.06.01.</w:t>
      </w:r>
      <w:r w:rsidR="00BE231F" w:rsidRPr="00934FCA">
        <w:rPr>
          <w:color w:val="auto"/>
          <w:lang w:val="fr-FR"/>
        </w:rPr>
        <w:t xml:space="preserve"> Alimentarea cu ap</w:t>
      </w:r>
      <w:r w:rsidR="00EF6CD1" w:rsidRPr="00934FCA">
        <w:rPr>
          <w:color w:val="auto"/>
          <w:lang w:val="fr-FR"/>
        </w:rPr>
        <w:t>a</w:t>
      </w:r>
    </w:p>
    <w:p w:rsidR="00A612EA" w:rsidRDefault="00A612EA" w:rsidP="0084484F">
      <w:pPr>
        <w:pStyle w:val="NoSpacing"/>
        <w:ind w:firstLine="11"/>
        <w:jc w:val="both"/>
        <w:rPr>
          <w:lang w:val="fr-FR"/>
        </w:rPr>
      </w:pPr>
      <w:r w:rsidRPr="00934FCA">
        <w:rPr>
          <w:lang w:val="fr-FR"/>
        </w:rPr>
        <w:t>Alimentarea cu apa potabila se va realiza prin r</w:t>
      </w:r>
      <w:r w:rsidR="00825060" w:rsidRPr="00934FCA">
        <w:rPr>
          <w:lang w:val="fr-FR"/>
        </w:rPr>
        <w:t>acordare la reț</w:t>
      </w:r>
      <w:r w:rsidR="00463400" w:rsidRPr="00934FCA">
        <w:rPr>
          <w:lang w:val="fr-FR"/>
        </w:rPr>
        <w:t>eaua</w:t>
      </w:r>
      <w:r w:rsidRPr="00934FCA">
        <w:rPr>
          <w:lang w:val="fr-FR"/>
        </w:rPr>
        <w:t>de apă a localitatii</w:t>
      </w:r>
      <w:r w:rsidR="00412AF6">
        <w:rPr>
          <w:lang w:val="fr-FR"/>
        </w:rPr>
        <w:t xml:space="preserve">ce traverseaza strada. </w:t>
      </w:r>
      <w:r w:rsidR="002B48F0" w:rsidRPr="00934FCA">
        <w:rPr>
          <w:lang w:val="fr-FR"/>
        </w:rPr>
        <w:t>Bransarea si racordarea imobilului la sistemele publice de alimentare cu apa si/sau canalizare se va face de catre agenti economici agrementati cu respectarea procedurilor specifice de proiectare - avizare - autorizare - executie - receptie - contractare - furnizare, in baza unei Cereri de bransare/ racordare inaintata de proprietar ori imputernicitul legal si pe cheltuiala acestuia</w:t>
      </w:r>
      <w:r w:rsidRPr="00934FCA">
        <w:rPr>
          <w:lang w:val="fr-FR"/>
        </w:rPr>
        <w:t>.</w:t>
      </w:r>
    </w:p>
    <w:p w:rsidR="00481F0F" w:rsidRDefault="00FF3FDB" w:rsidP="00FF3FDB">
      <w:pPr>
        <w:pStyle w:val="NoSpacing"/>
        <w:rPr>
          <w:rFonts w:cs="ArialMT"/>
          <w:i/>
          <w:color w:val="FF0000"/>
          <w:lang w:val="fr-FR"/>
        </w:rPr>
      </w:pPr>
      <w:r w:rsidRPr="003D798F">
        <w:rPr>
          <w:rFonts w:cs="ArialMT"/>
          <w:i/>
          <w:color w:val="FF0000"/>
          <w:lang w:val="fr-FR"/>
        </w:rPr>
        <w:t xml:space="preserve">Conform aviz de amplasament emis de CAMPANIA DE APA </w:t>
      </w:r>
      <w:r>
        <w:rPr>
          <w:rFonts w:cs="ArialMT"/>
          <w:i/>
          <w:color w:val="FF0000"/>
          <w:lang w:val="fr-FR"/>
        </w:rPr>
        <w:t>ARAD S.A.cu nr. 14809</w:t>
      </w:r>
      <w:r w:rsidR="00481F0F">
        <w:rPr>
          <w:rFonts w:cs="ArialMT"/>
          <w:i/>
          <w:color w:val="FF0000"/>
          <w:lang w:val="fr-FR"/>
        </w:rPr>
        <w:t xml:space="preserve"> din 16.07.2021</w:t>
      </w:r>
      <w:r>
        <w:rPr>
          <w:rFonts w:cs="ArialMT"/>
          <w:i/>
          <w:color w:val="FF0000"/>
          <w:lang w:val="fr-FR"/>
        </w:rPr>
        <w:t xml:space="preserve"> -</w:t>
      </w:r>
    </w:p>
    <w:p w:rsidR="00FF3FDB" w:rsidRDefault="00FF3FDB" w:rsidP="00FF3FDB">
      <w:pPr>
        <w:pStyle w:val="NoSpacing"/>
        <w:rPr>
          <w:rFonts w:cs="ArialMT"/>
          <w:i/>
          <w:color w:val="FF0000"/>
          <w:lang w:val="fr-FR"/>
        </w:rPr>
      </w:pPr>
      <w:r>
        <w:rPr>
          <w:rFonts w:cs="ArialMT"/>
          <w:i/>
          <w:color w:val="FF0000"/>
          <w:lang w:val="fr-FR"/>
        </w:rPr>
        <w:t xml:space="preserve">- </w:t>
      </w:r>
      <w:r w:rsidR="00481F0F">
        <w:rPr>
          <w:rFonts w:cs="ArialMT"/>
          <w:i/>
          <w:color w:val="FF0000"/>
          <w:lang w:val="fr-FR"/>
        </w:rPr>
        <w:t xml:space="preserve"> </w:t>
      </w:r>
      <w:r>
        <w:rPr>
          <w:rFonts w:cs="ArialMT"/>
          <w:i/>
          <w:color w:val="FF0000"/>
          <w:lang w:val="fr-FR"/>
        </w:rPr>
        <w:t>are in exploatare retele publice de apa potabila</w:t>
      </w:r>
    </w:p>
    <w:p w:rsidR="00FF3FDB" w:rsidRDefault="00FF3FDB" w:rsidP="00FF3FDB">
      <w:pPr>
        <w:pStyle w:val="NoSpacing"/>
        <w:rPr>
          <w:rFonts w:cs="ArialMT"/>
          <w:i/>
          <w:color w:val="FF0000"/>
          <w:lang w:val="fr-FR"/>
        </w:rPr>
      </w:pPr>
      <w:r>
        <w:rPr>
          <w:rFonts w:cs="ArialMT"/>
          <w:i/>
          <w:color w:val="FF0000"/>
          <w:lang w:val="fr-FR"/>
        </w:rPr>
        <w:t xml:space="preserve">- </w:t>
      </w:r>
      <w:r w:rsidR="00481F0F">
        <w:rPr>
          <w:rFonts w:cs="ArialMT"/>
          <w:i/>
          <w:color w:val="FF0000"/>
          <w:lang w:val="fr-FR"/>
        </w:rPr>
        <w:t xml:space="preserve"> nu </w:t>
      </w:r>
      <w:r>
        <w:rPr>
          <w:rFonts w:cs="ArialMT"/>
          <w:i/>
          <w:color w:val="FF0000"/>
          <w:lang w:val="fr-FR"/>
        </w:rPr>
        <w:t>are in exploatare retele publice de canalizare menajera</w:t>
      </w:r>
    </w:p>
    <w:p w:rsidR="00FF3FDB" w:rsidRPr="003D798F" w:rsidRDefault="00FF3FDB" w:rsidP="00FF3FDB">
      <w:pPr>
        <w:pStyle w:val="NoSpacing"/>
        <w:rPr>
          <w:rFonts w:cs="ArialMT"/>
          <w:i/>
          <w:color w:val="FF0000"/>
          <w:lang w:val="fr-FR"/>
        </w:rPr>
      </w:pPr>
    </w:p>
    <w:p w:rsidR="00FF3FDB" w:rsidRPr="003D798F" w:rsidRDefault="00FF3FDB" w:rsidP="00FF3FDB">
      <w:pPr>
        <w:pStyle w:val="NoSpacing"/>
        <w:rPr>
          <w:rFonts w:cs="ArialMT"/>
          <w:i/>
          <w:color w:val="FF0000"/>
          <w:lang w:val="fr-FR"/>
        </w:rPr>
      </w:pPr>
      <w:r w:rsidRPr="003D798F">
        <w:rPr>
          <w:rFonts w:cs="ArialMT"/>
          <w:i/>
          <w:color w:val="FF0000"/>
          <w:lang w:val="fr-FR"/>
        </w:rPr>
        <w:t>Conditii:</w:t>
      </w:r>
    </w:p>
    <w:p w:rsidR="00FF3FDB" w:rsidRPr="003D798F" w:rsidRDefault="00FF3FDB" w:rsidP="00FF3FDB">
      <w:pPr>
        <w:pStyle w:val="NoSpacing"/>
        <w:rPr>
          <w:rFonts w:cs="ArialMT"/>
          <w:i/>
          <w:color w:val="FF0000"/>
          <w:lang w:val="fr-FR"/>
        </w:rPr>
      </w:pPr>
      <w:r w:rsidRPr="003D798F">
        <w:rPr>
          <w:rFonts w:cs="ArialMT"/>
          <w:i/>
          <w:color w:val="FF0000"/>
          <w:lang w:val="fr-FR"/>
        </w:rPr>
        <w:t>1.Bransarea si racordarea obiectivului/obiectivelor la sistemele publice de alimentare cu apa si/sau de canalizare se va face de agenti economici agrementati de Compania de Apa Arad SA, cu respectarea procedurilor specific de proiectare - avizare - autorizare- executie- receptie-contractare- furnizare, in baza unei/unor Cereri de bransare/racordare inaintata(e) de proprietari ori imputernicit legal si pe cheltuiala acestuia si in baza unui Aviz de Solutie Tehnica.</w:t>
      </w:r>
    </w:p>
    <w:p w:rsidR="00FF3FDB" w:rsidRPr="003D798F" w:rsidRDefault="00FF3FDB" w:rsidP="00FF3FDB">
      <w:pPr>
        <w:pStyle w:val="NoSpacing"/>
        <w:rPr>
          <w:rFonts w:cs="ArialMT"/>
          <w:i/>
          <w:color w:val="FF0000"/>
          <w:lang w:val="fr-FR"/>
        </w:rPr>
      </w:pPr>
      <w:r w:rsidRPr="003D798F">
        <w:rPr>
          <w:rFonts w:cs="ArialMT"/>
          <w:i/>
          <w:color w:val="FF0000"/>
          <w:lang w:val="fr-FR"/>
        </w:rPr>
        <w:t>2.Conditiile generale privind asigurarea utilitatilor publice de apa si canalizare la obiective se precizeaza de operator in avizul de Solutie Tehnica.</w:t>
      </w:r>
    </w:p>
    <w:p w:rsidR="00FF3FDB" w:rsidRDefault="00FF3FDB" w:rsidP="00FF3FDB">
      <w:pPr>
        <w:pStyle w:val="NoSpacing"/>
        <w:rPr>
          <w:rFonts w:cs="ArialMT"/>
          <w:i/>
          <w:color w:val="FF0000"/>
          <w:lang w:val="fr-FR"/>
        </w:rPr>
      </w:pPr>
      <w:r w:rsidRPr="003D798F">
        <w:rPr>
          <w:rFonts w:cs="ArialMT"/>
          <w:i/>
          <w:color w:val="FF0000"/>
          <w:lang w:val="fr-FR"/>
        </w:rPr>
        <w:t>3.Prezentul aviz nu tine loc de Aviz de Solutie Tehnica de alimentare cu apa si canalizare.</w:t>
      </w:r>
    </w:p>
    <w:p w:rsidR="0042500B" w:rsidRDefault="0042500B" w:rsidP="0042500B">
      <w:pPr>
        <w:pStyle w:val="NoSpacing"/>
        <w:ind w:left="1134" w:firstLine="11"/>
        <w:jc w:val="both"/>
        <w:rPr>
          <w:lang w:val="fr-FR"/>
        </w:rPr>
      </w:pPr>
    </w:p>
    <w:p w:rsidR="008E15A4" w:rsidRDefault="008E15A4" w:rsidP="008E15A4">
      <w:pPr>
        <w:pStyle w:val="NoSpacing"/>
        <w:ind w:left="1134"/>
        <w:rPr>
          <w:rFonts w:cs="ArialMT"/>
          <w:i/>
          <w:color w:val="FF0000"/>
          <w:lang w:val="fr-FR"/>
        </w:rPr>
      </w:pPr>
    </w:p>
    <w:p w:rsidR="008E15A4" w:rsidRDefault="008E15A4" w:rsidP="008E15A4">
      <w:pPr>
        <w:pStyle w:val="NoSpacing"/>
        <w:rPr>
          <w:rFonts w:cs="ArialMT"/>
          <w:i/>
          <w:color w:val="FF0000"/>
          <w:lang w:val="fr-FR"/>
        </w:rPr>
      </w:pPr>
      <w:r>
        <w:rPr>
          <w:rFonts w:cs="ArialMT"/>
          <w:i/>
          <w:color w:val="FF0000"/>
          <w:lang w:val="fr-FR"/>
        </w:rPr>
        <w:t>Conform aviz emis de GOSPODARIRE A APELOR nr. 89 din 19.11.2021</w:t>
      </w:r>
    </w:p>
    <w:p w:rsidR="008E15A4" w:rsidRPr="00F03BC3" w:rsidRDefault="008E15A4" w:rsidP="008E15A4">
      <w:pPr>
        <w:pStyle w:val="NoSpacing"/>
        <w:rPr>
          <w:rFonts w:cs="ArialMT"/>
          <w:b/>
          <w:i/>
          <w:color w:val="FF0000"/>
          <w:lang w:val="fr-FR"/>
        </w:rPr>
      </w:pPr>
      <w:r w:rsidRPr="00F03BC3">
        <w:rPr>
          <w:rFonts w:cs="ArialMT"/>
          <w:b/>
          <w:i/>
          <w:color w:val="FF0000"/>
          <w:lang w:val="fr-FR"/>
        </w:rPr>
        <w:t>Dotari hidro-edilitare</w:t>
      </w:r>
    </w:p>
    <w:p w:rsidR="008E15A4" w:rsidRPr="00F03BC3" w:rsidRDefault="008E15A4" w:rsidP="008E15A4">
      <w:pPr>
        <w:pStyle w:val="NoSpacing"/>
        <w:rPr>
          <w:rFonts w:cs="ArialMT"/>
          <w:b/>
          <w:i/>
          <w:color w:val="FF0000"/>
          <w:lang w:val="fr-FR"/>
        </w:rPr>
      </w:pPr>
      <w:r w:rsidRPr="00F03BC3">
        <w:rPr>
          <w:rFonts w:cs="ArialMT"/>
          <w:b/>
          <w:i/>
          <w:color w:val="FF0000"/>
          <w:lang w:val="fr-FR"/>
        </w:rPr>
        <w:t>Alimentarea cu apa in scop igienico-sanitar potabil</w:t>
      </w:r>
    </w:p>
    <w:p w:rsidR="008E15A4" w:rsidRDefault="008E15A4" w:rsidP="008E15A4">
      <w:pPr>
        <w:pStyle w:val="NoSpacing"/>
        <w:rPr>
          <w:rFonts w:cs="ArialMT"/>
          <w:i/>
          <w:color w:val="FF0000"/>
          <w:lang w:val="fr-FR"/>
        </w:rPr>
      </w:pPr>
      <w:r w:rsidRPr="00F03BC3">
        <w:rPr>
          <w:rFonts w:cs="ArialMT"/>
          <w:b/>
          <w:i/>
          <w:color w:val="FF0000"/>
          <w:lang w:val="fr-FR"/>
        </w:rPr>
        <w:t>Sursa:</w:t>
      </w:r>
      <w:r>
        <w:rPr>
          <w:rFonts w:cs="ArialMT"/>
          <w:i/>
          <w:color w:val="FF0000"/>
          <w:lang w:val="fr-FR"/>
        </w:rPr>
        <w:t xml:space="preserve"> de la retea in sistem centralizat (Acord CAA 14809 din 16.07.2021).</w:t>
      </w:r>
    </w:p>
    <w:p w:rsidR="008E15A4" w:rsidRDefault="008E15A4" w:rsidP="008E15A4">
      <w:pPr>
        <w:pStyle w:val="NoSpacing"/>
        <w:rPr>
          <w:rFonts w:cs="ArialMT"/>
          <w:i/>
          <w:color w:val="FF0000"/>
          <w:lang w:val="fr-FR"/>
        </w:rPr>
      </w:pPr>
      <w:r>
        <w:rPr>
          <w:rFonts w:cs="ArialMT"/>
          <w:i/>
          <w:color w:val="FF0000"/>
          <w:lang w:val="fr-FR"/>
        </w:rPr>
        <w:lastRenderedPageBreak/>
        <w:t>Alimentarea cu apa potabila a obiectivului se va realiza prin extinderea retelei de apa a localitatii ce traverseaza strada.</w:t>
      </w:r>
    </w:p>
    <w:p w:rsidR="008E15A4" w:rsidRDefault="008E15A4" w:rsidP="008E15A4">
      <w:pPr>
        <w:pStyle w:val="NoSpacing"/>
        <w:rPr>
          <w:rFonts w:cs="ArialMT"/>
          <w:i/>
          <w:color w:val="FF0000"/>
          <w:lang w:val="fr-FR"/>
        </w:rPr>
      </w:pPr>
      <w:r w:rsidRPr="00F03BC3">
        <w:rPr>
          <w:rFonts w:cs="ArialMT"/>
          <w:b/>
          <w:i/>
          <w:color w:val="FF0000"/>
          <w:lang w:val="fr-FR"/>
        </w:rPr>
        <w:t>Reteaua de distributie</w:t>
      </w:r>
      <w:r>
        <w:rPr>
          <w:rFonts w:cs="ArialMT"/>
          <w:i/>
          <w:color w:val="FF0000"/>
          <w:lang w:val="fr-FR"/>
        </w:rPr>
        <w:t xml:space="preserve"> a apei potabile se va executa din teava de polietilena de inalta densitate PE-HD PE 100,, montata ingropat sub cota de inghet a terenului amenajat, intr-un pat de nisip.</w:t>
      </w:r>
    </w:p>
    <w:p w:rsidR="008E15A4" w:rsidRPr="00F03BC3" w:rsidRDefault="008E15A4" w:rsidP="008E15A4">
      <w:pPr>
        <w:pStyle w:val="NoSpacing"/>
        <w:rPr>
          <w:rFonts w:cs="ArialMT"/>
          <w:b/>
          <w:i/>
          <w:color w:val="FF0000"/>
          <w:lang w:val="fr-FR"/>
        </w:rPr>
      </w:pPr>
      <w:r w:rsidRPr="00F03BC3">
        <w:rPr>
          <w:rFonts w:cs="ArialMT"/>
          <w:b/>
          <w:i/>
          <w:color w:val="FF0000"/>
          <w:lang w:val="fr-FR"/>
        </w:rPr>
        <w:t>Utilizarea apei:</w:t>
      </w:r>
    </w:p>
    <w:p w:rsidR="008E15A4" w:rsidRDefault="008E15A4" w:rsidP="008E15A4">
      <w:pPr>
        <w:pStyle w:val="NoSpacing"/>
        <w:rPr>
          <w:rFonts w:cs="ArialMT"/>
          <w:i/>
          <w:color w:val="FF0000"/>
          <w:lang w:val="fr-FR"/>
        </w:rPr>
      </w:pPr>
      <w:r>
        <w:rPr>
          <w:rFonts w:cs="ArialMT"/>
          <w:i/>
          <w:color w:val="FF0000"/>
          <w:lang w:val="fr-FR"/>
        </w:rPr>
        <w:t>- apa in scop igienico-sanitar</w:t>
      </w:r>
    </w:p>
    <w:p w:rsidR="008E15A4" w:rsidRPr="00EF53D6" w:rsidRDefault="008E15A4" w:rsidP="008E15A4">
      <w:pPr>
        <w:pStyle w:val="NoSpacing"/>
        <w:rPr>
          <w:rFonts w:cs="ArialMT"/>
          <w:i/>
          <w:color w:val="FF0000"/>
          <w:lang w:val="fr-FR"/>
        </w:rPr>
      </w:pPr>
      <w:r>
        <w:rPr>
          <w:rFonts w:cs="ArialMT"/>
          <w:i/>
          <w:color w:val="FF0000"/>
          <w:lang w:val="fr-FR"/>
        </w:rPr>
        <w:t>-stingere incendiu</w:t>
      </w:r>
    </w:p>
    <w:p w:rsidR="008E15A4" w:rsidRDefault="008E15A4" w:rsidP="0042500B">
      <w:pPr>
        <w:pStyle w:val="NoSpacing"/>
        <w:ind w:left="1134" w:firstLine="11"/>
        <w:jc w:val="both"/>
        <w:rPr>
          <w:lang w:val="fr-FR"/>
        </w:rPr>
      </w:pPr>
    </w:p>
    <w:p w:rsidR="0042500B" w:rsidRPr="0042500B" w:rsidRDefault="0042500B" w:rsidP="0084484F">
      <w:pPr>
        <w:pStyle w:val="NoSpacing"/>
        <w:ind w:firstLine="11"/>
        <w:jc w:val="both"/>
        <w:rPr>
          <w:b/>
          <w:sz w:val="28"/>
          <w:szCs w:val="28"/>
          <w:lang w:val="fr-FR"/>
        </w:rPr>
      </w:pPr>
      <w:r w:rsidRPr="0042500B">
        <w:rPr>
          <w:b/>
          <w:sz w:val="28"/>
          <w:szCs w:val="28"/>
          <w:lang w:val="fr-FR"/>
        </w:rPr>
        <w:t>Hidranților exteriori</w:t>
      </w:r>
    </w:p>
    <w:p w:rsidR="0042500B" w:rsidRPr="0042500B" w:rsidRDefault="0042500B" w:rsidP="0084484F">
      <w:pPr>
        <w:pStyle w:val="NoSpacing"/>
        <w:ind w:firstLine="11"/>
        <w:jc w:val="both"/>
        <w:rPr>
          <w:lang w:val="fr-FR"/>
        </w:rPr>
      </w:pPr>
      <w:r w:rsidRPr="0042500B">
        <w:rPr>
          <w:lang w:val="fr-FR"/>
        </w:rPr>
        <w:t>Instalatii de stingere</w:t>
      </w:r>
      <w:r>
        <w:rPr>
          <w:lang w:val="fr-FR"/>
        </w:rPr>
        <w:t xml:space="preserve"> incendiu cu hidranti exteriori </w:t>
      </w:r>
      <w:r w:rsidRPr="0042500B">
        <w:rPr>
          <w:lang w:val="fr-FR"/>
        </w:rPr>
        <w:t>Conform P118/2-2013, art. 6.1 (1), rețelele de distribuție a apei din</w:t>
      </w:r>
      <w:r>
        <w:rPr>
          <w:lang w:val="fr-FR"/>
        </w:rPr>
        <w:t xml:space="preserve"> centre populate trebuie să fie </w:t>
      </w:r>
      <w:r w:rsidRPr="0042500B">
        <w:rPr>
          <w:lang w:val="fr-FR"/>
        </w:rPr>
        <w:t>echipate cu hidranți exteriori, care să asigure condițiile de debit și presiune necesare stingerii incendiilor.</w:t>
      </w:r>
    </w:p>
    <w:p w:rsidR="0042500B" w:rsidRPr="0042500B" w:rsidRDefault="0042500B" w:rsidP="0084484F">
      <w:pPr>
        <w:pStyle w:val="NoSpacing"/>
        <w:ind w:firstLine="11"/>
        <w:jc w:val="both"/>
        <w:rPr>
          <w:lang w:val="fr-FR"/>
        </w:rPr>
      </w:pPr>
      <w:r w:rsidRPr="0042500B">
        <w:rPr>
          <w:lang w:val="fr-FR"/>
        </w:rPr>
        <w:t>Astfel, pentru parcela s</w:t>
      </w:r>
      <w:r w:rsidR="00514862">
        <w:rPr>
          <w:lang w:val="fr-FR"/>
        </w:rPr>
        <w:t xml:space="preserve">tudiată, se propune montarea cca 4 </w:t>
      </w:r>
      <w:r w:rsidRPr="0042500B">
        <w:rPr>
          <w:lang w:val="fr-FR"/>
        </w:rPr>
        <w:t>hidranți exter</w:t>
      </w:r>
      <w:r>
        <w:rPr>
          <w:lang w:val="fr-FR"/>
        </w:rPr>
        <w:t>iori supraterani, Dn</w:t>
      </w:r>
      <w:r w:rsidR="004008C4">
        <w:rPr>
          <w:lang w:val="fr-FR"/>
        </w:rPr>
        <w:t xml:space="preserve"> </w:t>
      </w:r>
      <w:r>
        <w:rPr>
          <w:lang w:val="fr-FR"/>
        </w:rPr>
        <w:t xml:space="preserve">80, fiecare </w:t>
      </w:r>
      <w:r w:rsidRPr="0042500B">
        <w:rPr>
          <w:lang w:val="fr-FR"/>
        </w:rPr>
        <w:t>asigurând debitul de stingere de 5 l/s (conform Anexa 6 din P118/2, pentru centre populate până în 5.000 locuitori).</w:t>
      </w:r>
    </w:p>
    <w:p w:rsidR="0042500B" w:rsidRPr="0042500B" w:rsidRDefault="0042500B" w:rsidP="0084484F">
      <w:pPr>
        <w:pStyle w:val="NoSpacing"/>
        <w:ind w:firstLine="11"/>
        <w:jc w:val="both"/>
        <w:rPr>
          <w:lang w:val="fr-FR"/>
        </w:rPr>
      </w:pPr>
      <w:r w:rsidRPr="0042500B">
        <w:rPr>
          <w:lang w:val="fr-FR"/>
        </w:rPr>
        <w:t xml:space="preserve">Hidranții </w:t>
      </w:r>
      <w:r w:rsidR="00514862">
        <w:rPr>
          <w:lang w:val="fr-FR"/>
        </w:rPr>
        <w:t>se vor monta la o distanță de 15</w:t>
      </w:r>
      <w:r w:rsidRPr="0042500B">
        <w:rPr>
          <w:lang w:val="fr-FR"/>
        </w:rPr>
        <w:t>0 m unul față de celălalt și vor fi alimentați din rețeaua de</w:t>
      </w:r>
    </w:p>
    <w:p w:rsidR="0042500B" w:rsidRPr="00934FCA" w:rsidRDefault="0042500B" w:rsidP="0084484F">
      <w:pPr>
        <w:pStyle w:val="NoSpacing"/>
        <w:ind w:firstLine="11"/>
        <w:jc w:val="both"/>
        <w:rPr>
          <w:lang w:val="fr-FR"/>
        </w:rPr>
      </w:pPr>
      <w:r w:rsidRPr="0042500B">
        <w:rPr>
          <w:lang w:val="fr-FR"/>
        </w:rPr>
        <w:t>distribuție apă potabilă.</w:t>
      </w:r>
    </w:p>
    <w:p w:rsidR="002B48F0" w:rsidRPr="005D30BB" w:rsidRDefault="002B48F0" w:rsidP="002B48F0">
      <w:pPr>
        <w:pStyle w:val="NoSpacing"/>
        <w:rPr>
          <w:color w:val="FF0000"/>
          <w:lang w:val="fr-FR"/>
        </w:rPr>
      </w:pPr>
    </w:p>
    <w:p w:rsidR="00BE231F" w:rsidRDefault="00114A56" w:rsidP="00114A56">
      <w:pPr>
        <w:pStyle w:val="Heading3"/>
        <w:rPr>
          <w:color w:val="auto"/>
          <w:lang w:val="fr-FR"/>
        </w:rPr>
      </w:pPr>
      <w:r w:rsidRPr="00934FCA">
        <w:rPr>
          <w:color w:val="auto"/>
          <w:sz w:val="32"/>
          <w:szCs w:val="32"/>
          <w:lang w:val="fr-FR"/>
        </w:rPr>
        <w:t>03.06.02.</w:t>
      </w:r>
      <w:r w:rsidR="00BE231F" w:rsidRPr="00934FCA">
        <w:rPr>
          <w:color w:val="auto"/>
          <w:lang w:val="fr-FR"/>
        </w:rPr>
        <w:t>Canalizare</w:t>
      </w:r>
    </w:p>
    <w:p w:rsidR="008E15A4" w:rsidRDefault="008E15A4" w:rsidP="008E15A4">
      <w:pPr>
        <w:pStyle w:val="NoSpacing"/>
        <w:rPr>
          <w:rFonts w:cs="ArialMT"/>
          <w:i/>
          <w:color w:val="FF0000"/>
          <w:lang w:val="fr-FR"/>
        </w:rPr>
      </w:pPr>
      <w:r>
        <w:rPr>
          <w:rFonts w:cs="ArialMT"/>
          <w:i/>
          <w:color w:val="FF0000"/>
          <w:lang w:val="fr-FR"/>
        </w:rPr>
        <w:t>Conform aviz emis de GOSPODARIRE A APELOR nr. 89 din 19.11.2021</w:t>
      </w:r>
    </w:p>
    <w:p w:rsidR="008E15A4" w:rsidRDefault="008E15A4" w:rsidP="008E15A4">
      <w:pPr>
        <w:pStyle w:val="NoSpacing"/>
        <w:rPr>
          <w:rFonts w:cs="ArialMT"/>
          <w:i/>
          <w:color w:val="FF0000"/>
          <w:lang w:val="fr-FR"/>
        </w:rPr>
      </w:pPr>
      <w:r w:rsidRPr="00762FE0">
        <w:rPr>
          <w:rFonts w:cs="ArialMT"/>
          <w:b/>
          <w:i/>
          <w:color w:val="FF0000"/>
          <w:lang w:val="fr-FR"/>
        </w:rPr>
        <w:t>Apele uzate</w:t>
      </w:r>
      <w:r>
        <w:rPr>
          <w:rFonts w:cs="ArialMT"/>
          <w:i/>
          <w:color w:val="FF0000"/>
          <w:lang w:val="fr-FR"/>
        </w:rPr>
        <w:t xml:space="preserve"> fecaloid-menajere vor vor fi canalizate la o statie de epurare modulara, ecologica, pentru capacitatea de 135 LE ( utilizatori racordati la reteaua de canalizare)</w:t>
      </w:r>
    </w:p>
    <w:p w:rsidR="008E15A4" w:rsidRDefault="008E15A4" w:rsidP="008E15A4">
      <w:pPr>
        <w:pStyle w:val="NoSpacing"/>
        <w:rPr>
          <w:rFonts w:cs="ArialMT"/>
          <w:i/>
          <w:color w:val="FF0000"/>
          <w:lang w:val="fr-FR"/>
        </w:rPr>
      </w:pPr>
      <w:r>
        <w:rPr>
          <w:rFonts w:cs="ArialMT"/>
          <w:i/>
          <w:color w:val="FF0000"/>
          <w:lang w:val="fr-FR"/>
        </w:rPr>
        <w:t>Evacuarea apelor epurate din statie se va realiza prin pompare, apele fiind evacuate in canalul de desecare Cn 121 ( acord ANIF nr.233 din 26.10.2021)</w:t>
      </w:r>
    </w:p>
    <w:p w:rsidR="008E15A4" w:rsidRDefault="008E15A4" w:rsidP="008E15A4">
      <w:pPr>
        <w:pStyle w:val="NoSpacing"/>
        <w:rPr>
          <w:rFonts w:cs="ArialMT"/>
          <w:i/>
          <w:color w:val="FF0000"/>
          <w:lang w:val="fr-FR"/>
        </w:rPr>
      </w:pPr>
      <w:r>
        <w:rPr>
          <w:rFonts w:cs="ArialMT"/>
          <w:i/>
          <w:color w:val="FF0000"/>
          <w:lang w:val="fr-FR"/>
        </w:rPr>
        <w:t>Se vor respecta obligatiile din aviz.</w:t>
      </w:r>
    </w:p>
    <w:p w:rsidR="000B3993" w:rsidRPr="000B3993" w:rsidRDefault="000B3993" w:rsidP="000B3993">
      <w:pPr>
        <w:pStyle w:val="NoSpacing"/>
        <w:rPr>
          <w:lang w:val="fr-FR"/>
        </w:rPr>
      </w:pPr>
    </w:p>
    <w:p w:rsidR="008635CB" w:rsidRPr="000B3993" w:rsidRDefault="00F55B39" w:rsidP="000B3993">
      <w:pPr>
        <w:pStyle w:val="NoSpacing"/>
        <w:rPr>
          <w:lang w:val="ro-RO"/>
        </w:rPr>
      </w:pPr>
      <w:r w:rsidRPr="00934FCA">
        <w:rPr>
          <w:lang w:val="fr-FR"/>
        </w:rPr>
        <w:t>C</w:t>
      </w:r>
      <w:r w:rsidR="006B22A3" w:rsidRPr="00934FCA">
        <w:rPr>
          <w:lang w:val="fr-FR"/>
        </w:rPr>
        <w:t>analizarea menajera va fi realizata</w:t>
      </w:r>
      <w:r w:rsidR="00934FCA" w:rsidRPr="00934FCA">
        <w:rPr>
          <w:lang w:val="fr-FR"/>
        </w:rPr>
        <w:t xml:space="preserve"> prin racordarea la </w:t>
      </w:r>
      <w:r w:rsidR="000B3993">
        <w:rPr>
          <w:lang w:val="fr-FR"/>
        </w:rPr>
        <w:t xml:space="preserve"> statia de epurare subterana</w:t>
      </w:r>
      <w:r w:rsidR="004008C4">
        <w:rPr>
          <w:lang w:val="fr-FR"/>
        </w:rPr>
        <w:t xml:space="preserve"> cu separator de hidrocarburi</w:t>
      </w:r>
      <w:r w:rsidR="000B3993">
        <w:rPr>
          <w:lang w:val="fr-FR"/>
        </w:rPr>
        <w:t xml:space="preserve"> propusa in  incinta.</w:t>
      </w:r>
    </w:p>
    <w:p w:rsidR="000B3993" w:rsidRDefault="000B3993" w:rsidP="0084484F">
      <w:pPr>
        <w:pStyle w:val="NoSpacing"/>
        <w:rPr>
          <w:szCs w:val="24"/>
          <w:lang w:val="fr-FR"/>
        </w:rPr>
      </w:pPr>
    </w:p>
    <w:p w:rsidR="000966C1" w:rsidRDefault="008635CB" w:rsidP="0084484F">
      <w:pPr>
        <w:pStyle w:val="NoSpacing"/>
        <w:rPr>
          <w:lang w:val="fr-FR"/>
        </w:rPr>
      </w:pPr>
      <w:r w:rsidRPr="00916A6E">
        <w:rPr>
          <w:szCs w:val="24"/>
          <w:lang w:val="fr-FR"/>
        </w:rPr>
        <w:t>Apele uzate menajer</w:t>
      </w:r>
      <w:r w:rsidR="000B3993">
        <w:rPr>
          <w:szCs w:val="24"/>
          <w:lang w:val="fr-FR"/>
        </w:rPr>
        <w:t>e</w:t>
      </w:r>
      <w:r w:rsidRPr="00916A6E">
        <w:rPr>
          <w:szCs w:val="24"/>
          <w:lang w:val="fr-FR"/>
        </w:rPr>
        <w:t xml:space="preserve"> rezultate de la obiectele sanitare montate în locuințele propuse, se vor încadra</w:t>
      </w:r>
      <w:r w:rsidR="004008C4">
        <w:rPr>
          <w:szCs w:val="24"/>
          <w:lang w:val="fr-FR"/>
        </w:rPr>
        <w:t xml:space="preserve"> </w:t>
      </w:r>
      <w:r w:rsidRPr="00916A6E">
        <w:rPr>
          <w:szCs w:val="24"/>
          <w:lang w:val="fr-FR"/>
        </w:rPr>
        <w:t>din punct de vedere a încărcării cu poluanţi, în limitele stabilite conform NTPA 002/2005.</w:t>
      </w:r>
    </w:p>
    <w:p w:rsidR="008635CB" w:rsidRPr="00916A6E" w:rsidRDefault="008635CB" w:rsidP="00E34093">
      <w:pPr>
        <w:rPr>
          <w:lang w:val="fr-FR"/>
        </w:rPr>
      </w:pPr>
      <w:r w:rsidRPr="00916A6E">
        <w:rPr>
          <w:lang w:val="fr-FR"/>
        </w:rPr>
        <w:t>Colectarea şi evacuarea apei uzate de la obiectele sanitare din imobile se va face la interior prin</w:t>
      </w:r>
    </w:p>
    <w:p w:rsidR="008635CB" w:rsidRPr="00916A6E" w:rsidRDefault="008635CB" w:rsidP="00E34093">
      <w:pPr>
        <w:rPr>
          <w:lang w:val="fr-FR"/>
        </w:rPr>
      </w:pPr>
      <w:r w:rsidRPr="00916A6E">
        <w:rPr>
          <w:lang w:val="fr-FR"/>
        </w:rPr>
        <w:t xml:space="preserve">tuburi din polietilenă cu mufă şi garnitură de cauciuc, dirijate spre căminele menajere propuse a se </w:t>
      </w:r>
    </w:p>
    <w:p w:rsidR="008635CB" w:rsidRPr="00916A6E" w:rsidRDefault="008635CB" w:rsidP="00E34093">
      <w:pPr>
        <w:rPr>
          <w:lang w:val="fr-FR"/>
        </w:rPr>
      </w:pPr>
      <w:r w:rsidRPr="00916A6E">
        <w:rPr>
          <w:lang w:val="fr-FR"/>
        </w:rPr>
        <w:t>realiza  la exterior.</w:t>
      </w:r>
    </w:p>
    <w:p w:rsidR="008635CB" w:rsidRPr="00916A6E" w:rsidRDefault="008635CB" w:rsidP="00E34093">
      <w:pPr>
        <w:rPr>
          <w:lang w:val="fr-FR"/>
        </w:rPr>
      </w:pPr>
      <w:r w:rsidRPr="00916A6E">
        <w:rPr>
          <w:lang w:val="fr-FR"/>
        </w:rPr>
        <w:t>Conductele de canalizare menajeră de la exterior vor fi din tuburi din PVC SN 4 pentru scurgere, cu</w:t>
      </w:r>
    </w:p>
    <w:p w:rsidR="008635CB" w:rsidRPr="00916A6E" w:rsidRDefault="008635CB" w:rsidP="00E34093">
      <w:pPr>
        <w:rPr>
          <w:lang w:val="fr-FR"/>
        </w:rPr>
      </w:pPr>
      <w:r w:rsidRPr="00916A6E">
        <w:rPr>
          <w:lang w:val="fr-FR"/>
        </w:rPr>
        <w:t xml:space="preserve">mufă şi garnitură de cauciuc pentru etanşare, montate îngropat sub adâncimea de îngheţ, pe un strat  </w:t>
      </w:r>
    </w:p>
    <w:p w:rsidR="008635CB" w:rsidRPr="00916A6E" w:rsidRDefault="008635CB" w:rsidP="00E34093">
      <w:pPr>
        <w:rPr>
          <w:lang w:val="fr-FR"/>
        </w:rPr>
      </w:pPr>
      <w:r w:rsidRPr="00916A6E">
        <w:rPr>
          <w:lang w:val="fr-FR"/>
        </w:rPr>
        <w:t>de nisip de 10 cm grosime, după care se vor acoperi cu un strat de nisip de 10 cm grosime.</w:t>
      </w:r>
    </w:p>
    <w:p w:rsidR="008635CB" w:rsidRPr="00916A6E" w:rsidRDefault="008635CB" w:rsidP="00E34093">
      <w:pPr>
        <w:rPr>
          <w:lang w:val="fr-FR"/>
        </w:rPr>
      </w:pPr>
      <w:r w:rsidRPr="00916A6E">
        <w:rPr>
          <w:lang w:val="fr-FR"/>
        </w:rPr>
        <w:t>În incinta imobilelor se vor monta cămine pentru inspecţie şi curăţire, din polietilenă sau PVC, cu</w:t>
      </w:r>
    </w:p>
    <w:p w:rsidR="008635CB" w:rsidRPr="00916A6E" w:rsidRDefault="008635CB" w:rsidP="00E34093">
      <w:pPr>
        <w:rPr>
          <w:lang w:val="fr-FR"/>
        </w:rPr>
      </w:pPr>
      <w:r w:rsidRPr="00916A6E">
        <w:rPr>
          <w:lang w:val="fr-FR"/>
        </w:rPr>
        <w:t xml:space="preserve">capace şi ramă din fontă necarosabile, iar pentru racordul la rețeaua de canalizare s-au prevăzut  </w:t>
      </w:r>
    </w:p>
    <w:p w:rsidR="008635CB" w:rsidRPr="00916A6E" w:rsidRDefault="008635CB" w:rsidP="00E34093">
      <w:pPr>
        <w:rPr>
          <w:lang w:val="fr-FR"/>
        </w:rPr>
      </w:pPr>
      <w:r w:rsidRPr="00916A6E">
        <w:rPr>
          <w:lang w:val="fr-FR"/>
        </w:rPr>
        <w:t>cămine de vizitare, acoperite cu capace carosabile.</w:t>
      </w:r>
    </w:p>
    <w:p w:rsidR="008635CB" w:rsidRPr="00916A6E" w:rsidRDefault="008635CB" w:rsidP="00E34093">
      <w:pPr>
        <w:rPr>
          <w:lang w:val="fr-FR"/>
        </w:rPr>
      </w:pPr>
      <w:r w:rsidRPr="00916A6E">
        <w:rPr>
          <w:lang w:val="fr-FR"/>
        </w:rPr>
        <w:t>Reţeaua stradală de canalizare menajeră va fi echipată cu cămine de vizitare si control din beton</w:t>
      </w:r>
    </w:p>
    <w:p w:rsidR="008635CB" w:rsidRPr="00916A6E" w:rsidRDefault="008635CB" w:rsidP="00E34093">
      <w:pPr>
        <w:rPr>
          <w:lang w:val="fr-FR"/>
        </w:rPr>
      </w:pPr>
      <w:r w:rsidRPr="00916A6E">
        <w:rPr>
          <w:lang w:val="fr-FR"/>
        </w:rPr>
        <w:t xml:space="preserve">armat STAS 2448-73 dispuse la o distanţa maximă de 30 m unul fată de altul, fiind prevăzute cu capace </w:t>
      </w:r>
    </w:p>
    <w:p w:rsidR="008635CB" w:rsidRPr="00916A6E" w:rsidRDefault="008635CB" w:rsidP="00E34093">
      <w:pPr>
        <w:rPr>
          <w:lang w:val="fr-FR"/>
        </w:rPr>
      </w:pPr>
      <w:r w:rsidRPr="00916A6E">
        <w:rPr>
          <w:lang w:val="fr-FR"/>
        </w:rPr>
        <w:lastRenderedPageBreak/>
        <w:t xml:space="preserve">din fontă. Montarea conductelor de canalizare se va face la o distanţa de cel puţin 3,00 m faţa de </w:t>
      </w:r>
    </w:p>
    <w:p w:rsidR="008635CB" w:rsidRDefault="008635CB" w:rsidP="00E34093">
      <w:pPr>
        <w:rPr>
          <w:lang w:val="fr-FR"/>
        </w:rPr>
      </w:pPr>
      <w:r w:rsidRPr="00916A6E">
        <w:rPr>
          <w:lang w:val="fr-FR"/>
        </w:rPr>
        <w:t>fundaţiile clădirilor propuse.</w:t>
      </w:r>
    </w:p>
    <w:p w:rsidR="00B56BA5" w:rsidRPr="00B56BA5" w:rsidRDefault="00B56BA5" w:rsidP="00B56BA5">
      <w:pPr>
        <w:pStyle w:val="NoSpacing"/>
        <w:rPr>
          <w:lang w:val="fr-FR"/>
        </w:rPr>
      </w:pPr>
    </w:p>
    <w:p w:rsidR="00B56BA5" w:rsidRDefault="00B56BA5" w:rsidP="00B56BA5">
      <w:pPr>
        <w:pStyle w:val="Heading3"/>
        <w:rPr>
          <w:color w:val="auto"/>
          <w:lang w:val="fr-FR"/>
        </w:rPr>
      </w:pPr>
      <w:r>
        <w:rPr>
          <w:color w:val="auto"/>
          <w:sz w:val="32"/>
          <w:szCs w:val="32"/>
          <w:lang w:val="fr-FR"/>
        </w:rPr>
        <w:t>03</w:t>
      </w:r>
      <w:r w:rsidRPr="00F23782">
        <w:rPr>
          <w:color w:val="auto"/>
          <w:sz w:val="32"/>
          <w:szCs w:val="32"/>
          <w:lang w:val="fr-FR"/>
        </w:rPr>
        <w:t>.06.03.</w:t>
      </w:r>
      <w:r w:rsidRPr="00F23782">
        <w:rPr>
          <w:color w:val="auto"/>
          <w:lang w:val="fr-FR"/>
        </w:rPr>
        <w:t>Canalizare pluviala</w:t>
      </w:r>
    </w:p>
    <w:p w:rsidR="00B56BA5" w:rsidRPr="00B56BA5" w:rsidRDefault="00B56BA5" w:rsidP="00B56BA5">
      <w:pPr>
        <w:pStyle w:val="NoSpacing"/>
        <w:rPr>
          <w:rFonts w:cs="ArialMT"/>
          <w:i/>
          <w:color w:val="FF0000"/>
          <w:lang w:val="fr-FR"/>
        </w:rPr>
      </w:pPr>
      <w:r>
        <w:rPr>
          <w:rFonts w:cs="ArialMT"/>
          <w:i/>
          <w:color w:val="FF0000"/>
          <w:lang w:val="fr-FR"/>
        </w:rPr>
        <w:t>Conform aviz emis de GOSPODARIRE A APELOR nr. 89 din 19.11.2021</w:t>
      </w:r>
    </w:p>
    <w:p w:rsidR="00B56BA5" w:rsidRDefault="00B56BA5" w:rsidP="00B56BA5">
      <w:pPr>
        <w:pStyle w:val="NoSpacing"/>
        <w:rPr>
          <w:rFonts w:cs="ArialMT"/>
          <w:i/>
          <w:color w:val="FF0000"/>
          <w:lang w:val="fr-FR"/>
        </w:rPr>
      </w:pPr>
      <w:r w:rsidRPr="00762FE0">
        <w:rPr>
          <w:rFonts w:cs="ArialMT"/>
          <w:b/>
          <w:i/>
          <w:color w:val="FF0000"/>
          <w:lang w:val="fr-FR"/>
        </w:rPr>
        <w:t>Apele pluviale</w:t>
      </w:r>
      <w:r>
        <w:rPr>
          <w:rFonts w:cs="ArialMT"/>
          <w:i/>
          <w:color w:val="FF0000"/>
          <w:lang w:val="fr-FR"/>
        </w:rPr>
        <w:t xml:space="preserve"> conventional curate provenite de pe platforme si constructii vor fi preluate prin jgheaburi  si burlane a fiecarei constructii in parte si vor fi dirijate liber pe spatiul verde din jur sau la santul stradal.</w:t>
      </w:r>
    </w:p>
    <w:p w:rsidR="00B56BA5" w:rsidRDefault="00B56BA5" w:rsidP="00B56BA5">
      <w:pPr>
        <w:pStyle w:val="NoSpacing"/>
        <w:rPr>
          <w:rFonts w:cs="ArialMT"/>
          <w:i/>
          <w:color w:val="FF0000"/>
          <w:lang w:val="fr-FR"/>
        </w:rPr>
      </w:pPr>
      <w:r>
        <w:rPr>
          <w:rFonts w:cs="ArialMT"/>
          <w:i/>
          <w:color w:val="FF0000"/>
          <w:lang w:val="fr-FR"/>
        </w:rPr>
        <w:t>Apele pluviale provenite de pe platforme de parcare si drumurile de incinta, se vor colecta printr- o retea de camine si conducte si vor fi trecute printr-un separator de hidrocarburi si namol cu debitul de 10l/s, iar de aici se vor deversa gravitational  in canalul de desecare Cn 121.</w:t>
      </w:r>
    </w:p>
    <w:p w:rsidR="00B56BA5" w:rsidRDefault="00B56BA5" w:rsidP="00B56BA5">
      <w:pPr>
        <w:pStyle w:val="NoSpacing"/>
        <w:rPr>
          <w:rFonts w:cs="ArialMT"/>
          <w:i/>
          <w:color w:val="FF0000"/>
          <w:lang w:val="fr-FR"/>
        </w:rPr>
      </w:pPr>
    </w:p>
    <w:p w:rsidR="00B56BA5" w:rsidRPr="00762FE0" w:rsidRDefault="00B56BA5" w:rsidP="00B56BA5">
      <w:pPr>
        <w:pStyle w:val="NoSpacing"/>
        <w:rPr>
          <w:rFonts w:cs="ArialMT"/>
          <w:b/>
          <w:i/>
          <w:color w:val="FF0000"/>
          <w:lang w:val="fr-FR"/>
        </w:rPr>
      </w:pPr>
      <w:r w:rsidRPr="00762FE0">
        <w:rPr>
          <w:rFonts w:cs="ArialMT"/>
          <w:b/>
          <w:i/>
          <w:color w:val="FF0000"/>
          <w:lang w:val="fr-FR"/>
        </w:rPr>
        <w:t>Conditii de calitate ale apelor evacuate</w:t>
      </w:r>
    </w:p>
    <w:p w:rsidR="00B56BA5" w:rsidRDefault="00B56BA5" w:rsidP="00B56BA5">
      <w:pPr>
        <w:pStyle w:val="NoSpacing"/>
        <w:rPr>
          <w:rFonts w:cs="ArialMT"/>
          <w:i/>
          <w:color w:val="FF0000"/>
          <w:lang w:val="fr-FR"/>
        </w:rPr>
      </w:pPr>
      <w:r>
        <w:rPr>
          <w:rFonts w:cs="ArialMT"/>
          <w:i/>
          <w:color w:val="FF0000"/>
          <w:lang w:val="fr-FR"/>
        </w:rPr>
        <w:t>Apele uzate menajere si apele pluviale vor respecta prevederile normativului  NTPA 002/2005.</w:t>
      </w:r>
    </w:p>
    <w:p w:rsidR="00B56BA5" w:rsidRDefault="00B56BA5" w:rsidP="00B56BA5">
      <w:pPr>
        <w:pStyle w:val="NoSpacing"/>
        <w:rPr>
          <w:rFonts w:cs="ArialMT"/>
          <w:i/>
          <w:color w:val="FF0000"/>
          <w:lang w:val="fr-FR"/>
        </w:rPr>
      </w:pPr>
      <w:r>
        <w:rPr>
          <w:rFonts w:cs="ArialMT"/>
          <w:i/>
          <w:color w:val="FF0000"/>
          <w:lang w:val="fr-FR"/>
        </w:rPr>
        <w:t>Apele pluviale deversate  pe spatiul verde  si in canalul de desecare Cn 121 se vor incadra in limitele stabilite de normativul NTPA 001/2005.</w:t>
      </w:r>
    </w:p>
    <w:p w:rsidR="00D87286" w:rsidRPr="005D30BB" w:rsidRDefault="00D87286" w:rsidP="00E34093">
      <w:pPr>
        <w:pStyle w:val="ListParagraph"/>
        <w:jc w:val="right"/>
        <w:rPr>
          <w:lang w:val="fr-FR"/>
        </w:rPr>
      </w:pPr>
    </w:p>
    <w:p w:rsidR="000D20AB" w:rsidRPr="00934FCA" w:rsidRDefault="00B56BA5" w:rsidP="00114A56">
      <w:pPr>
        <w:pStyle w:val="Heading3"/>
        <w:rPr>
          <w:color w:val="auto"/>
          <w:lang w:val="fr-FR"/>
        </w:rPr>
      </w:pPr>
      <w:r>
        <w:rPr>
          <w:color w:val="auto"/>
          <w:sz w:val="32"/>
          <w:szCs w:val="32"/>
          <w:lang w:val="fr-FR"/>
        </w:rPr>
        <w:t>03.06.04</w:t>
      </w:r>
      <w:r w:rsidR="00114A56" w:rsidRPr="00934FCA">
        <w:rPr>
          <w:color w:val="auto"/>
          <w:sz w:val="32"/>
          <w:szCs w:val="32"/>
          <w:lang w:val="fr-FR"/>
        </w:rPr>
        <w:t>.</w:t>
      </w:r>
      <w:r w:rsidR="00114A56" w:rsidRPr="00934FCA">
        <w:rPr>
          <w:color w:val="auto"/>
          <w:lang w:val="fr-FR"/>
        </w:rPr>
        <w:t>Alimentarea cu energie electrica</w:t>
      </w:r>
    </w:p>
    <w:p w:rsidR="00A17BEA" w:rsidRPr="00EF4A05" w:rsidRDefault="001D0544" w:rsidP="0084484F">
      <w:pPr>
        <w:pStyle w:val="NoSpacing"/>
        <w:rPr>
          <w:lang w:val="fr-FR"/>
        </w:rPr>
      </w:pPr>
      <w:r w:rsidRPr="00934FCA">
        <w:rPr>
          <w:lang w:val="fr-FR"/>
        </w:rPr>
        <w:t xml:space="preserve">Parcela care face obiectul PUZ </w:t>
      </w:r>
      <w:r w:rsidR="00934FCA" w:rsidRPr="00934FCA">
        <w:rPr>
          <w:lang w:val="fr-FR"/>
        </w:rPr>
        <w:t xml:space="preserve">va fi </w:t>
      </w:r>
      <w:r w:rsidRPr="00934FCA">
        <w:rPr>
          <w:lang w:val="fr-FR"/>
        </w:rPr>
        <w:t>racordata la reteaua electrica a orasului.</w:t>
      </w:r>
    </w:p>
    <w:p w:rsidR="00DB0E2B" w:rsidRDefault="00DB0E2B" w:rsidP="00DB0E2B">
      <w:pPr>
        <w:pStyle w:val="NoSpacing"/>
        <w:rPr>
          <w:i/>
          <w:color w:val="FF0000"/>
          <w:sz w:val="23"/>
          <w:szCs w:val="23"/>
        </w:rPr>
      </w:pPr>
      <w:r w:rsidRPr="00C65BA5">
        <w:rPr>
          <w:i/>
          <w:color w:val="FF0000"/>
          <w:sz w:val="23"/>
          <w:szCs w:val="23"/>
        </w:rPr>
        <w:t>Conform aviz de amplasam</w:t>
      </w:r>
      <w:r>
        <w:rPr>
          <w:i/>
          <w:color w:val="FF0000"/>
          <w:sz w:val="23"/>
          <w:szCs w:val="23"/>
        </w:rPr>
        <w:t xml:space="preserve">ent favorabil nr. 08455791 </w:t>
      </w:r>
      <w:r w:rsidRPr="00C65BA5">
        <w:rPr>
          <w:i/>
          <w:color w:val="FF0000"/>
          <w:sz w:val="23"/>
          <w:szCs w:val="23"/>
        </w:rPr>
        <w:t>/</w:t>
      </w:r>
      <w:r>
        <w:rPr>
          <w:i/>
          <w:color w:val="FF0000"/>
          <w:sz w:val="23"/>
          <w:szCs w:val="23"/>
        </w:rPr>
        <w:t xml:space="preserve"> 04.08</w:t>
      </w:r>
      <w:r w:rsidRPr="00C65BA5">
        <w:rPr>
          <w:i/>
          <w:color w:val="FF0000"/>
          <w:sz w:val="23"/>
          <w:szCs w:val="23"/>
        </w:rPr>
        <w:t>.</w:t>
      </w:r>
      <w:r>
        <w:rPr>
          <w:i/>
          <w:color w:val="FF0000"/>
          <w:sz w:val="23"/>
          <w:szCs w:val="23"/>
        </w:rPr>
        <w:t>2021</w:t>
      </w:r>
      <w:r w:rsidRPr="00C65BA5">
        <w:rPr>
          <w:i/>
          <w:color w:val="FF0000"/>
          <w:sz w:val="23"/>
          <w:szCs w:val="23"/>
        </w:rPr>
        <w:t xml:space="preserve"> emis de E-DISTRIBUŢIE BANAT, în zonă există </w:t>
      </w:r>
      <w:r>
        <w:rPr>
          <w:i/>
          <w:color w:val="FF0000"/>
          <w:sz w:val="23"/>
          <w:szCs w:val="23"/>
        </w:rPr>
        <w:t xml:space="preserve">LES </w:t>
      </w:r>
      <w:r w:rsidRPr="00C65BA5">
        <w:rPr>
          <w:i/>
          <w:color w:val="FF0000"/>
          <w:sz w:val="23"/>
          <w:szCs w:val="23"/>
        </w:rPr>
        <w:t xml:space="preserve">0.4 kV </w:t>
      </w:r>
      <w:r>
        <w:rPr>
          <w:i/>
          <w:color w:val="FF0000"/>
          <w:sz w:val="23"/>
          <w:szCs w:val="23"/>
        </w:rPr>
        <w:t>ce nu apartine de E-Distributie Banat SA</w:t>
      </w:r>
      <w:r w:rsidRPr="00D41568">
        <w:rPr>
          <w:i/>
          <w:color w:val="FF0000"/>
          <w:sz w:val="23"/>
          <w:szCs w:val="23"/>
        </w:rPr>
        <w:t xml:space="preserve"> </w:t>
      </w:r>
    </w:p>
    <w:p w:rsidR="00DB0E2B" w:rsidRPr="00C65BA5" w:rsidRDefault="00DB0E2B" w:rsidP="00DB0E2B">
      <w:pPr>
        <w:pStyle w:val="NoSpacing"/>
        <w:rPr>
          <w:rFonts w:eastAsia="Helvetica-Narrow-Bold" w:cs="Arial"/>
          <w:i/>
          <w:color w:val="FF0000"/>
          <w:szCs w:val="20"/>
          <w:lang w:val="fr-FR"/>
        </w:rPr>
      </w:pPr>
      <w:r>
        <w:rPr>
          <w:i/>
          <w:color w:val="FF0000"/>
          <w:sz w:val="23"/>
          <w:szCs w:val="23"/>
        </w:rPr>
        <w:t>Se vor respecta conditiile din aviz.</w:t>
      </w:r>
    </w:p>
    <w:p w:rsidR="00934FCA" w:rsidRPr="005D30BB" w:rsidRDefault="00934FCA" w:rsidP="001D0544">
      <w:pPr>
        <w:pStyle w:val="NoSpacing"/>
        <w:ind w:left="1134"/>
        <w:rPr>
          <w:color w:val="FF0000"/>
          <w:lang w:val="fr-FR"/>
        </w:rPr>
      </w:pPr>
    </w:p>
    <w:p w:rsidR="001D0544" w:rsidRPr="00934FCA" w:rsidRDefault="00B56BA5" w:rsidP="001D0544">
      <w:pPr>
        <w:pStyle w:val="Heading3"/>
        <w:rPr>
          <w:color w:val="auto"/>
          <w:lang w:val="fr-FR"/>
        </w:rPr>
      </w:pPr>
      <w:r>
        <w:rPr>
          <w:color w:val="auto"/>
          <w:sz w:val="32"/>
          <w:szCs w:val="32"/>
          <w:lang w:val="fr-FR"/>
        </w:rPr>
        <w:t>03.06.05</w:t>
      </w:r>
      <w:r w:rsidR="00114A56" w:rsidRPr="00934FCA">
        <w:rPr>
          <w:color w:val="auto"/>
          <w:sz w:val="32"/>
          <w:szCs w:val="32"/>
          <w:lang w:val="fr-FR"/>
        </w:rPr>
        <w:t>.</w:t>
      </w:r>
      <w:r w:rsidR="00114A56" w:rsidRPr="00934FCA">
        <w:rPr>
          <w:color w:val="auto"/>
          <w:lang w:val="fr-FR"/>
        </w:rPr>
        <w:t>Alimentarea cu energie termica</w:t>
      </w:r>
    </w:p>
    <w:p w:rsidR="007D519F" w:rsidRPr="00796552" w:rsidRDefault="000B3993" w:rsidP="000B3993">
      <w:pPr>
        <w:autoSpaceDE w:val="0"/>
        <w:rPr>
          <w:rFonts w:eastAsia="Helvetica-Narrow-Bold" w:cs="Arial"/>
          <w:bCs/>
          <w:szCs w:val="20"/>
          <w:lang w:val="fr-FR"/>
        </w:rPr>
      </w:pPr>
      <w:r>
        <w:rPr>
          <w:rFonts w:eastAsia="Helvetica-Narrow-Bold" w:cs="Arial"/>
          <w:bCs/>
          <w:szCs w:val="20"/>
          <w:lang w:val="fr-FR"/>
        </w:rPr>
        <w:t>Nu existenta in zona, energia termica se va asigura prin centrale proprii pe curent, combustibil sau peleti.</w:t>
      </w:r>
    </w:p>
    <w:p w:rsidR="007D519F" w:rsidRDefault="007D519F" w:rsidP="0084484F">
      <w:pPr>
        <w:rPr>
          <w:szCs w:val="20"/>
          <w:lang w:val="fr-FR"/>
        </w:rPr>
      </w:pPr>
      <w:r w:rsidRPr="00796552">
        <w:rPr>
          <w:szCs w:val="20"/>
          <w:lang w:val="fr-FR"/>
        </w:rPr>
        <w:t>Re</w:t>
      </w:r>
      <w:r w:rsidRPr="00796552">
        <w:rPr>
          <w:rFonts w:cs="Cambria Math"/>
          <w:szCs w:val="20"/>
          <w:lang w:val="fr-FR"/>
        </w:rPr>
        <w:t>ț</w:t>
      </w:r>
      <w:r w:rsidRPr="00796552">
        <w:rPr>
          <w:szCs w:val="20"/>
          <w:lang w:val="fr-FR"/>
        </w:rPr>
        <w:t>elele de utilită</w:t>
      </w:r>
      <w:r w:rsidRPr="00796552">
        <w:rPr>
          <w:rFonts w:cs="Cambria Math"/>
          <w:szCs w:val="20"/>
          <w:lang w:val="fr-FR"/>
        </w:rPr>
        <w:t>ț</w:t>
      </w:r>
      <w:r w:rsidRPr="00796552">
        <w:rPr>
          <w:szCs w:val="20"/>
          <w:lang w:val="fr-FR"/>
        </w:rPr>
        <w:t xml:space="preserve">i se vor realiza prin grija investitorului, din fonduri proprii. </w:t>
      </w:r>
    </w:p>
    <w:p w:rsidR="00DB0E2B" w:rsidRDefault="00DB0E2B" w:rsidP="00DB0E2B">
      <w:pPr>
        <w:pStyle w:val="NoSpacing"/>
        <w:rPr>
          <w:i/>
          <w:color w:val="FF0000"/>
          <w:sz w:val="23"/>
          <w:szCs w:val="23"/>
        </w:rPr>
      </w:pPr>
      <w:r>
        <w:rPr>
          <w:rFonts w:cs="ArialMT"/>
          <w:i/>
          <w:color w:val="FF0000"/>
          <w:lang w:val="fr-FR"/>
        </w:rPr>
        <w:t>Conform AVIZ FAVORABIL  nr.213145769 /07.13.2021</w:t>
      </w:r>
      <w:r w:rsidRPr="003D798F">
        <w:rPr>
          <w:rFonts w:cs="ArialMT"/>
          <w:i/>
          <w:color w:val="FF0000"/>
          <w:lang w:val="fr-FR"/>
        </w:rPr>
        <w:t xml:space="preserve">  si plansa anexa emis de DELGAZ grid </w:t>
      </w:r>
      <w:r>
        <w:rPr>
          <w:rFonts w:cs="ArialMT"/>
          <w:i/>
          <w:color w:val="FF0000"/>
          <w:lang w:val="fr-FR"/>
        </w:rPr>
        <w:t>.</w:t>
      </w:r>
      <w:r w:rsidRPr="00EF53D6">
        <w:rPr>
          <w:i/>
          <w:color w:val="FF0000"/>
          <w:sz w:val="23"/>
          <w:szCs w:val="23"/>
        </w:rPr>
        <w:t xml:space="preserve"> </w:t>
      </w:r>
      <w:r>
        <w:rPr>
          <w:i/>
          <w:color w:val="FF0000"/>
          <w:sz w:val="23"/>
          <w:szCs w:val="23"/>
        </w:rPr>
        <w:t>Se vor respecta conditiile din aviz.</w:t>
      </w:r>
    </w:p>
    <w:p w:rsidR="00DB0E2B" w:rsidRDefault="00DB0E2B" w:rsidP="00DB0E2B">
      <w:pPr>
        <w:pStyle w:val="NoSpacing"/>
        <w:rPr>
          <w:rFonts w:cs="ArialMT"/>
          <w:i/>
          <w:color w:val="FF0000"/>
          <w:lang w:val="fr-FR"/>
        </w:rPr>
      </w:pPr>
      <w:r w:rsidRPr="003D798F">
        <w:rPr>
          <w:rFonts w:cs="ArialMT"/>
          <w:i/>
          <w:color w:val="FF0000"/>
          <w:lang w:val="fr-FR"/>
        </w:rPr>
        <w:t>In zona supusa analizei nu exista obiective ale sistemului de distributie a gaze</w:t>
      </w:r>
      <w:r>
        <w:rPr>
          <w:rFonts w:cs="ArialMT"/>
          <w:i/>
          <w:color w:val="FF0000"/>
          <w:lang w:val="fr-FR"/>
        </w:rPr>
        <w:t>lor naturale.</w:t>
      </w:r>
    </w:p>
    <w:p w:rsidR="001D0544" w:rsidRPr="005D30BB" w:rsidRDefault="001D0544" w:rsidP="001D0544">
      <w:pPr>
        <w:pStyle w:val="NoSpacing"/>
        <w:rPr>
          <w:color w:val="FF0000"/>
          <w:lang w:val="fr-FR"/>
        </w:rPr>
      </w:pPr>
    </w:p>
    <w:p w:rsidR="00BE231F" w:rsidRPr="00934FCA" w:rsidRDefault="00B56BA5" w:rsidP="00114A56">
      <w:pPr>
        <w:pStyle w:val="Heading3"/>
        <w:rPr>
          <w:color w:val="auto"/>
          <w:lang w:val="fr-FR"/>
        </w:rPr>
      </w:pPr>
      <w:r>
        <w:rPr>
          <w:color w:val="auto"/>
          <w:sz w:val="32"/>
          <w:szCs w:val="32"/>
          <w:lang w:val="fr-FR"/>
        </w:rPr>
        <w:t>03.06.06</w:t>
      </w:r>
      <w:r w:rsidR="00114A56" w:rsidRPr="00934FCA">
        <w:rPr>
          <w:color w:val="auto"/>
          <w:sz w:val="32"/>
          <w:szCs w:val="32"/>
          <w:lang w:val="fr-FR"/>
        </w:rPr>
        <w:t>.</w:t>
      </w:r>
      <w:r w:rsidR="00BE231F" w:rsidRPr="00934FCA">
        <w:rPr>
          <w:color w:val="auto"/>
          <w:lang w:val="fr-FR"/>
        </w:rPr>
        <w:t>Gospo</w:t>
      </w:r>
      <w:r w:rsidR="00416FD6" w:rsidRPr="00934FCA">
        <w:rPr>
          <w:color w:val="auto"/>
          <w:lang w:val="fr-FR"/>
        </w:rPr>
        <w:t>da</w:t>
      </w:r>
      <w:r w:rsidR="00BE231F" w:rsidRPr="00934FCA">
        <w:rPr>
          <w:color w:val="auto"/>
          <w:lang w:val="fr-FR"/>
        </w:rPr>
        <w:t>rie comunal</w:t>
      </w:r>
      <w:r w:rsidR="000D20AB" w:rsidRPr="00934FCA">
        <w:rPr>
          <w:color w:val="auto"/>
          <w:lang w:val="fr-FR"/>
        </w:rPr>
        <w:t>a</w:t>
      </w:r>
    </w:p>
    <w:p w:rsidR="00A612EA" w:rsidRPr="00934FCA" w:rsidRDefault="00A612EA" w:rsidP="0084484F">
      <w:pPr>
        <w:pStyle w:val="NoSpacing"/>
        <w:rPr>
          <w:rFonts w:cs="ArialMT"/>
          <w:lang w:val="fr-FR"/>
        </w:rPr>
      </w:pPr>
      <w:r w:rsidRPr="00934FCA">
        <w:rPr>
          <w:lang w:val="fr-FR"/>
        </w:rPr>
        <w:t>Depozitare deseurilor menajere generate va fi asigurata in pubele standardizate; se prevede colectarea selectiva pe principalele categorii de deseuri – vegetale, hârtie, sticla, plastic.</w:t>
      </w:r>
    </w:p>
    <w:p w:rsidR="00A612EA" w:rsidRPr="00934FCA" w:rsidRDefault="00A612EA" w:rsidP="0084484F">
      <w:pPr>
        <w:pStyle w:val="NoSpacing"/>
        <w:rPr>
          <w:rFonts w:cs="ArialMT"/>
          <w:lang w:val="fr-FR"/>
        </w:rPr>
      </w:pPr>
      <w:r w:rsidRPr="00934FCA">
        <w:rPr>
          <w:lang w:val="fr-FR"/>
        </w:rPr>
        <w:t>Se va asigura contractul cu o firma specializata pentru colectarea corespunzatoare.</w:t>
      </w:r>
    </w:p>
    <w:p w:rsidR="00A612EA" w:rsidRDefault="00A612EA" w:rsidP="0084484F">
      <w:pPr>
        <w:pStyle w:val="NoSpacing"/>
        <w:rPr>
          <w:lang w:val="fr-FR"/>
        </w:rPr>
      </w:pPr>
      <w:r w:rsidRPr="00934FCA">
        <w:rPr>
          <w:lang w:val="fr-FR"/>
        </w:rPr>
        <w:t>Dupa colectare, toate deseurile vor fi transportate la depozitul de deseuri corespunzator de catre o firma specializata.</w:t>
      </w:r>
    </w:p>
    <w:p w:rsidR="00DC4D6E" w:rsidRPr="005D30BB" w:rsidRDefault="00DC4D6E" w:rsidP="00DC4D6E">
      <w:pPr>
        <w:pStyle w:val="NoSpacing"/>
        <w:rPr>
          <w:color w:val="FF0000"/>
          <w:lang w:val="fr-FR"/>
        </w:rPr>
      </w:pPr>
    </w:p>
    <w:p w:rsidR="00BE231F" w:rsidRPr="00934FCA" w:rsidRDefault="00114A56" w:rsidP="00BE231F">
      <w:pPr>
        <w:pStyle w:val="Heading2"/>
        <w:rPr>
          <w:lang w:val="fr-FR"/>
        </w:rPr>
      </w:pPr>
      <w:r w:rsidRPr="00934FCA">
        <w:rPr>
          <w:lang w:val="fr-FR"/>
        </w:rPr>
        <w:t>0</w:t>
      </w:r>
      <w:r w:rsidR="00BE231F" w:rsidRPr="00934FCA">
        <w:rPr>
          <w:lang w:val="fr-FR"/>
        </w:rPr>
        <w:t>3.</w:t>
      </w:r>
      <w:r w:rsidRPr="00934FCA">
        <w:rPr>
          <w:lang w:val="fr-FR"/>
        </w:rPr>
        <w:t>0</w:t>
      </w:r>
      <w:r w:rsidR="00BE231F" w:rsidRPr="00934FCA">
        <w:rPr>
          <w:lang w:val="fr-FR"/>
        </w:rPr>
        <w:t>7.Protec</w:t>
      </w:r>
      <w:r w:rsidR="000D20AB" w:rsidRPr="00934FCA">
        <w:rPr>
          <w:lang w:val="fr-FR"/>
        </w:rPr>
        <w:t>t</w:t>
      </w:r>
      <w:r w:rsidR="00BE231F" w:rsidRPr="00934FCA">
        <w:rPr>
          <w:lang w:val="fr-FR"/>
        </w:rPr>
        <w:t xml:space="preserve">ia mediului </w:t>
      </w:r>
    </w:p>
    <w:p w:rsidR="0011299D" w:rsidRPr="00934FCA" w:rsidRDefault="00CE0312" w:rsidP="0084484F">
      <w:pPr>
        <w:pStyle w:val="NoSpacing"/>
        <w:jc w:val="both"/>
        <w:rPr>
          <w:lang w:val="fr-FR"/>
        </w:rPr>
      </w:pPr>
      <w:r w:rsidRPr="00934FCA">
        <w:rPr>
          <w:szCs w:val="20"/>
          <w:lang w:val="fr-FR"/>
        </w:rPr>
        <w:t xml:space="preserve">Se va avea in vedere diminuarea pana </w:t>
      </w:r>
      <w:r w:rsidR="00BE231F" w:rsidRPr="00934FCA">
        <w:rPr>
          <w:szCs w:val="20"/>
          <w:lang w:val="fr-FR"/>
        </w:rPr>
        <w:t>la eliminare a surs</w:t>
      </w:r>
      <w:r w:rsidRPr="00934FCA">
        <w:rPr>
          <w:szCs w:val="20"/>
          <w:lang w:val="fr-FR"/>
        </w:rPr>
        <w:t>elor de poluare, prin analiza si masurile de protectie necesare pentru fiecare tip de poluare in parte, dupa cum urmeaz</w:t>
      </w:r>
      <w:r w:rsidRPr="00934FCA">
        <w:rPr>
          <w:lang w:val="fr-FR"/>
        </w:rPr>
        <w:t>a :</w:t>
      </w:r>
    </w:p>
    <w:p w:rsidR="002961D1" w:rsidRPr="00934FCA" w:rsidRDefault="00CE0312" w:rsidP="00CE0312">
      <w:pPr>
        <w:pStyle w:val="Heading3"/>
        <w:ind w:left="567" w:hanging="567"/>
        <w:rPr>
          <w:color w:val="auto"/>
          <w:lang w:val="fr-FR"/>
        </w:rPr>
      </w:pPr>
      <w:r w:rsidRPr="00934FCA">
        <w:rPr>
          <w:color w:val="auto"/>
          <w:sz w:val="32"/>
          <w:szCs w:val="32"/>
          <w:lang w:val="fr-FR"/>
        </w:rPr>
        <w:t>03.07.01.</w:t>
      </w:r>
      <w:r w:rsidR="002961D1" w:rsidRPr="00934FCA">
        <w:rPr>
          <w:color w:val="auto"/>
          <w:lang w:val="fr-FR"/>
        </w:rPr>
        <w:t>Protectia apei :</w:t>
      </w:r>
    </w:p>
    <w:p w:rsidR="00956DDC" w:rsidRPr="00934FCA" w:rsidRDefault="00956DDC" w:rsidP="0084484F">
      <w:pPr>
        <w:spacing w:line="100" w:lineRule="atLeast"/>
        <w:jc w:val="both"/>
        <w:rPr>
          <w:rFonts w:eastAsia="Arial" w:cs="Arial"/>
          <w:lang w:val="fr-FR"/>
        </w:rPr>
      </w:pPr>
      <w:r w:rsidRPr="00934FCA">
        <w:rPr>
          <w:rFonts w:eastAsia="Arial" w:cs="Arial"/>
          <w:lang w:val="fr-FR"/>
        </w:rPr>
        <w:t>Nu se estimeaza surse de poluare a apelor</w:t>
      </w:r>
      <w:r w:rsidR="00000328" w:rsidRPr="00934FCA">
        <w:rPr>
          <w:rFonts w:eastAsia="Arial" w:cs="Arial"/>
          <w:lang w:val="fr-FR"/>
        </w:rPr>
        <w:t xml:space="preserve">. </w:t>
      </w:r>
    </w:p>
    <w:p w:rsidR="002961D1" w:rsidRPr="00934FCA" w:rsidRDefault="00CE0312" w:rsidP="00CE0312">
      <w:pPr>
        <w:pStyle w:val="Heading3"/>
        <w:rPr>
          <w:color w:val="auto"/>
          <w:lang w:val="fr-FR"/>
        </w:rPr>
      </w:pPr>
      <w:r w:rsidRPr="00934FCA">
        <w:rPr>
          <w:color w:val="auto"/>
          <w:sz w:val="32"/>
          <w:szCs w:val="32"/>
          <w:lang w:val="fr-FR"/>
        </w:rPr>
        <w:lastRenderedPageBreak/>
        <w:t>03.07.02.</w:t>
      </w:r>
      <w:r w:rsidR="002961D1" w:rsidRPr="00934FCA">
        <w:rPr>
          <w:color w:val="auto"/>
          <w:lang w:val="fr-FR"/>
        </w:rPr>
        <w:t>Protec</w:t>
      </w:r>
      <w:r w:rsidR="00EC6566" w:rsidRPr="00934FCA">
        <w:rPr>
          <w:color w:val="auto"/>
          <w:lang w:val="fr-FR"/>
        </w:rPr>
        <w:t>t</w:t>
      </w:r>
      <w:r w:rsidR="002961D1" w:rsidRPr="00934FCA">
        <w:rPr>
          <w:color w:val="auto"/>
          <w:lang w:val="fr-FR"/>
        </w:rPr>
        <w:t xml:space="preserve">ia solului </w:t>
      </w:r>
      <w:r w:rsidR="00EC6566" w:rsidRPr="00934FCA">
        <w:rPr>
          <w:color w:val="auto"/>
          <w:lang w:val="fr-FR"/>
        </w:rPr>
        <w:t>s</w:t>
      </w:r>
      <w:r w:rsidR="002961D1" w:rsidRPr="00934FCA">
        <w:rPr>
          <w:color w:val="auto"/>
          <w:lang w:val="fr-FR"/>
        </w:rPr>
        <w:t>i a subsolului :</w:t>
      </w:r>
    </w:p>
    <w:p w:rsidR="00956DDC" w:rsidRPr="00934FCA" w:rsidRDefault="00956DDC" w:rsidP="0084484F">
      <w:pPr>
        <w:spacing w:line="100" w:lineRule="atLeast"/>
        <w:jc w:val="both"/>
        <w:rPr>
          <w:rFonts w:eastAsia="Arial" w:cs="Arial"/>
          <w:lang w:val="fr-FR"/>
        </w:rPr>
      </w:pPr>
      <w:r w:rsidRPr="00934FCA">
        <w:rPr>
          <w:rFonts w:eastAsia="Arial" w:cs="Arial"/>
          <w:lang w:val="fr-FR"/>
        </w:rPr>
        <w:t xml:space="preserve">Nu se estimeaza surse de poluare a </w:t>
      </w:r>
      <w:r w:rsidR="00B8253E" w:rsidRPr="00934FCA">
        <w:rPr>
          <w:rFonts w:eastAsia="Arial" w:cs="Arial"/>
          <w:lang w:val="fr-FR"/>
        </w:rPr>
        <w:t>solului</w:t>
      </w:r>
      <w:r w:rsidR="00B66BB5" w:rsidRPr="00934FCA">
        <w:rPr>
          <w:rFonts w:eastAsia="Arial" w:cs="Arial"/>
          <w:lang w:val="fr-FR"/>
        </w:rPr>
        <w:t xml:space="preserve">, în zonă nu se desfăşoară activităţi </w:t>
      </w:r>
      <w:r w:rsidR="008B7716" w:rsidRPr="00934FCA">
        <w:rPr>
          <w:rFonts w:eastAsia="Arial" w:cs="Arial"/>
          <w:lang w:val="fr-FR"/>
        </w:rPr>
        <w:t xml:space="preserve"> astfel incat sa se produca gaze sau alte substanţe toxice ce  pot  periclita – în combinaţie  cu  precipitaţii</w:t>
      </w:r>
      <w:r w:rsidR="00EF5E74" w:rsidRPr="00934FCA">
        <w:rPr>
          <w:rFonts w:eastAsia="Arial" w:cs="Arial"/>
          <w:lang w:val="fr-FR"/>
        </w:rPr>
        <w:t>le –calitatea apei sau solului.</w:t>
      </w:r>
    </w:p>
    <w:p w:rsidR="00EC6566" w:rsidRPr="00934FCA" w:rsidRDefault="00CE0312" w:rsidP="00CE0312">
      <w:pPr>
        <w:pStyle w:val="Heading3"/>
        <w:rPr>
          <w:color w:val="auto"/>
          <w:lang w:val="fr-FR"/>
        </w:rPr>
      </w:pPr>
      <w:r w:rsidRPr="00934FCA">
        <w:rPr>
          <w:color w:val="auto"/>
          <w:sz w:val="32"/>
          <w:szCs w:val="32"/>
          <w:lang w:val="fr-FR"/>
        </w:rPr>
        <w:t>03.07.03.</w:t>
      </w:r>
      <w:r w:rsidR="00EC6566" w:rsidRPr="00934FCA">
        <w:rPr>
          <w:color w:val="auto"/>
          <w:lang w:val="fr-FR"/>
        </w:rPr>
        <w:t>Protectia aerului :</w:t>
      </w:r>
    </w:p>
    <w:p w:rsidR="00B8253E" w:rsidRPr="00934FCA" w:rsidRDefault="00B8253E" w:rsidP="0084484F">
      <w:pPr>
        <w:spacing w:line="100" w:lineRule="atLeast"/>
        <w:jc w:val="both"/>
        <w:rPr>
          <w:rFonts w:eastAsia="Arial" w:cs="Arial"/>
          <w:lang w:val="fr-FR"/>
        </w:rPr>
      </w:pPr>
      <w:r w:rsidRPr="00934FCA">
        <w:rPr>
          <w:rFonts w:eastAsia="Arial" w:cs="Arial"/>
          <w:lang w:val="fr-FR"/>
        </w:rPr>
        <w:t>Nu se estimeaza surse de poluare</w:t>
      </w:r>
      <w:r w:rsidR="00EF5E74" w:rsidRPr="00934FCA">
        <w:rPr>
          <w:rFonts w:eastAsia="Arial" w:cs="Arial"/>
          <w:lang w:val="fr-FR"/>
        </w:rPr>
        <w:t xml:space="preserve"> a aerului aferente functiunii</w:t>
      </w:r>
      <w:r w:rsidR="001D0544" w:rsidRPr="00934FCA">
        <w:rPr>
          <w:rFonts w:eastAsia="Arial" w:cs="Arial"/>
          <w:lang w:val="fr-FR"/>
        </w:rPr>
        <w:t>propuse</w:t>
      </w:r>
      <w:r w:rsidR="00EF5E74" w:rsidRPr="00934FCA">
        <w:rPr>
          <w:rFonts w:eastAsia="Arial" w:cs="Arial"/>
          <w:lang w:val="fr-FR"/>
        </w:rPr>
        <w:t>.</w:t>
      </w:r>
    </w:p>
    <w:p w:rsidR="00EC6566" w:rsidRPr="00AB74A5" w:rsidRDefault="00EB14B2" w:rsidP="00EB14B2">
      <w:pPr>
        <w:pStyle w:val="Heading3"/>
        <w:rPr>
          <w:color w:val="auto"/>
          <w:lang w:val="fr-FR"/>
        </w:rPr>
      </w:pPr>
      <w:r w:rsidRPr="00AB74A5">
        <w:rPr>
          <w:color w:val="auto"/>
          <w:sz w:val="32"/>
          <w:szCs w:val="32"/>
          <w:lang w:val="fr-FR"/>
        </w:rPr>
        <w:t>03.07.04</w:t>
      </w:r>
      <w:r w:rsidRPr="00AB74A5">
        <w:rPr>
          <w:color w:val="auto"/>
          <w:lang w:val="fr-FR"/>
        </w:rPr>
        <w:t xml:space="preserve">. </w:t>
      </w:r>
      <w:r w:rsidR="00EC6566" w:rsidRPr="00AB74A5">
        <w:rPr>
          <w:color w:val="auto"/>
          <w:lang w:val="fr-FR"/>
        </w:rPr>
        <w:t>Protec</w:t>
      </w:r>
      <w:r w:rsidR="00546E03" w:rsidRPr="00AB74A5">
        <w:rPr>
          <w:color w:val="auto"/>
          <w:lang w:val="fr-FR"/>
        </w:rPr>
        <w:t>t</w:t>
      </w:r>
      <w:r w:rsidR="00EC6566" w:rsidRPr="00AB74A5">
        <w:rPr>
          <w:color w:val="auto"/>
          <w:lang w:val="fr-FR"/>
        </w:rPr>
        <w:t xml:space="preserve">ia împotriva zgomotului </w:t>
      </w:r>
      <w:r w:rsidR="00546E03" w:rsidRPr="00AB74A5">
        <w:rPr>
          <w:color w:val="auto"/>
          <w:lang w:val="fr-FR"/>
        </w:rPr>
        <w:t>s</w:t>
      </w:r>
      <w:r w:rsidR="00EC6566" w:rsidRPr="00AB74A5">
        <w:rPr>
          <w:color w:val="auto"/>
          <w:lang w:val="fr-FR"/>
        </w:rPr>
        <w:t>i vibra</w:t>
      </w:r>
      <w:r w:rsidR="00546E03" w:rsidRPr="00AB74A5">
        <w:rPr>
          <w:color w:val="auto"/>
          <w:lang w:val="fr-FR"/>
        </w:rPr>
        <w:t>t</w:t>
      </w:r>
      <w:r w:rsidR="00EC6566" w:rsidRPr="00AB74A5">
        <w:rPr>
          <w:color w:val="auto"/>
          <w:lang w:val="fr-FR"/>
        </w:rPr>
        <w:t>iilor :</w:t>
      </w:r>
    </w:p>
    <w:p w:rsidR="00B8253E" w:rsidRPr="00AB74A5" w:rsidRDefault="00B8253E" w:rsidP="0084484F">
      <w:pPr>
        <w:pStyle w:val="NoSpacing"/>
        <w:rPr>
          <w:lang w:val="fr-FR"/>
        </w:rPr>
      </w:pPr>
      <w:r w:rsidRPr="00AB74A5">
        <w:rPr>
          <w:lang w:val="fr-FR"/>
        </w:rPr>
        <w:t>Nu se estimeaza surse peste limita admisa a zgomotului sau vibratiilor generate de functiun</w:t>
      </w:r>
      <w:r w:rsidR="001D0544" w:rsidRPr="00AB74A5">
        <w:rPr>
          <w:lang w:val="fr-FR"/>
        </w:rPr>
        <w:t>eapropusa</w:t>
      </w:r>
      <w:r w:rsidRPr="00AB74A5">
        <w:rPr>
          <w:lang w:val="fr-FR"/>
        </w:rPr>
        <w:t>.</w:t>
      </w:r>
    </w:p>
    <w:p w:rsidR="005F56B9" w:rsidRPr="00AB74A5" w:rsidRDefault="002207A8" w:rsidP="0084484F">
      <w:pPr>
        <w:pStyle w:val="NoSpacing"/>
        <w:rPr>
          <w:lang w:val="fr-FR"/>
        </w:rPr>
      </w:pPr>
      <w:r w:rsidRPr="00AB74A5">
        <w:rPr>
          <w:lang w:val="fr-FR"/>
        </w:rPr>
        <w:t xml:space="preserve">Poluarea aerului, fonică sau prin emisii de gaze, este posibilă în zonele cu trafic auto </w:t>
      </w:r>
      <w:r w:rsidR="000B3993">
        <w:rPr>
          <w:lang w:val="fr-FR"/>
        </w:rPr>
        <w:t xml:space="preserve"> - DN si DJ</w:t>
      </w:r>
      <w:r w:rsidR="00AB74A5" w:rsidRPr="00AB74A5">
        <w:rPr>
          <w:lang w:val="fr-FR"/>
        </w:rPr>
        <w:t xml:space="preserve"> -  </w:t>
      </w:r>
      <w:r w:rsidRPr="00AB74A5">
        <w:rPr>
          <w:lang w:val="fr-FR"/>
        </w:rPr>
        <w:t>dar se încadrează în limitele legal admise. Pentru reducerea</w:t>
      </w:r>
      <w:r w:rsidR="004D59C8" w:rsidRPr="00AB74A5">
        <w:rPr>
          <w:lang w:val="fr-FR"/>
        </w:rPr>
        <w:t xml:space="preserve"> acestora</w:t>
      </w:r>
      <w:r w:rsidRPr="00AB74A5">
        <w:rPr>
          <w:lang w:val="fr-FR"/>
        </w:rPr>
        <w:t xml:space="preserve"> s-au prevazut spatii verzi</w:t>
      </w:r>
      <w:r w:rsidR="00DD46C2">
        <w:rPr>
          <w:lang w:val="fr-FR"/>
        </w:rPr>
        <w:t xml:space="preserve"> pe </w:t>
      </w:r>
      <w:r w:rsidR="00EF5E74" w:rsidRPr="00AB74A5">
        <w:rPr>
          <w:lang w:val="fr-FR"/>
        </w:rPr>
        <w:t>laturile parcelei.</w:t>
      </w:r>
    </w:p>
    <w:p w:rsidR="00EB14B2" w:rsidRPr="00AB74A5" w:rsidRDefault="00EB14B2" w:rsidP="002207A8">
      <w:pPr>
        <w:pStyle w:val="Heading3"/>
        <w:rPr>
          <w:color w:val="auto"/>
          <w:lang w:val="fr-FR"/>
        </w:rPr>
      </w:pPr>
      <w:r w:rsidRPr="00AB74A5">
        <w:rPr>
          <w:color w:val="auto"/>
          <w:sz w:val="32"/>
          <w:szCs w:val="32"/>
          <w:lang w:val="fr-FR"/>
        </w:rPr>
        <w:t>03.07.05.</w:t>
      </w:r>
      <w:r w:rsidR="00BE231F" w:rsidRPr="00AB74A5">
        <w:rPr>
          <w:color w:val="auto"/>
          <w:lang w:val="fr-FR"/>
        </w:rPr>
        <w:t xml:space="preserve">Prevenirea producerii riscurilor naturale </w:t>
      </w:r>
      <w:r w:rsidR="00FE1602" w:rsidRPr="00AB74A5">
        <w:rPr>
          <w:color w:val="auto"/>
          <w:lang w:val="fr-FR"/>
        </w:rPr>
        <w:t>:</w:t>
      </w:r>
    </w:p>
    <w:p w:rsidR="00AB4CE1" w:rsidRPr="00AB74A5" w:rsidRDefault="00CC7A69" w:rsidP="0084484F">
      <w:pPr>
        <w:rPr>
          <w:lang w:val="fr-FR"/>
        </w:rPr>
      </w:pPr>
      <w:r w:rsidRPr="00AB74A5">
        <w:rPr>
          <w:lang w:val="fr-FR"/>
        </w:rPr>
        <w:t xml:space="preserve">Dupa identificarea principalelor probleme rezultate din analiza situatiei existente referitoare la riscurile natural se vor urmari </w:t>
      </w:r>
      <w:r w:rsidR="00BE121C" w:rsidRPr="00AB74A5">
        <w:rPr>
          <w:lang w:val="fr-FR"/>
        </w:rPr>
        <w:t>masurile de prevenire ce pot fi luate.</w:t>
      </w:r>
    </w:p>
    <w:p w:rsidR="00746BA5" w:rsidRPr="00AB74A5" w:rsidRDefault="002D22BF" w:rsidP="002D22BF">
      <w:pPr>
        <w:ind w:left="1134" w:hanging="1134"/>
        <w:rPr>
          <w:b/>
          <w:lang w:val="fr-FR"/>
        </w:rPr>
      </w:pPr>
      <w:r w:rsidRPr="00AB74A5">
        <w:rPr>
          <w:b/>
          <w:sz w:val="32"/>
          <w:szCs w:val="32"/>
          <w:lang w:val="fr-FR"/>
        </w:rPr>
        <w:t>03.07.06.</w:t>
      </w:r>
      <w:r w:rsidR="00746BA5" w:rsidRPr="00AB74A5">
        <w:rPr>
          <w:b/>
          <w:sz w:val="28"/>
          <w:szCs w:val="28"/>
          <w:lang w:val="fr-FR"/>
        </w:rPr>
        <w:t xml:space="preserve">Reglementări urbanistice specifice zonelor de riscuri naturale: </w:t>
      </w:r>
    </w:p>
    <w:p w:rsidR="00AB4CE1" w:rsidRPr="00AB74A5" w:rsidRDefault="002D22BF" w:rsidP="00AB4CE1">
      <w:pPr>
        <w:ind w:left="1134"/>
        <w:rPr>
          <w:b/>
          <w:lang w:val="fr-FR"/>
        </w:rPr>
      </w:pPr>
      <w:r w:rsidRPr="00AB74A5">
        <w:rPr>
          <w:b/>
          <w:lang w:val="fr-FR"/>
        </w:rPr>
        <w:t>I</w:t>
      </w:r>
      <w:r w:rsidR="00746BA5" w:rsidRPr="00AB74A5">
        <w:rPr>
          <w:b/>
          <w:lang w:val="fr-FR"/>
        </w:rPr>
        <w:t xml:space="preserve">. Cutremure de pământ: </w:t>
      </w:r>
    </w:p>
    <w:p w:rsidR="00DE3396" w:rsidRPr="00AB74A5" w:rsidRDefault="00746BA5" w:rsidP="001828A4">
      <w:pPr>
        <w:ind w:left="1134"/>
        <w:jc w:val="both"/>
        <w:rPr>
          <w:b/>
          <w:lang w:val="ro-RO"/>
        </w:rPr>
      </w:pPr>
      <w:r w:rsidRPr="00AB74A5">
        <w:rPr>
          <w:b/>
          <w:lang w:val="fr-FR"/>
        </w:rPr>
        <w:t>a)</w:t>
      </w:r>
      <w:r w:rsidR="00DE3396" w:rsidRPr="00AB74A5">
        <w:rPr>
          <w:b/>
          <w:lang w:val="fr-FR"/>
        </w:rPr>
        <w:t>precizarea condiţiilor de amplasare şi conformare a construcţiilor în raport cu gradul de seismicitate (POT - procent de ocupare a terenurilor), distanţe între clădiri, regim de înălţime, sistem tehnic constructiv privind structura de rezistenţă a clădirii, sisteme de fundare, precizându-se retragerea, alinierea, distanţele minime obligatorii dintre construcţii, terenurile non aedificandi;</w:t>
      </w:r>
    </w:p>
    <w:p w:rsidR="00250838" w:rsidRPr="00AB74A5" w:rsidRDefault="00AB4CE1" w:rsidP="001828A4">
      <w:pPr>
        <w:ind w:left="1134"/>
        <w:jc w:val="both"/>
        <w:rPr>
          <w:lang w:val="fr-FR"/>
        </w:rPr>
      </w:pPr>
      <w:r w:rsidRPr="00AB74A5">
        <w:rPr>
          <w:lang w:val="ro-RO"/>
        </w:rPr>
        <w:t>Conform Normativului P100-1/2013, zona studiata se află pe harta de macrozonare seismică a ţării, în zona seismică având  a</w:t>
      </w:r>
      <w:r w:rsidRPr="00AB74A5">
        <w:rPr>
          <w:vertAlign w:val="subscript"/>
          <w:lang w:val="ro-RO"/>
        </w:rPr>
        <w:t>g</w:t>
      </w:r>
      <w:r w:rsidRPr="00AB74A5">
        <w:rPr>
          <w:lang w:val="ro-RO"/>
        </w:rPr>
        <w:t>=0,20g, perioada de colţ Tc=0,7 sec.</w:t>
      </w:r>
      <w:r w:rsidR="00D7493C" w:rsidRPr="00AB74A5">
        <w:rPr>
          <w:lang w:val="ro-RO"/>
        </w:rPr>
        <w:t>Judeţul Arad se află în zona a D, E şi F a cutremurelor bănăţene de tip intraplacă, cu epicentrul în zona Banloc, Judeţul Timiş (conform Planului de analiză şi acoperire a riscurilor – Judeţul Arad, 2011 si a normelor metodologice expus</w:t>
      </w:r>
      <w:r w:rsidR="00971449" w:rsidRPr="00AB74A5">
        <w:rPr>
          <w:lang w:val="ro-RO"/>
        </w:rPr>
        <w:t>e in cadrul co</w:t>
      </w:r>
      <w:r w:rsidR="00D7493C" w:rsidRPr="00AB74A5">
        <w:rPr>
          <w:lang w:val="ro-RO"/>
        </w:rPr>
        <w:t xml:space="preserve">ntinut al legii 575/2001). </w:t>
      </w:r>
      <w:r w:rsidR="00250838" w:rsidRPr="00AB74A5">
        <w:rPr>
          <w:lang w:val="ro-RO"/>
        </w:rPr>
        <w:t>Cutremure</w:t>
      </w:r>
      <w:r w:rsidR="007C35E3" w:rsidRPr="00AB74A5">
        <w:rPr>
          <w:lang w:val="ro-RO"/>
        </w:rPr>
        <w:t>le</w:t>
      </w:r>
      <w:r w:rsidR="00250838" w:rsidRPr="00AB74A5">
        <w:rPr>
          <w:lang w:val="ro-RO"/>
        </w:rPr>
        <w:t xml:space="preserve"> de păm</w:t>
      </w:r>
      <w:r w:rsidR="00971449" w:rsidRPr="00AB74A5">
        <w:rPr>
          <w:lang w:val="ro-RO"/>
        </w:rPr>
        <w:t>ânt, localizate în zona Banat, sunt considerate</w:t>
      </w:r>
      <w:r w:rsidR="00250838" w:rsidRPr="00AB74A5">
        <w:rPr>
          <w:lang w:val="ro-RO"/>
        </w:rPr>
        <w:t xml:space="preserve"> a doua ca importanţă după cea vrânceană, datorită faliilor existente în interiorul plăcilor tectonice. </w:t>
      </w:r>
      <w:r w:rsidR="00250838" w:rsidRPr="00AB74A5">
        <w:rPr>
          <w:lang w:val="fr-FR"/>
        </w:rPr>
        <w:t xml:space="preserve">Zona are o activitate seismică continuă de intensitate medie, cu perioade de revenire mari dar inconstante, producându-se cutremure de tip intraplacă. Seismele sunt de suprafaţă, cu adâncimi ale surselor de 5-20 km, afectând puternic zone restrânse în jurul epicentrului de cca 5-10 km. </w:t>
      </w:r>
      <w:r w:rsidR="008C145E" w:rsidRPr="00AB74A5">
        <w:rPr>
          <w:lang w:val="fr-FR"/>
        </w:rPr>
        <w:t xml:space="preserve">Zona propusa pentru construire </w:t>
      </w:r>
      <w:r w:rsidR="00971449" w:rsidRPr="00AB74A5">
        <w:rPr>
          <w:lang w:val="fr-FR"/>
        </w:rPr>
        <w:t>din zona adiacenta DJ 709C Arad-Iratosu 7km+3</w:t>
      </w:r>
      <w:r w:rsidR="008C145E" w:rsidRPr="00AB74A5">
        <w:rPr>
          <w:lang w:val="fr-FR"/>
        </w:rPr>
        <w:t>, judetul Arad</w:t>
      </w:r>
      <w:r w:rsidR="00250838" w:rsidRPr="00AB74A5">
        <w:rPr>
          <w:lang w:val="fr-FR"/>
        </w:rPr>
        <w:t xml:space="preserve"> este amplasat</w:t>
      </w:r>
      <w:r w:rsidR="008C145E" w:rsidRPr="00AB74A5">
        <w:rPr>
          <w:lang w:val="fr-FR"/>
        </w:rPr>
        <w:t>a</w:t>
      </w:r>
      <w:r w:rsidR="00250838" w:rsidRPr="00AB74A5">
        <w:rPr>
          <w:lang w:val="fr-FR"/>
        </w:rPr>
        <w:t xml:space="preserve"> în partea de nord a zonei seismogene Banat, o falie trecând chiar prin apropierea lui. Zonele de risc seismic, conform prevederilor din Normativul P.100-92, situează Aradul în zona D cu indicatorii seismici: Ks=1,0 şi Tc=0,16. Perioada de revenire 50 de ani.</w:t>
      </w:r>
      <w:r w:rsidR="008C145E" w:rsidRPr="00AB74A5">
        <w:rPr>
          <w:lang w:val="fr-FR"/>
        </w:rPr>
        <w:t xml:space="preserve"> Amplasamentul studiat </w:t>
      </w:r>
      <w:r w:rsidR="007C35E3" w:rsidRPr="00AB74A5">
        <w:rPr>
          <w:lang w:val="fr-FR"/>
        </w:rPr>
        <w:t>se încadrează în zona E, cu intensitate VII grade MSK.</w:t>
      </w:r>
    </w:p>
    <w:p w:rsidR="00AB4CE1" w:rsidRDefault="00AB4CE1" w:rsidP="00527D74">
      <w:pPr>
        <w:ind w:left="1134"/>
        <w:jc w:val="both"/>
        <w:rPr>
          <w:lang w:val="fr-FR"/>
        </w:rPr>
      </w:pPr>
      <w:r w:rsidRPr="00AB74A5">
        <w:rPr>
          <w:lang w:val="fr-FR"/>
        </w:rPr>
        <w:t>Amplasarea constructiilor propuse in acest proiect va respecta Normativul P100  si OUG 20/1994, astfel constructiile se vor conforma in raport cu gradul de seismicitate.</w:t>
      </w:r>
    </w:p>
    <w:p w:rsidR="003D798F" w:rsidRPr="003D798F" w:rsidRDefault="003D798F" w:rsidP="003D798F">
      <w:pPr>
        <w:pStyle w:val="NoSpacing"/>
        <w:rPr>
          <w:lang w:val="fr-FR"/>
        </w:rPr>
      </w:pPr>
    </w:p>
    <w:p w:rsidR="00AB4CE1" w:rsidRPr="00AB74A5" w:rsidRDefault="00AB4CE1" w:rsidP="00AB4CE1">
      <w:pPr>
        <w:ind w:left="1134"/>
        <w:rPr>
          <w:lang w:val="es-ES"/>
        </w:rPr>
      </w:pPr>
      <w:r w:rsidRPr="00AB74A5">
        <w:rPr>
          <w:lang w:val="es-ES"/>
        </w:rPr>
        <w:t xml:space="preserve">Clasa de importanţă  </w:t>
      </w:r>
      <w:r w:rsidR="00B034DF" w:rsidRPr="00AB74A5">
        <w:rPr>
          <w:lang w:val="es-ES"/>
        </w:rPr>
        <w:t>III</w:t>
      </w:r>
      <w:r w:rsidR="00335051" w:rsidRPr="00AB74A5">
        <w:rPr>
          <w:lang w:val="es-ES"/>
        </w:rPr>
        <w:t xml:space="preserve"> sau IV</w:t>
      </w:r>
    </w:p>
    <w:p w:rsidR="00AB4CE1" w:rsidRPr="00AB74A5" w:rsidRDefault="00AB4CE1" w:rsidP="00AB4CE1">
      <w:pPr>
        <w:ind w:left="1134"/>
        <w:rPr>
          <w:lang w:val="es-ES"/>
        </w:rPr>
      </w:pPr>
      <w:r w:rsidRPr="00AB74A5">
        <w:rPr>
          <w:lang w:val="es-ES"/>
        </w:rPr>
        <w:t>Categoria de importanţă este „</w:t>
      </w:r>
      <w:r w:rsidR="00B034DF" w:rsidRPr="00AB74A5">
        <w:rPr>
          <w:lang w:val="es-ES"/>
        </w:rPr>
        <w:t>C</w:t>
      </w:r>
      <w:r w:rsidR="00335051" w:rsidRPr="00AB74A5">
        <w:rPr>
          <w:lang w:val="es-ES"/>
        </w:rPr>
        <w:t>” sau “D”</w:t>
      </w:r>
    </w:p>
    <w:p w:rsidR="00C56A81" w:rsidRPr="00C56A81" w:rsidRDefault="00457BBD" w:rsidP="00C56A81">
      <w:pPr>
        <w:pStyle w:val="NoSpacing"/>
        <w:numPr>
          <w:ilvl w:val="0"/>
          <w:numId w:val="33"/>
        </w:numPr>
        <w:rPr>
          <w:color w:val="000000" w:themeColor="text1"/>
          <w:lang w:val="fr-FR"/>
        </w:rPr>
      </w:pPr>
      <w:r w:rsidRPr="00FC0500">
        <w:rPr>
          <w:color w:val="000000" w:themeColor="text1"/>
          <w:lang w:val="fr-FR"/>
        </w:rPr>
        <w:lastRenderedPageBreak/>
        <w:t xml:space="preserve">Zona construibila a </w:t>
      </w:r>
      <w:r>
        <w:rPr>
          <w:color w:val="000000" w:themeColor="text1"/>
          <w:lang w:val="fr-FR"/>
        </w:rPr>
        <w:t>fiecarei parcele</w:t>
      </w:r>
      <w:r w:rsidRPr="00FC0500">
        <w:rPr>
          <w:color w:val="000000" w:themeColor="text1"/>
          <w:lang w:val="fr-FR"/>
        </w:rPr>
        <w:t xml:space="preserve"> va fi definita de urmatoarele retrageri: </w:t>
      </w:r>
      <w:r>
        <w:rPr>
          <w:color w:val="000000" w:themeColor="text1"/>
          <w:lang w:val="fr-FR"/>
        </w:rPr>
        <w:t xml:space="preserve"> fata de drumul privat din incinta care va fi front</w:t>
      </w:r>
      <w:r w:rsidR="00DD46C2">
        <w:rPr>
          <w:color w:val="000000" w:themeColor="text1"/>
          <w:lang w:val="fr-FR"/>
        </w:rPr>
        <w:t>ul stradal retragerea va fi la 5</w:t>
      </w:r>
      <w:r>
        <w:rPr>
          <w:color w:val="000000" w:themeColor="text1"/>
          <w:lang w:val="fr-FR"/>
        </w:rPr>
        <w:t>.00 m, fata</w:t>
      </w:r>
      <w:r w:rsidR="00DD46C2">
        <w:rPr>
          <w:color w:val="000000" w:themeColor="text1"/>
          <w:lang w:val="fr-FR"/>
        </w:rPr>
        <w:t xml:space="preserve"> de o parte laterala unde va fi va fi retras cu min.3.0</w:t>
      </w:r>
      <w:r>
        <w:rPr>
          <w:color w:val="000000" w:themeColor="text1"/>
          <w:lang w:val="fr-FR"/>
        </w:rPr>
        <w:t>0 m</w:t>
      </w:r>
      <w:r w:rsidR="00DD46C2">
        <w:rPr>
          <w:color w:val="000000" w:themeColor="text1"/>
          <w:lang w:val="fr-FR"/>
        </w:rPr>
        <w:t>respectiv 1.00</w:t>
      </w:r>
      <w:r>
        <w:rPr>
          <w:color w:val="000000" w:themeColor="text1"/>
          <w:lang w:val="fr-FR"/>
        </w:rPr>
        <w:t xml:space="preserve"> iar fata d</w:t>
      </w:r>
      <w:r w:rsidR="00C56A81">
        <w:rPr>
          <w:color w:val="000000" w:themeColor="text1"/>
          <w:lang w:val="fr-FR"/>
        </w:rPr>
        <w:t xml:space="preserve">e partea posterioara la mimim </w:t>
      </w:r>
      <w:r w:rsidR="00DD46C2">
        <w:rPr>
          <w:color w:val="000000" w:themeColor="text1"/>
          <w:lang w:val="fr-FR"/>
        </w:rPr>
        <w:t>11.00</w:t>
      </w:r>
      <w:r>
        <w:rPr>
          <w:color w:val="000000" w:themeColor="text1"/>
          <w:lang w:val="fr-FR"/>
        </w:rPr>
        <w:t>m</w:t>
      </w:r>
    </w:p>
    <w:p w:rsidR="00CC5F49" w:rsidRPr="00AB74A5" w:rsidRDefault="00CC5F49" w:rsidP="00CC5F49">
      <w:pPr>
        <w:pStyle w:val="ListParagraph"/>
        <w:numPr>
          <w:ilvl w:val="0"/>
          <w:numId w:val="33"/>
        </w:numPr>
      </w:pPr>
      <w:r w:rsidRPr="00AB74A5">
        <w:t>Regim de inaltime maxim</w:t>
      </w:r>
      <w:r w:rsidR="00DD46C2">
        <w:t xml:space="preserve"> P+2</w:t>
      </w:r>
      <w:r w:rsidR="00C56A81">
        <w:t>E</w:t>
      </w:r>
      <w:r w:rsidR="00DD46C2">
        <w:t>/P+1E+M</w:t>
      </w:r>
    </w:p>
    <w:p w:rsidR="00CC5F49" w:rsidRPr="00AB74A5" w:rsidRDefault="00CC5F49" w:rsidP="00CC5F49">
      <w:pPr>
        <w:pStyle w:val="ListParagraph"/>
        <w:numPr>
          <w:ilvl w:val="0"/>
          <w:numId w:val="33"/>
        </w:numPr>
        <w:rPr>
          <w:lang w:val="fr-FR"/>
        </w:rPr>
      </w:pPr>
      <w:r w:rsidRPr="00AB74A5">
        <w:rPr>
          <w:lang w:val="fr-FR"/>
        </w:rPr>
        <w:t xml:space="preserve">sistem tehnic constructiv privind structura de rezistenţă a clădirii va fi format din: </w:t>
      </w:r>
    </w:p>
    <w:p w:rsidR="00CC5F49" w:rsidRPr="00AB74A5" w:rsidRDefault="00CC5F49" w:rsidP="001454C5">
      <w:pPr>
        <w:pStyle w:val="ListParagraph"/>
        <w:ind w:left="1134"/>
        <w:rPr>
          <w:lang w:val="fr-FR"/>
        </w:rPr>
      </w:pPr>
      <w:r w:rsidRPr="00AB74A5">
        <w:rPr>
          <w:lang w:val="fr-FR"/>
        </w:rPr>
        <w:t>-</w:t>
      </w:r>
      <w:r w:rsidR="001454C5" w:rsidRPr="00AB74A5">
        <w:rPr>
          <w:lang w:val="fr-FR"/>
        </w:rPr>
        <w:tab/>
      </w:r>
      <w:r w:rsidRPr="00AB74A5">
        <w:rPr>
          <w:lang w:val="fr-FR"/>
        </w:rPr>
        <w:t>infrasturctura form</w:t>
      </w:r>
      <w:r w:rsidR="00765593" w:rsidRPr="00AB74A5">
        <w:rPr>
          <w:lang w:val="fr-FR"/>
        </w:rPr>
        <w:t>ata din fundatii con</w:t>
      </w:r>
      <w:r w:rsidR="00EF5E74" w:rsidRPr="00AB74A5">
        <w:rPr>
          <w:lang w:val="fr-FR"/>
        </w:rPr>
        <w:t>t</w:t>
      </w:r>
      <w:r w:rsidR="00765593" w:rsidRPr="00AB74A5">
        <w:rPr>
          <w:lang w:val="fr-FR"/>
        </w:rPr>
        <w:t xml:space="preserve">inue din beton </w:t>
      </w:r>
      <w:r w:rsidRPr="00AB74A5">
        <w:rPr>
          <w:lang w:val="fr-FR"/>
        </w:rPr>
        <w:t>a</w:t>
      </w:r>
      <w:r w:rsidR="00765593" w:rsidRPr="00AB74A5">
        <w:rPr>
          <w:lang w:val="fr-FR"/>
        </w:rPr>
        <w:t>rmat</w:t>
      </w:r>
      <w:r w:rsidRPr="00AB74A5">
        <w:rPr>
          <w:lang w:val="fr-FR"/>
        </w:rPr>
        <w:t xml:space="preserve"> sub zidurile portante de rezistenta</w:t>
      </w:r>
    </w:p>
    <w:p w:rsidR="00CC5F49" w:rsidRPr="00AB74A5" w:rsidRDefault="00765593" w:rsidP="001454C5">
      <w:pPr>
        <w:pStyle w:val="ListParagraph"/>
        <w:ind w:left="1134"/>
        <w:rPr>
          <w:lang w:val="fr-FR"/>
        </w:rPr>
      </w:pPr>
      <w:r w:rsidRPr="00AB74A5">
        <w:rPr>
          <w:lang w:val="fr-FR"/>
        </w:rPr>
        <w:t>-</w:t>
      </w:r>
      <w:r w:rsidR="001454C5" w:rsidRPr="00AB74A5">
        <w:rPr>
          <w:lang w:val="fr-FR"/>
        </w:rPr>
        <w:tab/>
      </w:r>
      <w:r w:rsidRPr="00AB74A5">
        <w:rPr>
          <w:lang w:val="fr-FR"/>
        </w:rPr>
        <w:t>sup</w:t>
      </w:r>
      <w:r w:rsidR="00CC5F49" w:rsidRPr="00AB74A5">
        <w:rPr>
          <w:lang w:val="fr-FR"/>
        </w:rPr>
        <w:t>ras</w:t>
      </w:r>
      <w:r w:rsidRPr="00AB74A5">
        <w:rPr>
          <w:lang w:val="fr-FR"/>
        </w:rPr>
        <w:t>tructura formata din stalpisori,</w:t>
      </w:r>
      <w:r w:rsidR="00CC5F49" w:rsidRPr="00AB74A5">
        <w:rPr>
          <w:lang w:val="fr-FR"/>
        </w:rPr>
        <w:t xml:space="preserve"> centuri </w:t>
      </w:r>
      <w:r w:rsidRPr="00AB74A5">
        <w:rPr>
          <w:lang w:val="fr-FR"/>
        </w:rPr>
        <w:t xml:space="preserve">si grinzi </w:t>
      </w:r>
      <w:r w:rsidR="00CC5F49" w:rsidRPr="00AB74A5">
        <w:rPr>
          <w:lang w:val="fr-FR"/>
        </w:rPr>
        <w:t xml:space="preserve">din beton armat si panou de umplutura din zidarie </w:t>
      </w:r>
      <w:r w:rsidRPr="00AB74A5">
        <w:rPr>
          <w:lang w:val="fr-FR"/>
        </w:rPr>
        <w:t>ceramic</w:t>
      </w:r>
      <w:r w:rsidR="00EF5E74" w:rsidRPr="00AB74A5">
        <w:rPr>
          <w:lang w:val="fr-FR"/>
        </w:rPr>
        <w:t>a</w:t>
      </w:r>
      <w:r w:rsidR="00DD46C2">
        <w:rPr>
          <w:lang w:val="fr-FR"/>
        </w:rPr>
        <w:t xml:space="preserve"> sau structura de lemn sau metalica;</w:t>
      </w:r>
    </w:p>
    <w:p w:rsidR="00765593" w:rsidRPr="00AB74A5" w:rsidRDefault="00765593" w:rsidP="001454C5">
      <w:pPr>
        <w:pStyle w:val="ListParagraph"/>
        <w:ind w:left="1134"/>
        <w:rPr>
          <w:lang w:val="fr-FR"/>
        </w:rPr>
      </w:pPr>
      <w:r w:rsidRPr="00AB74A5">
        <w:rPr>
          <w:lang w:val="fr-FR"/>
        </w:rPr>
        <w:t xml:space="preserve">- </w:t>
      </w:r>
      <w:r w:rsidR="001454C5" w:rsidRPr="00AB74A5">
        <w:rPr>
          <w:lang w:val="fr-FR"/>
        </w:rPr>
        <w:tab/>
      </w:r>
      <w:r w:rsidRPr="00AB74A5">
        <w:rPr>
          <w:lang w:val="fr-FR"/>
        </w:rPr>
        <w:t>plansee din beton armat</w:t>
      </w:r>
      <w:r w:rsidR="00DD46C2">
        <w:rPr>
          <w:lang w:val="fr-FR"/>
        </w:rPr>
        <w:t>, lemn sau metal;</w:t>
      </w:r>
    </w:p>
    <w:p w:rsidR="00765593" w:rsidRPr="00AB74A5" w:rsidRDefault="00765593" w:rsidP="001454C5">
      <w:pPr>
        <w:pStyle w:val="ListParagraph"/>
        <w:ind w:left="1134"/>
        <w:rPr>
          <w:lang w:val="fr-FR"/>
        </w:rPr>
      </w:pPr>
      <w:r w:rsidRPr="00AB74A5">
        <w:rPr>
          <w:lang w:val="fr-FR"/>
        </w:rPr>
        <w:t>-</w:t>
      </w:r>
      <w:r w:rsidR="001454C5" w:rsidRPr="00AB74A5">
        <w:rPr>
          <w:lang w:val="fr-FR"/>
        </w:rPr>
        <w:tab/>
      </w:r>
      <w:r w:rsidRPr="00AB74A5">
        <w:rPr>
          <w:lang w:val="fr-FR"/>
        </w:rPr>
        <w:t>acoperis tip sarpanta sau terasa circulabila/ necirculabila</w:t>
      </w:r>
    </w:p>
    <w:p w:rsidR="00DE3396" w:rsidRPr="00AB74A5" w:rsidRDefault="00746BA5" w:rsidP="001454C5">
      <w:pPr>
        <w:ind w:left="1134"/>
        <w:jc w:val="both"/>
        <w:rPr>
          <w:b/>
          <w:lang w:val="fr-FR"/>
        </w:rPr>
      </w:pPr>
      <w:r w:rsidRPr="00AB74A5">
        <w:rPr>
          <w:b/>
          <w:lang w:val="fr-FR"/>
        </w:rPr>
        <w:t>b)</w:t>
      </w:r>
      <w:r w:rsidR="00DE3396" w:rsidRPr="00AB74A5">
        <w:rPr>
          <w:b/>
          <w:lang w:val="fr-FR"/>
        </w:rPr>
        <w:t>precizări cu privire la proiectarea şi construirea antiseismică se regăsesc în cadrul prevederilor actelor normative în vigoare P 100/92 şi Ordonanţa Guvernului nr. 20/1994, republicată.</w:t>
      </w:r>
    </w:p>
    <w:p w:rsidR="009A275E" w:rsidRPr="00AB74A5" w:rsidRDefault="009A275E" w:rsidP="00746BA5">
      <w:pPr>
        <w:ind w:left="1134"/>
        <w:rPr>
          <w:lang w:val="fr-FR"/>
        </w:rPr>
      </w:pPr>
      <w:r w:rsidRPr="00AB74A5">
        <w:rPr>
          <w:lang w:val="fr-FR"/>
        </w:rPr>
        <w:t>Proiectarea va urmări realizarea unei conformări generale favorabile pentru comportarea seismică a construcţiei.</w:t>
      </w:r>
      <w:r w:rsidR="00BE121C" w:rsidRPr="00AB74A5">
        <w:rPr>
          <w:lang w:val="fr-FR"/>
        </w:rPr>
        <w:t xml:space="preserve"> Astfel se va</w:t>
      </w:r>
      <w:r w:rsidRPr="00AB74A5">
        <w:rPr>
          <w:lang w:val="fr-FR"/>
        </w:rPr>
        <w:t xml:space="preserve"> urmari:</w:t>
      </w:r>
    </w:p>
    <w:p w:rsidR="009A275E" w:rsidRPr="00AB74A5" w:rsidRDefault="001454C5" w:rsidP="00746BA5">
      <w:pPr>
        <w:ind w:left="1134"/>
        <w:rPr>
          <w:lang w:val="fr-FR"/>
        </w:rPr>
      </w:pPr>
      <w:r w:rsidRPr="00AB74A5">
        <w:rPr>
          <w:lang w:val="fr-FR"/>
        </w:rPr>
        <w:t>-</w:t>
      </w:r>
      <w:r w:rsidRPr="00AB74A5">
        <w:rPr>
          <w:lang w:val="fr-FR"/>
        </w:rPr>
        <w:tab/>
      </w:r>
      <w:r w:rsidR="009A275E" w:rsidRPr="00AB74A5">
        <w:rPr>
          <w:lang w:val="fr-FR"/>
        </w:rPr>
        <w:t xml:space="preserve">alegerea unor forme favorabile în plan şi pe verticală pentru construcţie şi pentru structura ei de rezistenţă </w:t>
      </w:r>
    </w:p>
    <w:p w:rsidR="009A275E" w:rsidRPr="00AB74A5" w:rsidRDefault="001454C5" w:rsidP="00746BA5">
      <w:pPr>
        <w:ind w:left="1134"/>
        <w:rPr>
          <w:lang w:val="fr-FR"/>
        </w:rPr>
      </w:pPr>
      <w:r w:rsidRPr="00AB74A5">
        <w:rPr>
          <w:lang w:val="fr-FR"/>
        </w:rPr>
        <w:t>-</w:t>
      </w:r>
      <w:r w:rsidRPr="00AB74A5">
        <w:rPr>
          <w:lang w:val="fr-FR"/>
        </w:rPr>
        <w:tab/>
      </w:r>
      <w:r w:rsidR="009A275E" w:rsidRPr="00AB74A5">
        <w:rPr>
          <w:lang w:val="fr-FR"/>
        </w:rPr>
        <w:t xml:space="preserve">dispunerea şi conformarea corectă a elementelor structurale şi a structurii în ansamblul ei, a elementelor de construcţie nestructurale, precum şi a echipamentelor şi instalaţiilor adăpostite de construcţie </w:t>
      </w:r>
    </w:p>
    <w:p w:rsidR="009A275E" w:rsidRPr="00AB74A5" w:rsidRDefault="001454C5" w:rsidP="00746BA5">
      <w:pPr>
        <w:ind w:left="1134"/>
        <w:rPr>
          <w:lang w:val="fr-FR"/>
        </w:rPr>
      </w:pPr>
      <w:r w:rsidRPr="00AB74A5">
        <w:rPr>
          <w:lang w:val="fr-FR"/>
        </w:rPr>
        <w:t>-</w:t>
      </w:r>
      <w:r w:rsidRPr="00AB74A5">
        <w:rPr>
          <w:lang w:val="fr-FR"/>
        </w:rPr>
        <w:tab/>
      </w:r>
      <w:r w:rsidR="009A275E" w:rsidRPr="00AB74A5">
        <w:rPr>
          <w:lang w:val="fr-FR"/>
        </w:rPr>
        <w:t>evitarea interacţiunilor necontrolate, cu eventuale efecte defavorabile, între clădirile alăturate, între elementele structurale şi nestructurale .</w:t>
      </w:r>
    </w:p>
    <w:p w:rsidR="009A275E" w:rsidRPr="00AB74A5" w:rsidRDefault="001454C5" w:rsidP="004F59B5">
      <w:pPr>
        <w:pStyle w:val="NoSpacing"/>
        <w:ind w:left="1134"/>
        <w:rPr>
          <w:lang w:val="fr-FR"/>
        </w:rPr>
      </w:pPr>
      <w:r w:rsidRPr="00AB74A5">
        <w:rPr>
          <w:lang w:val="fr-FR"/>
        </w:rPr>
        <w:t>-</w:t>
      </w:r>
      <w:r w:rsidRPr="00AB74A5">
        <w:rPr>
          <w:lang w:val="fr-FR"/>
        </w:rPr>
        <w:tab/>
      </w:r>
      <w:r w:rsidR="004F59B5" w:rsidRPr="00AB74A5">
        <w:rPr>
          <w:lang w:val="fr-FR"/>
        </w:rPr>
        <w:t>construcţia va fi înzestrată cu rigiditate laterală suficientă pentru limitarea cerinţelor seismice de deplasare.</w:t>
      </w:r>
    </w:p>
    <w:p w:rsidR="004F59B5" w:rsidRPr="00AB74A5" w:rsidRDefault="001454C5" w:rsidP="004F59B5">
      <w:pPr>
        <w:pStyle w:val="NoSpacing"/>
        <w:ind w:left="1134"/>
        <w:rPr>
          <w:lang w:val="fr-FR"/>
        </w:rPr>
      </w:pPr>
      <w:r w:rsidRPr="00AB74A5">
        <w:rPr>
          <w:lang w:val="fr-FR"/>
        </w:rPr>
        <w:t>-</w:t>
      </w:r>
      <w:r w:rsidRPr="00AB74A5">
        <w:rPr>
          <w:lang w:val="fr-FR"/>
        </w:rPr>
        <w:tab/>
      </w:r>
      <w:r w:rsidR="004F59B5" w:rsidRPr="00AB74A5">
        <w:rPr>
          <w:lang w:val="fr-FR"/>
        </w:rPr>
        <w:t>proiectarea va avea ca obiectiv esenţial, impunerea unui mecanism structural favorabil de disipare de energie (mecanism de plastificare) la acţiunea cutremurului de proiectare.</w:t>
      </w:r>
    </w:p>
    <w:p w:rsidR="004F59B5" w:rsidRPr="00AB74A5" w:rsidRDefault="001454C5" w:rsidP="004F59B5">
      <w:pPr>
        <w:pStyle w:val="NoSpacing"/>
        <w:ind w:left="1134"/>
        <w:rPr>
          <w:lang w:val="fr-FR"/>
        </w:rPr>
      </w:pPr>
      <w:r w:rsidRPr="00AB74A5">
        <w:rPr>
          <w:lang w:val="fr-FR"/>
        </w:rPr>
        <w:t>-</w:t>
      </w:r>
      <w:r w:rsidRPr="00AB74A5">
        <w:rPr>
          <w:lang w:val="fr-FR"/>
        </w:rPr>
        <w:tab/>
      </w:r>
      <w:r w:rsidR="004F59B5" w:rsidRPr="00AB74A5">
        <w:rPr>
          <w:lang w:val="fr-FR"/>
        </w:rPr>
        <w:t>fundaţiile şi terenul de fundare vor prelua, de regulă, eforturile transmise de suprastructură, fără deformaţii permanente substanţiale. La evaluarea reacţiunilor se vor considera valorile efective ale rezistenţelor dezvoltate în elementele structural</w:t>
      </w:r>
    </w:p>
    <w:p w:rsidR="004F59B5" w:rsidRPr="00AB74A5" w:rsidRDefault="001454C5" w:rsidP="004F59B5">
      <w:pPr>
        <w:pStyle w:val="NoSpacing"/>
        <w:ind w:left="1134"/>
      </w:pPr>
      <w:r w:rsidRPr="00AB74A5">
        <w:rPr>
          <w:lang w:val="fr-FR"/>
        </w:rPr>
        <w:t>-</w:t>
      </w:r>
      <w:r w:rsidRPr="00AB74A5">
        <w:rPr>
          <w:lang w:val="fr-FR"/>
        </w:rPr>
        <w:tab/>
      </w:r>
      <w:r w:rsidR="004F59B5" w:rsidRPr="00AB74A5">
        <w:rPr>
          <w:lang w:val="fr-FR"/>
        </w:rPr>
        <w:t xml:space="preserve">la execuţia construcţiilor se vor introduce în operă materiale cu proprietăţile celor prevăzute în proiect, calitate atestată conform prevederilor legale. </w:t>
      </w:r>
      <w:r w:rsidR="004F59B5" w:rsidRPr="00AB74A5">
        <w:t>Se vor aplica tehnologii de execuţie în măsură să asigure realizarea în siguranţă a parametrilor structurali prevăzuţi.</w:t>
      </w:r>
    </w:p>
    <w:p w:rsidR="004F59B5" w:rsidRPr="00AB74A5" w:rsidRDefault="001454C5" w:rsidP="004F59B5">
      <w:pPr>
        <w:pStyle w:val="NoSpacing"/>
        <w:ind w:left="1134"/>
      </w:pPr>
      <w:r w:rsidRPr="00AB74A5">
        <w:t>-</w:t>
      </w:r>
      <w:r w:rsidRPr="00AB74A5">
        <w:tab/>
      </w:r>
      <w:r w:rsidR="004F59B5" w:rsidRPr="00AB74A5">
        <w:t>in exploatarea construcţiilor se vor adopta măsuri de funcţionare şi de întreţinere, care să asigure păstrarea nediminuată a capacităţii de rezistenţă a structurii</w:t>
      </w:r>
    </w:p>
    <w:p w:rsidR="009A275E" w:rsidRPr="00AB74A5" w:rsidRDefault="001454C5" w:rsidP="00EE3529">
      <w:pPr>
        <w:pStyle w:val="NoSpacing"/>
        <w:ind w:left="1134"/>
      </w:pPr>
      <w:r w:rsidRPr="00AB74A5">
        <w:t>-</w:t>
      </w:r>
      <w:r w:rsidRPr="00AB74A5">
        <w:tab/>
      </w:r>
      <w:r w:rsidR="004F59B5" w:rsidRPr="00AB74A5">
        <w:t>starea construcţiei va fi urmărită continuu în timp pentru a detecta prompt eventualele degradări şi a elimina cauzele acestora.</w:t>
      </w:r>
    </w:p>
    <w:p w:rsidR="00EE3529" w:rsidRPr="00AB74A5" w:rsidRDefault="00EE3529" w:rsidP="00540233">
      <w:pPr>
        <w:ind w:left="1134"/>
        <w:rPr>
          <w:b/>
        </w:rPr>
      </w:pPr>
      <w:r w:rsidRPr="00AB74A5">
        <w:rPr>
          <w:b/>
        </w:rPr>
        <w:t xml:space="preserve">In </w:t>
      </w:r>
      <w:r w:rsidR="00746BA5" w:rsidRPr="00AB74A5">
        <w:rPr>
          <w:b/>
        </w:rPr>
        <w:t xml:space="preserve">proiectarea şi construirea antiseismică se </w:t>
      </w:r>
      <w:r w:rsidRPr="00AB74A5">
        <w:rPr>
          <w:b/>
        </w:rPr>
        <w:t xml:space="preserve">vor respecta prevederile </w:t>
      </w:r>
      <w:r w:rsidR="00746BA5" w:rsidRPr="00AB74A5">
        <w:rPr>
          <w:b/>
        </w:rPr>
        <w:t>actelor normative în vigoare P 100/</w:t>
      </w:r>
      <w:r w:rsidR="00B034DF" w:rsidRPr="00AB74A5">
        <w:rPr>
          <w:b/>
        </w:rPr>
        <w:t>2013</w:t>
      </w:r>
      <w:r w:rsidR="00746BA5" w:rsidRPr="00AB74A5">
        <w:rPr>
          <w:b/>
        </w:rPr>
        <w:t xml:space="preserve"> şi Ordonanţa Guvernului nr.20/1994, republicată.</w:t>
      </w:r>
    </w:p>
    <w:p w:rsidR="00540233" w:rsidRPr="005D30BB" w:rsidRDefault="00540233" w:rsidP="00746BA5">
      <w:pPr>
        <w:ind w:left="1134"/>
        <w:rPr>
          <w:b/>
          <w:color w:val="FF0000"/>
        </w:rPr>
      </w:pPr>
    </w:p>
    <w:p w:rsidR="00746BA5" w:rsidRPr="00F54FB6" w:rsidRDefault="002D22BF" w:rsidP="00746BA5">
      <w:pPr>
        <w:ind w:left="1134"/>
        <w:rPr>
          <w:b/>
          <w:lang w:val="fr-FR"/>
        </w:rPr>
      </w:pPr>
      <w:r w:rsidRPr="00F54FB6">
        <w:rPr>
          <w:b/>
          <w:lang w:val="fr-FR"/>
        </w:rPr>
        <w:t>II</w:t>
      </w:r>
      <w:r w:rsidR="00746BA5" w:rsidRPr="00F54FB6">
        <w:rPr>
          <w:b/>
          <w:lang w:val="fr-FR"/>
        </w:rPr>
        <w:t xml:space="preserve">. Inundaţii: </w:t>
      </w:r>
    </w:p>
    <w:p w:rsidR="00217F3E" w:rsidRPr="00F54FB6" w:rsidRDefault="00217F3E" w:rsidP="00B415F5">
      <w:pPr>
        <w:pStyle w:val="NoSpacing"/>
        <w:ind w:left="1134"/>
        <w:jc w:val="both"/>
        <w:rPr>
          <w:lang w:val="fr-FR"/>
        </w:rPr>
      </w:pPr>
      <w:r w:rsidRPr="00F54FB6">
        <w:rPr>
          <w:lang w:val="fr-FR"/>
        </w:rPr>
        <w:t xml:space="preserve">Bazinul hidrografic Mureş este situat în partea centrală şi de vest a României. Râul Mureș izvorăşte din Carpaţii Orientali (Depresiunea Giurgeului), Munţii Hăşmaşul Mare, iar suprafaţa </w:t>
      </w:r>
      <w:r w:rsidRPr="00F54FB6">
        <w:rPr>
          <w:lang w:val="fr-FR"/>
        </w:rPr>
        <w:lastRenderedPageBreak/>
        <w:t>bazinului hidrografic este de 28.310 km2 (11,7% din suprafaţa ţării). Până la graniţa cu Ungaria îşi desfăşoară albia pe o lungime de 761 km, fiind cel mai lung dintre râurile interioare ale ţării .</w:t>
      </w:r>
    </w:p>
    <w:p w:rsidR="00217F3E" w:rsidRPr="00F54FB6" w:rsidRDefault="00217F3E" w:rsidP="004A3D74">
      <w:pPr>
        <w:ind w:left="1134"/>
        <w:jc w:val="both"/>
        <w:rPr>
          <w:lang w:val="fr-FR"/>
        </w:rPr>
      </w:pPr>
      <w:r w:rsidRPr="00F54FB6">
        <w:rPr>
          <w:lang w:val="fr-FR"/>
        </w:rPr>
        <w:t xml:space="preserve">Administraţia Bazinală de Apă Mureş estimează că in districtul de bazin hidrografic Mureş sunt expuse riscului la inundaţii la viituri cu debite avand probabilitatea de depăşire de 1 % suprafeţe insumand circa 209 500 ha şi peste 155 000 locuitori din 120 de localităţi. Conform metodologiei privind vulnerabilitatea la inundaţii existente la Institutul Naţional de Hidrologie şi Gospodărire a Apelor (INHGA) şi a calculelor urmare a acestei metodologii – 5 clase de vulnerabilitate – b.h. Mureş se situează in </w:t>
      </w:r>
      <w:r w:rsidRPr="00F54FB6">
        <w:rPr>
          <w:b/>
          <w:lang w:val="fr-FR"/>
        </w:rPr>
        <w:t xml:space="preserve">clasa I </w:t>
      </w:r>
      <w:r w:rsidRPr="00F54FB6">
        <w:rPr>
          <w:lang w:val="fr-FR"/>
        </w:rPr>
        <w:t>(maxima) de vulnerabilitate</w:t>
      </w:r>
      <w:r w:rsidR="004A3D74" w:rsidRPr="00F54FB6">
        <w:rPr>
          <w:lang w:val="fr-FR"/>
        </w:rPr>
        <w:t xml:space="preserve">. (Memoriu de prezentare la Planul pentru Prevenirea, Protectia si Diminuarea Efectelor Inundatiilor in Bazinul Hidrografic Mures, Hydro Environment Consulting S.R.L., </w:t>
      </w:r>
      <w:hyperlink r:id="rId14" w:history="1">
        <w:r w:rsidR="004A3D74" w:rsidRPr="00F54FB6">
          <w:rPr>
            <w:rStyle w:val="Hyperlink"/>
            <w:color w:val="auto"/>
            <w:lang w:val="fr-FR"/>
          </w:rPr>
          <w:t>www.anpm.ro</w:t>
        </w:r>
      </w:hyperlink>
      <w:r w:rsidR="004A3D74" w:rsidRPr="00F54FB6">
        <w:rPr>
          <w:lang w:val="fr-FR"/>
        </w:rPr>
        <w:t>)</w:t>
      </w:r>
    </w:p>
    <w:p w:rsidR="00D7493C" w:rsidRPr="00F54FB6" w:rsidRDefault="009C4125" w:rsidP="00AF2554">
      <w:pPr>
        <w:pStyle w:val="NoSpacing"/>
        <w:ind w:left="1134"/>
        <w:jc w:val="both"/>
      </w:pPr>
      <w:r w:rsidRPr="00F54FB6">
        <w:rPr>
          <w:lang w:val="fr-FR"/>
        </w:rPr>
        <w:t xml:space="preserve">Amplasamentul propus </w:t>
      </w:r>
      <w:r w:rsidR="008C145E" w:rsidRPr="00F54FB6">
        <w:rPr>
          <w:lang w:val="fr-FR"/>
        </w:rPr>
        <w:t>pentru construire din zona adiacenta DJ 709C Arad-Iratosu 7km+3, judetul Arad pre</w:t>
      </w:r>
      <w:r w:rsidRPr="00F54FB6">
        <w:rPr>
          <w:lang w:val="fr-FR"/>
        </w:rPr>
        <w:t>z</w:t>
      </w:r>
      <w:r w:rsidR="008C145E" w:rsidRPr="00F54FB6">
        <w:rPr>
          <w:lang w:val="fr-FR"/>
        </w:rPr>
        <w:t xml:space="preserve">inta risc de inundabilitate </w:t>
      </w:r>
      <w:r w:rsidR="00E3694E" w:rsidRPr="00F54FB6">
        <w:rPr>
          <w:lang w:val="fr-FR"/>
        </w:rPr>
        <w:t>prin revărsarea râului Mureş insa zona vulnerabila o reprezintă toată suprafaţa cuprinsă între digurile de apărare existente şi malurile râului.</w:t>
      </w:r>
      <w:r w:rsidR="007C35E3" w:rsidRPr="00F54FB6">
        <w:rPr>
          <w:lang w:val="fr-FR"/>
        </w:rPr>
        <w:t>Cele mai mari inundaţii s-au produs pe această suprafaţă în anii 1970, 1975, şi 1981. Zonele vulnerabile la inundaţiile produse de apele interne se află în cartierele Gai, Bujac, Şega, Grădiştea, Aradul Nou şi Sânicolaul Mic.</w:t>
      </w:r>
      <w:r w:rsidR="004A3D74" w:rsidRPr="00F54FB6">
        <w:t xml:space="preserve">(Actualizare PUG Municipiul Arad – Studiu de fundamentare peisagistic, arh Alexandrina Retegan, 2015, </w:t>
      </w:r>
      <w:hyperlink r:id="rId15" w:history="1">
        <w:r w:rsidR="004A3D74" w:rsidRPr="00F54FB6">
          <w:rPr>
            <w:rStyle w:val="Hyperlink"/>
            <w:color w:val="auto"/>
          </w:rPr>
          <w:t>www.primariaarad.ro</w:t>
        </w:r>
      </w:hyperlink>
      <w:r w:rsidR="004A3D74" w:rsidRPr="00F54FB6">
        <w:t>).</w:t>
      </w:r>
    </w:p>
    <w:p w:rsidR="00DE3396" w:rsidRPr="00F54FB6" w:rsidRDefault="00DE3396" w:rsidP="00907B45">
      <w:pPr>
        <w:pStyle w:val="NoSpacing"/>
        <w:numPr>
          <w:ilvl w:val="0"/>
          <w:numId w:val="34"/>
        </w:numPr>
        <w:ind w:left="1134" w:firstLine="0"/>
        <w:jc w:val="both"/>
        <w:rPr>
          <w:lang w:val="fr-FR"/>
        </w:rPr>
      </w:pPr>
      <w:r w:rsidRPr="00F54FB6">
        <w:rPr>
          <w:b/>
          <w:lang w:val="fr-FR"/>
        </w:rPr>
        <w:t>delimitarea zonelor inundabile cu interdicţie totală sau temporară de construire până la elaborarea unor documentaţii, studii de specialitate;</w:t>
      </w:r>
    </w:p>
    <w:p w:rsidR="00746BA5" w:rsidRPr="00F54FB6" w:rsidRDefault="00B415F5" w:rsidP="00DE3396">
      <w:pPr>
        <w:pStyle w:val="NoSpacing"/>
        <w:ind w:left="1134"/>
        <w:jc w:val="both"/>
      </w:pPr>
      <w:r w:rsidRPr="00F54FB6">
        <w:rPr>
          <w:lang w:val="fr-FR"/>
        </w:rPr>
        <w:t>In concordanta cu legea 575/200, anexa 5, capitolul Unitati administrative teritoriale afectate de inundatii, Municipiul Aradse situeaza la risc de inundatii pe curs</w:t>
      </w:r>
      <w:r w:rsidR="00DE3396" w:rsidRPr="00F54FB6">
        <w:rPr>
          <w:lang w:val="fr-FR"/>
        </w:rPr>
        <w:t xml:space="preserve">uri de apa. </w:t>
      </w:r>
      <w:r w:rsidR="00DE3396" w:rsidRPr="00F54FB6">
        <w:t>In zona studiata nu sunt interdictii de construire.</w:t>
      </w:r>
    </w:p>
    <w:p w:rsidR="00DE3396" w:rsidRPr="00F54FB6" w:rsidRDefault="00DE3396" w:rsidP="00907B45">
      <w:pPr>
        <w:pStyle w:val="NoSpacing"/>
        <w:numPr>
          <w:ilvl w:val="0"/>
          <w:numId w:val="34"/>
        </w:numPr>
        <w:ind w:left="1134" w:firstLine="0"/>
        <w:jc w:val="both"/>
        <w:rPr>
          <w:b/>
        </w:rPr>
      </w:pPr>
      <w:r w:rsidRPr="00F54FB6">
        <w:rPr>
          <w:b/>
        </w:rPr>
        <w:t xml:space="preserve">definirea mijloacelor de protecţie şi a lucrărilor hidroedilitare necesare pentru completarea, întreţinerea şi redimensionarea reţelelor existente; </w:t>
      </w:r>
    </w:p>
    <w:p w:rsidR="00E47A0F" w:rsidRPr="00F54FB6" w:rsidRDefault="00E47A0F" w:rsidP="00E47A0F">
      <w:pPr>
        <w:pStyle w:val="NoSpacing"/>
        <w:ind w:left="1134"/>
        <w:jc w:val="both"/>
        <w:rPr>
          <w:lang w:val="fr-FR"/>
        </w:rPr>
      </w:pPr>
      <w:r w:rsidRPr="00F54FB6">
        <w:rPr>
          <w:lang w:val="fr-FR"/>
        </w:rPr>
        <w:t xml:space="preserve">Mijloacele de </w:t>
      </w:r>
      <w:r w:rsidR="005C4A6C" w:rsidRPr="00F54FB6">
        <w:rPr>
          <w:lang w:val="fr-FR"/>
        </w:rPr>
        <w:t>protecti</w:t>
      </w:r>
      <w:r w:rsidRPr="00F54FB6">
        <w:rPr>
          <w:lang w:val="fr-FR"/>
        </w:rPr>
        <w:t>e a lucrarilor hidroedilitare pe Rau</w:t>
      </w:r>
      <w:r w:rsidR="005C4A6C" w:rsidRPr="00F54FB6">
        <w:rPr>
          <w:lang w:val="fr-FR"/>
        </w:rPr>
        <w:t xml:space="preserve">l Mures si afluentii (din zona de interes studiata) </w:t>
      </w:r>
      <w:r w:rsidRPr="00F54FB6">
        <w:rPr>
          <w:lang w:val="fr-FR"/>
        </w:rPr>
        <w:t>acestora cuprind:</w:t>
      </w:r>
    </w:p>
    <w:p w:rsidR="00E47A0F" w:rsidRPr="00F54FB6" w:rsidRDefault="00E47A0F" w:rsidP="00E47A0F">
      <w:pPr>
        <w:pStyle w:val="NoSpacing"/>
        <w:numPr>
          <w:ilvl w:val="0"/>
          <w:numId w:val="33"/>
        </w:numPr>
        <w:jc w:val="both"/>
        <w:rPr>
          <w:lang w:val="fr-FR"/>
        </w:rPr>
      </w:pPr>
      <w:r w:rsidRPr="00F54FB6">
        <w:rPr>
          <w:lang w:val="fr-FR"/>
        </w:rPr>
        <w:t>lucrări hidrotehnice cu rol de apărare împotriva inundaţiilor</w:t>
      </w:r>
    </w:p>
    <w:p w:rsidR="00E47A0F" w:rsidRPr="00F54FB6" w:rsidRDefault="00E47A0F" w:rsidP="00E47A0F">
      <w:pPr>
        <w:pStyle w:val="NoSpacing"/>
        <w:numPr>
          <w:ilvl w:val="0"/>
          <w:numId w:val="33"/>
        </w:numPr>
        <w:jc w:val="both"/>
      </w:pPr>
      <w:r w:rsidRPr="00F54FB6">
        <w:t>consolidare diguri/maluri</w:t>
      </w:r>
    </w:p>
    <w:p w:rsidR="00E47A0F" w:rsidRPr="00F54FB6" w:rsidRDefault="00E47A0F" w:rsidP="00E47A0F">
      <w:pPr>
        <w:pStyle w:val="NoSpacing"/>
        <w:numPr>
          <w:ilvl w:val="0"/>
          <w:numId w:val="33"/>
        </w:numPr>
        <w:jc w:val="both"/>
        <w:rPr>
          <w:lang w:val="fr-FR"/>
        </w:rPr>
      </w:pPr>
      <w:r w:rsidRPr="00F54FB6">
        <w:rPr>
          <w:lang w:val="fr-FR"/>
        </w:rPr>
        <w:t>propunere lucrari de compartimentare</w:t>
      </w:r>
      <w:r w:rsidR="005C4A6C" w:rsidRPr="00F54FB6">
        <w:rPr>
          <w:lang w:val="fr-FR"/>
        </w:rPr>
        <w:t>/zid de sprijin/  dig de aparare/ suprainaltare</w:t>
      </w:r>
    </w:p>
    <w:p w:rsidR="00E47A0F" w:rsidRPr="00F54FB6" w:rsidRDefault="00E47A0F" w:rsidP="00E47A0F">
      <w:pPr>
        <w:pStyle w:val="NoSpacing"/>
        <w:numPr>
          <w:ilvl w:val="0"/>
          <w:numId w:val="33"/>
        </w:numPr>
        <w:jc w:val="both"/>
      </w:pPr>
      <w:r w:rsidRPr="00F54FB6">
        <w:t>zone de protectie ale malurilor</w:t>
      </w:r>
    </w:p>
    <w:p w:rsidR="005C4A6C" w:rsidRPr="00F54FB6" w:rsidRDefault="005C4A6C" w:rsidP="00E47A0F">
      <w:pPr>
        <w:pStyle w:val="NoSpacing"/>
        <w:numPr>
          <w:ilvl w:val="0"/>
          <w:numId w:val="33"/>
        </w:numPr>
        <w:jc w:val="both"/>
      </w:pPr>
      <w:r w:rsidRPr="00F54FB6">
        <w:t>consolid</w:t>
      </w:r>
      <w:r w:rsidR="00773321" w:rsidRPr="00F54FB6">
        <w:t xml:space="preserve">area canalelor marginale </w:t>
      </w:r>
    </w:p>
    <w:p w:rsidR="005C4A6C" w:rsidRPr="00F54FB6" w:rsidRDefault="005C4A6C" w:rsidP="00E47A0F">
      <w:pPr>
        <w:pStyle w:val="NoSpacing"/>
        <w:numPr>
          <w:ilvl w:val="0"/>
          <w:numId w:val="33"/>
        </w:numPr>
        <w:jc w:val="both"/>
        <w:rPr>
          <w:lang w:val="fr-FR"/>
        </w:rPr>
      </w:pPr>
      <w:r w:rsidRPr="00F54FB6">
        <w:rPr>
          <w:lang w:val="fr-FR"/>
        </w:rPr>
        <w:t xml:space="preserve">reamenajări de drumuri (drumul de exploatare) </w:t>
      </w:r>
    </w:p>
    <w:p w:rsidR="005C4A6C" w:rsidRPr="00F54FB6" w:rsidRDefault="005C4A6C" w:rsidP="005C4A6C">
      <w:pPr>
        <w:pStyle w:val="NoSpacing"/>
        <w:ind w:left="1134"/>
        <w:jc w:val="both"/>
        <w:rPr>
          <w:lang w:val="fr-FR"/>
        </w:rPr>
      </w:pPr>
      <w:r w:rsidRPr="00F54FB6">
        <w:rPr>
          <w:lang w:val="fr-FR"/>
        </w:rPr>
        <w:t xml:space="preserve">- </w:t>
      </w:r>
      <w:r w:rsidRPr="00F54FB6">
        <w:rPr>
          <w:lang w:val="fr-FR"/>
        </w:rPr>
        <w:tab/>
        <w:t>profilarea de canale marginale pentru evacuarea apelor meteorice de şiroire</w:t>
      </w:r>
    </w:p>
    <w:p w:rsidR="005C4A6C" w:rsidRPr="00F54FB6" w:rsidRDefault="005C4A6C" w:rsidP="00E47A0F">
      <w:pPr>
        <w:pStyle w:val="NoSpacing"/>
        <w:numPr>
          <w:ilvl w:val="0"/>
          <w:numId w:val="33"/>
        </w:numPr>
        <w:jc w:val="both"/>
      </w:pPr>
      <w:r w:rsidRPr="00F54FB6">
        <w:t>plantări de arbusti</w:t>
      </w:r>
    </w:p>
    <w:p w:rsidR="00DE3396" w:rsidRPr="00F54FB6" w:rsidRDefault="00DE3396" w:rsidP="00907B45">
      <w:pPr>
        <w:pStyle w:val="NoSpacing"/>
        <w:numPr>
          <w:ilvl w:val="0"/>
          <w:numId w:val="34"/>
        </w:numPr>
        <w:ind w:left="1134" w:firstLine="0"/>
        <w:jc w:val="both"/>
        <w:rPr>
          <w:b/>
          <w:lang w:val="fr-FR"/>
        </w:rPr>
      </w:pPr>
      <w:r w:rsidRPr="00F54FB6">
        <w:rPr>
          <w:b/>
          <w:lang w:val="fr-FR"/>
        </w:rPr>
        <w:t>măsuri specifice de protecţie necesare pentru asigurarea condiţiilor de construire;</w:t>
      </w:r>
    </w:p>
    <w:p w:rsidR="00907B45" w:rsidRPr="00F54FB6" w:rsidRDefault="00B37E69" w:rsidP="0087675A">
      <w:pPr>
        <w:pStyle w:val="NoSpacing"/>
        <w:ind w:left="1134"/>
        <w:jc w:val="both"/>
      </w:pPr>
      <w:r w:rsidRPr="00F54FB6">
        <w:rPr>
          <w:lang w:val="fr-FR"/>
        </w:rPr>
        <w:t>Se propun masuri de protectie de regularizare a cursurilor de apa, indiguiri a cursului raului Mures.</w:t>
      </w:r>
      <w:r w:rsidR="000A5FBD" w:rsidRPr="00F54FB6">
        <w:rPr>
          <w:lang w:val="fr-FR"/>
        </w:rPr>
        <w:t>Conform Administratiei Nationale Apele Romane si Agentiei Pentru Protectia Mediului, la momentul actual l</w:t>
      </w:r>
      <w:r w:rsidR="00B415F5" w:rsidRPr="00F54FB6">
        <w:rPr>
          <w:lang w:val="fr-FR"/>
        </w:rPr>
        <w:t xml:space="preserve">ucrările de apărare sunt în stare tehnică bună şi sunt corect întreţinute. Digurile din intravilanul oraşului se continuă şi în extravilan, constituind linii de apărare de interes naţional. </w:t>
      </w:r>
      <w:r w:rsidR="00B415F5" w:rsidRPr="00F54FB6">
        <w:t>(Actualizare PUG Municipiul Arad – Studiu de fundamentare peisagistic, arh Alexandrina Retegan, 2015</w:t>
      </w:r>
      <w:r w:rsidR="00907B45" w:rsidRPr="00F54FB6">
        <w:t xml:space="preserve">, </w:t>
      </w:r>
      <w:hyperlink r:id="rId16" w:history="1">
        <w:r w:rsidR="0023629B" w:rsidRPr="00F54FB6">
          <w:rPr>
            <w:rStyle w:val="Hyperlink"/>
            <w:color w:val="auto"/>
          </w:rPr>
          <w:t>www.primariaarad.ro</w:t>
        </w:r>
      </w:hyperlink>
      <w:r w:rsidR="00B415F5" w:rsidRPr="00F54FB6">
        <w:t>).</w:t>
      </w:r>
    </w:p>
    <w:p w:rsidR="00CC50D6" w:rsidRPr="00F54FB6" w:rsidRDefault="00CC50D6" w:rsidP="00907B45">
      <w:pPr>
        <w:pStyle w:val="NoSpacing"/>
        <w:ind w:left="1134"/>
        <w:jc w:val="both"/>
        <w:rPr>
          <w:lang w:val="fr-FR"/>
        </w:rPr>
      </w:pPr>
      <w:r w:rsidRPr="00F54FB6">
        <w:t xml:space="preserve">O serie de măsuri specifice de protecţie necesare pentru asigurarea condiţiilor de construire se regasesc si in„Planul Pentru Prevenirea, Protectia si Diminuarea Efectelor Inundatiilor in bazinul </w:t>
      </w:r>
      <w:r w:rsidRPr="00F54FB6">
        <w:lastRenderedPageBreak/>
        <w:t xml:space="preserve">hidrografic Mures” (PPPDEIbhM) ca parte a Planului de Management al Riscului la Inundaţii, deoarece cunoscând cauzele producerii fenomenelor de inundaţie şi aria de propagare a acestora propune măsuri de localizare, reducere sau preîntâmpinare a efectelor inundaţiilor. </w:t>
      </w:r>
      <w:r w:rsidRPr="00F54FB6">
        <w:rPr>
          <w:lang w:val="fr-FR"/>
        </w:rPr>
        <w:t>Ca parte a Planului de Management al Riscului la Inundaţii, amintim urmatoarele masuri:</w:t>
      </w:r>
    </w:p>
    <w:p w:rsidR="00CC50D6" w:rsidRPr="00F54FB6" w:rsidRDefault="00CC50D6" w:rsidP="00907B45">
      <w:pPr>
        <w:pStyle w:val="NoSpacing"/>
        <w:ind w:left="1134"/>
        <w:jc w:val="both"/>
        <w:rPr>
          <w:b/>
          <w:lang w:val="fr-FR"/>
        </w:rPr>
      </w:pPr>
      <w:r w:rsidRPr="00F54FB6">
        <w:rPr>
          <w:b/>
          <w:lang w:val="fr-FR"/>
        </w:rPr>
        <w:t>Amenajări structurale existente pentru reducerea riscului la inundatii</w:t>
      </w:r>
    </w:p>
    <w:p w:rsidR="00CC50D6" w:rsidRPr="00F54FB6" w:rsidRDefault="00CC50D6" w:rsidP="00907B45">
      <w:pPr>
        <w:pStyle w:val="NoSpacing"/>
        <w:ind w:left="1134"/>
        <w:jc w:val="both"/>
        <w:rPr>
          <w:lang w:val="fr-FR"/>
        </w:rPr>
      </w:pPr>
      <w:r w:rsidRPr="00F54FB6">
        <w:rPr>
          <w:lang w:val="fr-FR"/>
        </w:rPr>
        <w:t>În districtul de bazin hidrografic Mures se află un număr de: -</w:t>
      </w:r>
    </w:p>
    <w:p w:rsidR="00CC50D6" w:rsidRPr="00F54FB6" w:rsidRDefault="00CC50D6" w:rsidP="00CC50D6">
      <w:pPr>
        <w:pStyle w:val="NoSpacing"/>
        <w:numPr>
          <w:ilvl w:val="0"/>
          <w:numId w:val="33"/>
        </w:numPr>
        <w:jc w:val="both"/>
        <w:rPr>
          <w:lang w:val="fr-FR"/>
        </w:rPr>
      </w:pPr>
      <w:r w:rsidRPr="00F54FB6">
        <w:rPr>
          <w:lang w:val="fr-FR"/>
        </w:rPr>
        <w:t xml:space="preserve">99 lucrări de îndiguire cu o lungime totală de cca. 820 km; - </w:t>
      </w:r>
    </w:p>
    <w:p w:rsidR="00CC50D6" w:rsidRPr="00F54FB6" w:rsidRDefault="00CC50D6" w:rsidP="00CC50D6">
      <w:pPr>
        <w:pStyle w:val="NoSpacing"/>
        <w:numPr>
          <w:ilvl w:val="0"/>
          <w:numId w:val="33"/>
        </w:numPr>
        <w:jc w:val="both"/>
        <w:rPr>
          <w:lang w:val="fr-FR"/>
        </w:rPr>
      </w:pPr>
      <w:r w:rsidRPr="00F54FB6">
        <w:rPr>
          <w:lang w:val="fr-FR"/>
        </w:rPr>
        <w:t xml:space="preserve">194 lucrări de regularizări de albii cu o lungime totală de 1095 km; </w:t>
      </w:r>
    </w:p>
    <w:p w:rsidR="00CC50D6" w:rsidRPr="00F54FB6" w:rsidRDefault="00CC50D6" w:rsidP="00CC50D6">
      <w:pPr>
        <w:pStyle w:val="NoSpacing"/>
        <w:numPr>
          <w:ilvl w:val="0"/>
          <w:numId w:val="33"/>
        </w:numPr>
        <w:jc w:val="both"/>
        <w:rPr>
          <w:lang w:val="fr-FR"/>
        </w:rPr>
      </w:pPr>
      <w:r w:rsidRPr="00F54FB6">
        <w:rPr>
          <w:lang w:val="fr-FR"/>
        </w:rPr>
        <w:t xml:space="preserve">219 apărări si consolidări de maluri cu o lungime totala de 443 km; </w:t>
      </w:r>
    </w:p>
    <w:p w:rsidR="00CC50D6" w:rsidRPr="00F54FB6" w:rsidRDefault="00CC50D6" w:rsidP="00CC50D6">
      <w:pPr>
        <w:pStyle w:val="NoSpacing"/>
        <w:numPr>
          <w:ilvl w:val="0"/>
          <w:numId w:val="33"/>
        </w:numPr>
        <w:jc w:val="both"/>
        <w:rPr>
          <w:lang w:val="fr-FR"/>
        </w:rPr>
      </w:pPr>
      <w:r w:rsidRPr="00F54FB6">
        <w:rPr>
          <w:lang w:val="fr-FR"/>
        </w:rPr>
        <w:t>17 lacuri de acumulare permanente cu volum total de peste 570 mil.m3 ;</w:t>
      </w:r>
    </w:p>
    <w:p w:rsidR="00CC50D6" w:rsidRPr="00F54FB6" w:rsidRDefault="00CC50D6" w:rsidP="00CC50D6">
      <w:pPr>
        <w:pStyle w:val="NoSpacing"/>
        <w:numPr>
          <w:ilvl w:val="0"/>
          <w:numId w:val="33"/>
        </w:numPr>
        <w:jc w:val="both"/>
        <w:rPr>
          <w:lang w:val="fr-FR"/>
        </w:rPr>
      </w:pPr>
      <w:r w:rsidRPr="00F54FB6">
        <w:rPr>
          <w:lang w:val="fr-FR"/>
        </w:rPr>
        <w:t>9 lacuri de acumulare nepermanente cu un volum total de peste 70 mil. m3 .</w:t>
      </w:r>
    </w:p>
    <w:p w:rsidR="00CC50D6" w:rsidRPr="00F54FB6" w:rsidRDefault="00CC50D6" w:rsidP="00CC50D6">
      <w:pPr>
        <w:pStyle w:val="NoSpacing"/>
        <w:ind w:left="1134"/>
        <w:jc w:val="both"/>
        <w:rPr>
          <w:lang w:val="fr-FR"/>
        </w:rPr>
      </w:pPr>
      <w:r w:rsidRPr="00F54FB6">
        <w:rPr>
          <w:lang w:val="fr-FR"/>
        </w:rPr>
        <w:t>Lucrările de îndiguire apără 240 localităti (55 orase si municipii), 314 km de linie C.F., 242 km de drumuri nationale si 313 km de drumuri judetene. Suprafata totală aparată de lucrările de îndiguire este de cca.190.000 ha.</w:t>
      </w:r>
    </w:p>
    <w:p w:rsidR="0023629B" w:rsidRPr="00F54FB6" w:rsidRDefault="0023629B" w:rsidP="00CC50D6">
      <w:pPr>
        <w:pStyle w:val="NoSpacing"/>
        <w:ind w:left="1134"/>
        <w:jc w:val="both"/>
        <w:rPr>
          <w:lang w:val="fr-FR"/>
        </w:rPr>
      </w:pPr>
      <w:r w:rsidRPr="00F54FB6">
        <w:rPr>
          <w:b/>
          <w:lang w:val="fr-FR"/>
        </w:rPr>
        <w:t>Măsuri nestructurale existente în bazinul hidrografic Mures</w:t>
      </w:r>
      <w:r w:rsidRPr="00F54FB6">
        <w:rPr>
          <w:lang w:val="fr-FR"/>
        </w:rPr>
        <w:t>:</w:t>
      </w:r>
    </w:p>
    <w:p w:rsidR="0023629B" w:rsidRPr="00F54FB6" w:rsidRDefault="0023629B" w:rsidP="00907B45">
      <w:pPr>
        <w:pStyle w:val="NoSpacing"/>
        <w:ind w:left="1134"/>
        <w:jc w:val="both"/>
        <w:rPr>
          <w:lang w:val="fr-FR"/>
        </w:rPr>
      </w:pPr>
      <w:r w:rsidRPr="00F54FB6">
        <w:rPr>
          <w:lang w:val="fr-FR"/>
        </w:rPr>
        <w:t xml:space="preserve">Măsurile nestructurale existente în bazinul hidrografic Mures, sunt următoarele: </w:t>
      </w:r>
    </w:p>
    <w:p w:rsidR="0023629B" w:rsidRPr="00F54FB6" w:rsidRDefault="0023629B" w:rsidP="00907B45">
      <w:pPr>
        <w:pStyle w:val="NoSpacing"/>
        <w:ind w:left="1134"/>
        <w:jc w:val="both"/>
        <w:rPr>
          <w:lang w:val="fr-FR"/>
        </w:rPr>
      </w:pPr>
      <w:r w:rsidRPr="00F54FB6">
        <w:rPr>
          <w:lang w:val="fr-FR"/>
        </w:rPr>
        <w:t xml:space="preserve">- dezvoltarea de sisteme informationale de avertizare si prognoză a viiturilor si a sistemelor decizionale de actiune operativă în timpul si după producerea inundatiei; </w:t>
      </w:r>
    </w:p>
    <w:p w:rsidR="0023629B" w:rsidRPr="00F54FB6" w:rsidRDefault="0023629B" w:rsidP="00907B45">
      <w:pPr>
        <w:pStyle w:val="NoSpacing"/>
        <w:ind w:left="1134"/>
        <w:jc w:val="both"/>
        <w:rPr>
          <w:lang w:val="fr-FR"/>
        </w:rPr>
      </w:pPr>
      <w:r w:rsidRPr="00F54FB6">
        <w:rPr>
          <w:lang w:val="fr-FR"/>
        </w:rPr>
        <w:t xml:space="preserve">- stabilirea de reguli de exploatare a acumulărilor bazate pe informatii prognostice asupra caracteristicilor, duratei si momentului producerii viiturii; </w:t>
      </w:r>
    </w:p>
    <w:p w:rsidR="0023629B" w:rsidRPr="00F54FB6" w:rsidRDefault="0023629B" w:rsidP="00907B45">
      <w:pPr>
        <w:pStyle w:val="NoSpacing"/>
        <w:ind w:left="1134"/>
        <w:jc w:val="both"/>
        <w:rPr>
          <w:lang w:val="fr-FR"/>
        </w:rPr>
      </w:pPr>
      <w:r w:rsidRPr="00F54FB6">
        <w:rPr>
          <w:lang w:val="fr-FR"/>
        </w:rPr>
        <w:t xml:space="preserve">- elaborarea si/sau actualizarea de regulamente, planuri de actiune operativă si modele de interventie pentru diverse scenarii de viitură, precum si de sisteme de cooperare cu apărarea civilă si populatia; </w:t>
      </w:r>
    </w:p>
    <w:p w:rsidR="0023629B" w:rsidRPr="00F54FB6" w:rsidRDefault="0023629B" w:rsidP="0087675A">
      <w:pPr>
        <w:pStyle w:val="NoSpacing"/>
        <w:ind w:left="1134"/>
        <w:jc w:val="both"/>
        <w:rPr>
          <w:lang w:val="fr-FR"/>
        </w:rPr>
      </w:pPr>
      <w:r w:rsidRPr="00F54FB6">
        <w:rPr>
          <w:lang w:val="fr-FR"/>
        </w:rPr>
        <w:t>- Plan bazinal de apărare împotriva inundatiilor, gheturilor, secetei hidrologice, accidentelor la constructii hidrotehnice si poluărilor acidentale si Planuri judetene de apărare împotriva inundatiilor, fenomenelor meteorologice periculoase, accidentelor la constructiii hidrotehnice si poluărilor accidentale.</w:t>
      </w:r>
    </w:p>
    <w:p w:rsidR="0023629B" w:rsidRPr="00F54FB6" w:rsidRDefault="00907B45" w:rsidP="0087675A">
      <w:pPr>
        <w:ind w:left="1134"/>
        <w:jc w:val="both"/>
        <w:rPr>
          <w:lang w:val="fr-FR"/>
        </w:rPr>
      </w:pPr>
      <w:r w:rsidRPr="00F54FB6">
        <w:rPr>
          <w:lang w:val="fr-FR"/>
        </w:rPr>
        <w:t>(</w:t>
      </w:r>
      <w:r w:rsidR="0023629B" w:rsidRPr="00F54FB6">
        <w:rPr>
          <w:lang w:val="fr-FR"/>
        </w:rPr>
        <w:t xml:space="preserve">Memoriu de prezentare la Planul pentru Prevenirea, Protectia si Diminuarea Efectelor Inundatiilor in Bazinul Hidrografic Mures, Hydro Environment Consulting S.R.L., </w:t>
      </w:r>
      <w:hyperlink r:id="rId17" w:history="1">
        <w:r w:rsidR="0023629B" w:rsidRPr="00F54FB6">
          <w:rPr>
            <w:rStyle w:val="Hyperlink"/>
            <w:color w:val="auto"/>
            <w:lang w:val="fr-FR"/>
          </w:rPr>
          <w:t>www.anpm.ro</w:t>
        </w:r>
      </w:hyperlink>
      <w:r w:rsidR="0023629B" w:rsidRPr="00F54FB6">
        <w:rPr>
          <w:lang w:val="fr-FR"/>
        </w:rPr>
        <w:t>)</w:t>
      </w:r>
    </w:p>
    <w:p w:rsidR="00746BA5" w:rsidRPr="00F54FB6" w:rsidRDefault="00746BA5" w:rsidP="0087675A">
      <w:pPr>
        <w:ind w:left="1134"/>
        <w:jc w:val="both"/>
        <w:rPr>
          <w:b/>
          <w:lang w:val="fr-FR"/>
        </w:rPr>
      </w:pPr>
      <w:r w:rsidRPr="00F54FB6">
        <w:rPr>
          <w:b/>
          <w:lang w:val="fr-FR"/>
        </w:rPr>
        <w:t xml:space="preserve">d) </w:t>
      </w:r>
      <w:r w:rsidR="00DE3396" w:rsidRPr="00F54FB6">
        <w:rPr>
          <w:b/>
          <w:lang w:val="fr-FR"/>
        </w:rPr>
        <w:t>precizarea condiţiilor de amplasare şi conformare a construcţiilor în raport cu gradul de inundabilitate (sistem constructiv, regim maxim de înălţime, POT)</w:t>
      </w:r>
    </w:p>
    <w:p w:rsidR="00DE20C6" w:rsidRPr="00F54FB6" w:rsidRDefault="00DE20C6" w:rsidP="00F41873">
      <w:pPr>
        <w:pStyle w:val="NoSpacing"/>
        <w:ind w:left="1134"/>
        <w:jc w:val="both"/>
        <w:rPr>
          <w:lang w:val="fr-FR"/>
        </w:rPr>
      </w:pPr>
      <w:r w:rsidRPr="00F54FB6">
        <w:rPr>
          <w:lang w:val="fr-FR"/>
        </w:rPr>
        <w:t xml:space="preserve">La alcatuirea sistemului constructiv se vor lua toate masurile necesare (hidroizolatie suplimentara, realizarea unei tipologii de infrastructura pretabila pentru terenurile aflata in zona cu risc de inundabilitate, stabilirea cotei ±0,00 fata de CTS la o inaltime </w:t>
      </w:r>
      <w:r w:rsidR="00F41873" w:rsidRPr="00F54FB6">
        <w:rPr>
          <w:lang w:val="fr-FR"/>
        </w:rPr>
        <w:t>suficienta pentru a scadea riscul de inundare a spatiilor, etc.)</w:t>
      </w:r>
    </w:p>
    <w:p w:rsidR="00746BA5" w:rsidRPr="00F54FB6" w:rsidRDefault="00746BA5" w:rsidP="0087675A">
      <w:pPr>
        <w:ind w:left="1134"/>
        <w:jc w:val="both"/>
        <w:rPr>
          <w:b/>
          <w:lang w:val="fr-FR"/>
        </w:rPr>
      </w:pPr>
      <w:r w:rsidRPr="00F54FB6">
        <w:rPr>
          <w:b/>
          <w:lang w:val="fr-FR"/>
        </w:rPr>
        <w:t xml:space="preserve">e) alte reglementări privind redimensionarea reţelelor hidroedilitare, îndiguiri, taluzări, </w:t>
      </w:r>
      <w:r w:rsidR="002C72F3" w:rsidRPr="00F54FB6">
        <w:rPr>
          <w:b/>
          <w:lang w:val="fr-FR"/>
        </w:rPr>
        <w:t>regularizarea cursurilor de apă</w:t>
      </w:r>
    </w:p>
    <w:p w:rsidR="00F41873" w:rsidRPr="00F54FB6" w:rsidRDefault="00F41873" w:rsidP="00F41873">
      <w:pPr>
        <w:pStyle w:val="NoSpacing"/>
        <w:ind w:left="1134"/>
        <w:jc w:val="both"/>
        <w:rPr>
          <w:lang w:val="fr-FR"/>
        </w:rPr>
      </w:pPr>
      <w:r w:rsidRPr="00F54FB6">
        <w:rPr>
          <w:lang w:val="fr-FR"/>
        </w:rPr>
        <w:t xml:space="preserve">In functie de stratificatia terenului din studiul geotehnic care se va comanda in faza de construire, se vor lua masurile necesare pentru evitarea inundarii zonei. </w:t>
      </w:r>
    </w:p>
    <w:p w:rsidR="00F41873" w:rsidRPr="00F54FB6" w:rsidRDefault="00793230" w:rsidP="00746BA5">
      <w:pPr>
        <w:ind w:left="1134"/>
        <w:rPr>
          <w:b/>
        </w:rPr>
      </w:pPr>
      <w:r w:rsidRPr="00F54FB6">
        <w:rPr>
          <w:b/>
        </w:rPr>
        <w:t>f) Precizarea functiunilor interzise in zonele de risc la inundatii</w:t>
      </w:r>
    </w:p>
    <w:p w:rsidR="00793230" w:rsidRPr="00F54FB6" w:rsidRDefault="002C72F3" w:rsidP="00793230">
      <w:pPr>
        <w:pStyle w:val="NoSpacing"/>
        <w:ind w:left="1134"/>
        <w:rPr>
          <w:lang w:val="fr-FR"/>
        </w:rPr>
      </w:pPr>
      <w:r w:rsidRPr="00F54FB6">
        <w:rPr>
          <w:lang w:val="fr-FR"/>
        </w:rPr>
        <w:t>Nu este cazul, PUZ</w:t>
      </w:r>
      <w:r w:rsidR="00793230" w:rsidRPr="00F54FB6">
        <w:rPr>
          <w:lang w:val="fr-FR"/>
        </w:rPr>
        <w:t xml:space="preserve">-ul propus are funciunea </w:t>
      </w:r>
      <w:r w:rsidR="00C67405" w:rsidRPr="00F54FB6">
        <w:rPr>
          <w:lang w:val="fr-FR"/>
        </w:rPr>
        <w:t xml:space="preserve">de construire </w:t>
      </w:r>
      <w:r w:rsidR="000250C6">
        <w:rPr>
          <w:lang w:val="fr-FR"/>
        </w:rPr>
        <w:t>locuinte.</w:t>
      </w:r>
    </w:p>
    <w:p w:rsidR="00746BA5" w:rsidRPr="00F54FB6" w:rsidRDefault="002D22BF" w:rsidP="00746BA5">
      <w:pPr>
        <w:ind w:left="1134"/>
        <w:rPr>
          <w:b/>
          <w:lang w:val="fr-FR"/>
        </w:rPr>
      </w:pPr>
      <w:r w:rsidRPr="00F54FB6">
        <w:rPr>
          <w:b/>
          <w:lang w:val="fr-FR"/>
        </w:rPr>
        <w:t>III</w:t>
      </w:r>
      <w:r w:rsidR="00746BA5" w:rsidRPr="00F54FB6">
        <w:rPr>
          <w:b/>
          <w:lang w:val="fr-FR"/>
        </w:rPr>
        <w:t xml:space="preserve">. Alunecări de teren: </w:t>
      </w:r>
    </w:p>
    <w:p w:rsidR="00746BA5" w:rsidRPr="00F54FB6" w:rsidRDefault="00C048E8" w:rsidP="00C048E8">
      <w:pPr>
        <w:ind w:left="1134"/>
        <w:rPr>
          <w:b/>
          <w:lang w:val="fr-FR"/>
        </w:rPr>
      </w:pPr>
      <w:r w:rsidRPr="00F54FB6">
        <w:rPr>
          <w:b/>
          <w:lang w:val="fr-FR"/>
        </w:rPr>
        <w:lastRenderedPageBreak/>
        <w:t xml:space="preserve">a) </w:t>
      </w:r>
      <w:r w:rsidR="00746BA5" w:rsidRPr="00F54FB6">
        <w:rPr>
          <w:b/>
          <w:lang w:val="fr-FR"/>
        </w:rPr>
        <w:t>delimitarea zonelor expuse la alunecări de teren, cu interdicţie totală sau temporară de construire până la elaborarea unor docume</w:t>
      </w:r>
      <w:r w:rsidR="004A3D74" w:rsidRPr="00F54FB6">
        <w:rPr>
          <w:b/>
          <w:lang w:val="fr-FR"/>
        </w:rPr>
        <w:t>ntaţii, studii de specialitate</w:t>
      </w:r>
    </w:p>
    <w:p w:rsidR="00C048E8" w:rsidRPr="00F54FB6" w:rsidRDefault="00C048E8" w:rsidP="00C048E8">
      <w:pPr>
        <w:pStyle w:val="NoSpacing"/>
        <w:ind w:left="1134"/>
        <w:jc w:val="both"/>
        <w:rPr>
          <w:lang w:val="fr-FR"/>
        </w:rPr>
      </w:pPr>
      <w:r w:rsidRPr="00F54FB6">
        <w:rPr>
          <w:lang w:val="fr-FR"/>
        </w:rPr>
        <w:t>Conform legii 575/2001, anexa 7 – Unitati administrativ-teritoriale afectate de alunecari de teren- zona propusa pentru amenajarea PUZ-ului nu are potential de producere alunecari de teren, prin urmare nu este interdictie de construire. Zonele cu posibile probleme ce pot fi intampinate la construire sun zonele Archis/</w:t>
      </w:r>
      <w:r w:rsidR="00667529" w:rsidRPr="00F54FB6">
        <w:rPr>
          <w:lang w:val="fr-FR"/>
        </w:rPr>
        <w:t>Buteni/Moneas</w:t>
      </w:r>
      <w:r w:rsidRPr="00F54FB6">
        <w:rPr>
          <w:lang w:val="fr-FR"/>
        </w:rPr>
        <w:t>a/Siria/Lipova.</w:t>
      </w:r>
    </w:p>
    <w:p w:rsidR="00746BA5" w:rsidRPr="00F54FB6" w:rsidRDefault="00746BA5" w:rsidP="00C048E8">
      <w:pPr>
        <w:ind w:left="1134"/>
        <w:jc w:val="both"/>
        <w:rPr>
          <w:b/>
          <w:lang w:val="fr-FR"/>
        </w:rPr>
      </w:pPr>
      <w:r w:rsidRPr="00F54FB6">
        <w:rPr>
          <w:b/>
          <w:lang w:val="fr-FR"/>
        </w:rPr>
        <w:t xml:space="preserve">b) delimitarea zonelor expuse riscului la alunecări de teren, cu diferenţierea, după caz, pe grade cu </w:t>
      </w:r>
      <w:r w:rsidR="00C048E8" w:rsidRPr="00F54FB6">
        <w:rPr>
          <w:b/>
          <w:lang w:val="fr-FR"/>
        </w:rPr>
        <w:t>potenţial diferit de alunecare</w:t>
      </w:r>
    </w:p>
    <w:p w:rsidR="00C048E8" w:rsidRPr="00F54FB6" w:rsidRDefault="00C048E8" w:rsidP="00C048E8">
      <w:pPr>
        <w:pStyle w:val="NoSpacing"/>
        <w:ind w:left="1134"/>
        <w:jc w:val="both"/>
        <w:rPr>
          <w:lang w:val="fr-FR"/>
        </w:rPr>
      </w:pPr>
      <w:r w:rsidRPr="00F54FB6">
        <w:rPr>
          <w:lang w:val="fr-FR"/>
        </w:rPr>
        <w:t>Zona prop</w:t>
      </w:r>
      <w:r w:rsidR="00901F93">
        <w:rPr>
          <w:lang w:val="fr-FR"/>
        </w:rPr>
        <w:t xml:space="preserve">usa pentru amenajarea PUZ-ului </w:t>
      </w:r>
      <w:r w:rsidRPr="00F54FB6">
        <w:rPr>
          <w:lang w:val="fr-FR"/>
        </w:rPr>
        <w:t xml:space="preserve"> nu are potential de producere alunecari de teren. Potrivit legii 575/2001, anexa 7 – Unitati administrativ-teritoriale afectate de alunecari de teren Zonele cu gradul cel mai mare de potential de producere alunecari de teren sunt: Archiş – ridicat, Buteni ridicat, Dieci – ridicat, cele cu grad mediu-ridicat este Moneasa iar cele cu grad scazut orasul Lipova scăzut – mediu.</w:t>
      </w:r>
    </w:p>
    <w:p w:rsidR="00746BA5" w:rsidRPr="00F54FB6" w:rsidRDefault="00746BA5" w:rsidP="00C048E8">
      <w:pPr>
        <w:ind w:left="1134"/>
        <w:jc w:val="both"/>
        <w:rPr>
          <w:b/>
          <w:lang w:val="fr-FR"/>
        </w:rPr>
      </w:pPr>
      <w:r w:rsidRPr="00F54FB6">
        <w:rPr>
          <w:b/>
          <w:lang w:val="fr-FR"/>
        </w:rPr>
        <w:t xml:space="preserve">c) precizarea condiţiilor de amplasare şi conformare a construcţiilor sistem constructiv, regim maxim de înălţime admisă, poziţionarea constructivă în raport cu curbele de nivel, POT; </w:t>
      </w:r>
    </w:p>
    <w:p w:rsidR="00256C5F" w:rsidRPr="00F54FB6" w:rsidRDefault="00256C5F" w:rsidP="009251DF">
      <w:pPr>
        <w:ind w:left="1134"/>
        <w:jc w:val="both"/>
        <w:rPr>
          <w:b/>
          <w:lang w:val="fr-FR"/>
        </w:rPr>
      </w:pPr>
      <w:r w:rsidRPr="00F54FB6">
        <w:rPr>
          <w:lang w:val="fr-FR"/>
        </w:rPr>
        <w:t xml:space="preserve">Din punct de vedere totpografic nu se inregistreaza neregularitati majore, diferenta maxima dintre doua puncte masurate fiind de </w:t>
      </w:r>
      <w:r w:rsidR="00901F93">
        <w:rPr>
          <w:lang w:val="fr-FR"/>
        </w:rPr>
        <w:t>cca 40-100</w:t>
      </w:r>
      <w:r w:rsidRPr="00F54FB6">
        <w:rPr>
          <w:lang w:val="fr-FR"/>
        </w:rPr>
        <w:t xml:space="preserve">cm. </w:t>
      </w:r>
      <w:r w:rsidRPr="00F54FB6">
        <w:t>Avand in vedere faptul ca suprafata este aproximativ plana</w:t>
      </w:r>
      <w:r w:rsidR="00667529" w:rsidRPr="00F54FB6">
        <w:t>, fiind zona de campie</w:t>
      </w:r>
      <w:r w:rsidRPr="00F54FB6">
        <w:t xml:space="preserve"> nu exista riscul alunecarii de teren.</w:t>
      </w:r>
      <w:r w:rsidR="00667529" w:rsidRPr="00F54FB6">
        <w:rPr>
          <w:lang w:val="fr-FR"/>
        </w:rPr>
        <w:t xml:space="preserve">Sistemul constructiv va fi unul in conformitate cu tipul de sol dupa cum s-a mentionat in subcapitolul </w:t>
      </w:r>
      <w:r w:rsidR="00667529" w:rsidRPr="00F54FB6">
        <w:rPr>
          <w:i/>
          <w:lang w:val="fr-FR"/>
        </w:rPr>
        <w:t>Reglementări urbanistice specifice zonelor de riscuri naturalCutremure de pământ</w:t>
      </w:r>
      <w:r w:rsidR="009251DF" w:rsidRPr="00F54FB6">
        <w:rPr>
          <w:i/>
          <w:lang w:val="fr-FR"/>
        </w:rPr>
        <w:t>.</w:t>
      </w:r>
    </w:p>
    <w:p w:rsidR="009251DF" w:rsidRPr="00F54FB6" w:rsidRDefault="00746BA5" w:rsidP="009251DF">
      <w:pPr>
        <w:pStyle w:val="ListParagraph"/>
        <w:numPr>
          <w:ilvl w:val="0"/>
          <w:numId w:val="34"/>
        </w:numPr>
        <w:rPr>
          <w:b/>
        </w:rPr>
      </w:pPr>
      <w:r w:rsidRPr="00F54FB6">
        <w:rPr>
          <w:b/>
        </w:rPr>
        <w:t>definirea mijloacelor de stabilizare a ter</w:t>
      </w:r>
      <w:r w:rsidR="009251DF" w:rsidRPr="00F54FB6">
        <w:rPr>
          <w:b/>
        </w:rPr>
        <w:t>enurilor (plantări, ranforsări)</w:t>
      </w:r>
    </w:p>
    <w:p w:rsidR="00B45DDD" w:rsidRPr="00F54FB6" w:rsidRDefault="009251DF" w:rsidP="00B45DDD">
      <w:pPr>
        <w:ind w:left="1134"/>
        <w:jc w:val="both"/>
        <w:rPr>
          <w:rFonts w:cs="Tahoma"/>
          <w:spacing w:val="1"/>
          <w:szCs w:val="24"/>
          <w:lang w:val="ro-RO"/>
        </w:rPr>
      </w:pPr>
      <w:r w:rsidRPr="00F54FB6">
        <w:rPr>
          <w:rFonts w:cs="Tahoma"/>
          <w:szCs w:val="24"/>
          <w:lang w:val="ro-RO"/>
        </w:rPr>
        <w:t>Fixarea si stabilizarea terenurilor se realizeaza prin diverse metode, în</w:t>
      </w:r>
      <w:r w:rsidRPr="00F54FB6">
        <w:rPr>
          <w:rFonts w:cs="Tahoma"/>
          <w:spacing w:val="3"/>
          <w:szCs w:val="24"/>
          <w:lang w:val="ro-RO"/>
        </w:rPr>
        <w:t xml:space="preserve">scopul împiedicarii alunecarilor de teren. </w:t>
      </w:r>
      <w:r w:rsidRPr="00F54FB6">
        <w:rPr>
          <w:rFonts w:cs="Tahoma"/>
          <w:spacing w:val="1"/>
          <w:szCs w:val="24"/>
          <w:lang w:val="ro-RO"/>
        </w:rPr>
        <w:t>Lucrarile de amenajare</w:t>
      </w:r>
      <w:r w:rsidR="00B45DDD" w:rsidRPr="00F54FB6">
        <w:rPr>
          <w:rFonts w:cs="Tahoma"/>
          <w:spacing w:val="1"/>
          <w:szCs w:val="24"/>
          <w:lang w:val="ro-RO"/>
        </w:rPr>
        <w:t xml:space="preserve"> pot fi</w:t>
      </w:r>
    </w:p>
    <w:p w:rsidR="009251DF" w:rsidRPr="00F54FB6" w:rsidRDefault="00B45DDD" w:rsidP="00B45DDD">
      <w:pPr>
        <w:ind w:left="1134"/>
        <w:jc w:val="both"/>
        <w:rPr>
          <w:rFonts w:cs="Tahoma"/>
          <w:spacing w:val="3"/>
          <w:lang w:val="ro-RO"/>
        </w:rPr>
      </w:pPr>
      <w:r w:rsidRPr="00F54FB6">
        <w:rPr>
          <w:rFonts w:cs="Tahoma"/>
          <w:spacing w:val="4"/>
          <w:lang w:val="ro-RO"/>
        </w:rPr>
        <w:t xml:space="preserve">- </w:t>
      </w:r>
      <w:r w:rsidR="009251DF" w:rsidRPr="00F54FB6">
        <w:rPr>
          <w:rFonts w:cs="Tahoma"/>
          <w:spacing w:val="4"/>
          <w:lang w:val="ro-RO"/>
        </w:rPr>
        <w:t xml:space="preserve">de terasamente cu ajutorul garduletelor întrerupte sub forma de solzi, în </w:t>
      </w:r>
      <w:r w:rsidR="009251DF" w:rsidRPr="00F54FB6">
        <w:rPr>
          <w:rFonts w:cs="Tahoma"/>
          <w:spacing w:val="7"/>
          <w:lang w:val="ro-RO"/>
        </w:rPr>
        <w:t>partea din deal a garduletului se formeaza o mica platforma de terasa, care se</w:t>
      </w:r>
      <w:r w:rsidR="009251DF" w:rsidRPr="00F54FB6">
        <w:rPr>
          <w:rFonts w:cs="Tahoma"/>
          <w:spacing w:val="1"/>
          <w:lang w:val="ro-RO"/>
        </w:rPr>
        <w:t>planteaza cu puieti din speciile silvice corespunzatoare conditiilor locale;</w:t>
      </w:r>
    </w:p>
    <w:p w:rsidR="009251DF" w:rsidRPr="00F54FB6" w:rsidRDefault="00B45DDD" w:rsidP="00B45DDD">
      <w:pPr>
        <w:ind w:left="1134"/>
        <w:jc w:val="both"/>
        <w:rPr>
          <w:rFonts w:cs="Tahoma"/>
          <w:spacing w:val="6"/>
          <w:szCs w:val="24"/>
          <w:lang w:val="ro-RO"/>
        </w:rPr>
      </w:pPr>
      <w:r w:rsidRPr="00F54FB6">
        <w:rPr>
          <w:rFonts w:cs="Tahoma"/>
          <w:spacing w:val="1"/>
          <w:szCs w:val="24"/>
          <w:lang w:val="ro-RO"/>
        </w:rPr>
        <w:t xml:space="preserve">- </w:t>
      </w:r>
      <w:r w:rsidR="009251DF" w:rsidRPr="00F54FB6">
        <w:rPr>
          <w:rFonts w:cs="Tahoma"/>
          <w:spacing w:val="1"/>
          <w:szCs w:val="24"/>
          <w:lang w:val="ro-RO"/>
        </w:rPr>
        <w:t>biologice constituite din plantatii silvice (împaduriri si uneori înierbari);</w:t>
      </w:r>
      <w:r w:rsidR="009251DF" w:rsidRPr="00F54FB6">
        <w:rPr>
          <w:rFonts w:cs="Tahoma"/>
          <w:spacing w:val="6"/>
          <w:szCs w:val="24"/>
          <w:lang w:val="ro-RO"/>
        </w:rPr>
        <w:t>mecanice, de exemplu: constructii transversale,</w:t>
      </w:r>
    </w:p>
    <w:p w:rsidR="009251DF" w:rsidRPr="00F54FB6" w:rsidRDefault="009251DF" w:rsidP="00B45DDD">
      <w:pPr>
        <w:ind w:left="1134"/>
        <w:jc w:val="both"/>
        <w:rPr>
          <w:rFonts w:cs="Tahoma"/>
          <w:spacing w:val="6"/>
          <w:szCs w:val="24"/>
          <w:lang w:val="ro-RO"/>
        </w:rPr>
      </w:pPr>
      <w:r w:rsidRPr="00F54FB6">
        <w:rPr>
          <w:rFonts w:cs="Tahoma"/>
          <w:spacing w:val="6"/>
          <w:szCs w:val="24"/>
          <w:lang w:val="ro-RO"/>
        </w:rPr>
        <w:t xml:space="preserve">îmbracaminti </w:t>
      </w:r>
      <w:r w:rsidRPr="00F54FB6">
        <w:rPr>
          <w:rFonts w:cs="Tahoma"/>
          <w:spacing w:val="1"/>
          <w:szCs w:val="24"/>
          <w:lang w:val="ro-RO"/>
        </w:rPr>
        <w:t>biologice constituite din plantatii silvice (împaduriri si uneori înierbari);</w:t>
      </w:r>
    </w:p>
    <w:p w:rsidR="009251DF" w:rsidRPr="00F54FB6" w:rsidRDefault="00B45DDD" w:rsidP="00B45DDD">
      <w:pPr>
        <w:ind w:left="1134"/>
        <w:jc w:val="both"/>
        <w:rPr>
          <w:rFonts w:cs="Tahoma"/>
          <w:spacing w:val="6"/>
          <w:lang w:val="ro-RO"/>
        </w:rPr>
      </w:pPr>
      <w:r w:rsidRPr="00F54FB6">
        <w:rPr>
          <w:rFonts w:cs="Tahoma"/>
          <w:spacing w:val="6"/>
          <w:lang w:val="ro-RO"/>
        </w:rPr>
        <w:t xml:space="preserve">- </w:t>
      </w:r>
      <w:r w:rsidR="009251DF" w:rsidRPr="00F54FB6">
        <w:rPr>
          <w:rFonts w:cs="Tahoma"/>
          <w:spacing w:val="6"/>
          <w:lang w:val="ro-RO"/>
        </w:rPr>
        <w:t>mecanice: constructii transversale, îmbracaminti de mal,</w:t>
      </w:r>
      <w:r w:rsidR="009251DF" w:rsidRPr="00F54FB6">
        <w:rPr>
          <w:rFonts w:cs="Tahoma"/>
          <w:spacing w:val="1"/>
          <w:lang w:val="ro-RO"/>
        </w:rPr>
        <w:t>ziduri de sprijin, contrabanchete.</w:t>
      </w:r>
    </w:p>
    <w:p w:rsidR="00746BA5" w:rsidRPr="00F54FB6" w:rsidRDefault="00746BA5" w:rsidP="00746BA5">
      <w:pPr>
        <w:ind w:left="1134"/>
        <w:rPr>
          <w:b/>
          <w:lang w:val="ro-RO"/>
        </w:rPr>
      </w:pPr>
      <w:r w:rsidRPr="00F54FB6">
        <w:rPr>
          <w:b/>
          <w:lang w:val="ro-RO"/>
        </w:rPr>
        <w:t xml:space="preserve">e) microzonarea de criterii de securitate pe baza studiilor geotehnice şi hidrogeologice. </w:t>
      </w:r>
    </w:p>
    <w:p w:rsidR="00256C5F" w:rsidRPr="00F54FB6" w:rsidRDefault="00256C5F" w:rsidP="00256C5F">
      <w:pPr>
        <w:pStyle w:val="NoSpacing"/>
        <w:ind w:left="1134"/>
        <w:jc w:val="both"/>
        <w:rPr>
          <w:lang w:val="ro-RO"/>
        </w:rPr>
      </w:pPr>
      <w:r w:rsidRPr="00F54FB6">
        <w:rPr>
          <w:lang w:val="ro-RO"/>
        </w:rPr>
        <w:t>Criteriile de securitate se vor organiza in functie de stratificatia terenului din studiul geotehnic care se va comanda in faza de construire si se vor lua masurile necesare pentru gasirea solutiilor optime de fundare.</w:t>
      </w:r>
    </w:p>
    <w:p w:rsidR="00BE231F" w:rsidRPr="00AB74A5" w:rsidRDefault="00EB14B2" w:rsidP="00EB14B2">
      <w:pPr>
        <w:pStyle w:val="Heading3"/>
        <w:rPr>
          <w:color w:val="auto"/>
          <w:lang w:val="fr-FR"/>
        </w:rPr>
      </w:pPr>
      <w:r w:rsidRPr="00AB74A5">
        <w:rPr>
          <w:color w:val="auto"/>
          <w:sz w:val="32"/>
          <w:szCs w:val="32"/>
          <w:lang w:val="fr-FR"/>
        </w:rPr>
        <w:t>03.07.06.</w:t>
      </w:r>
      <w:r w:rsidR="00BE231F" w:rsidRPr="00AB74A5">
        <w:rPr>
          <w:color w:val="auto"/>
          <w:lang w:val="fr-FR"/>
        </w:rPr>
        <w:t xml:space="preserve">Epurarea preepurarea apelor uzate </w:t>
      </w:r>
    </w:p>
    <w:p w:rsidR="00541CE8" w:rsidRPr="00AB74A5" w:rsidRDefault="00BE231F" w:rsidP="0084484F">
      <w:pPr>
        <w:pStyle w:val="NoSpacing"/>
        <w:rPr>
          <w:lang w:val="fr-FR"/>
        </w:rPr>
      </w:pPr>
      <w:r w:rsidRPr="00AB74A5">
        <w:rPr>
          <w:lang w:val="fr-FR"/>
        </w:rPr>
        <w:t xml:space="preserve">Apele </w:t>
      </w:r>
      <w:r w:rsidR="0022458A" w:rsidRPr="00AB74A5">
        <w:rPr>
          <w:lang w:val="fr-FR"/>
        </w:rPr>
        <w:t xml:space="preserve">menajere </w:t>
      </w:r>
      <w:r w:rsidRPr="00AB74A5">
        <w:rPr>
          <w:lang w:val="fr-FR"/>
        </w:rPr>
        <w:t>uz</w:t>
      </w:r>
      <w:r w:rsidR="00DD46C2">
        <w:rPr>
          <w:lang w:val="fr-FR"/>
        </w:rPr>
        <w:t>ate se propun a se colecta în statia de epurare</w:t>
      </w:r>
      <w:r w:rsidR="00F33DEA">
        <w:rPr>
          <w:lang w:val="fr-FR"/>
        </w:rPr>
        <w:t xml:space="preserve"> cu separator de hidrocarburi</w:t>
      </w:r>
      <w:r w:rsidR="00DD46C2">
        <w:rPr>
          <w:lang w:val="fr-FR"/>
        </w:rPr>
        <w:t>;</w:t>
      </w:r>
    </w:p>
    <w:p w:rsidR="00BE231F" w:rsidRPr="00AB74A5" w:rsidRDefault="00EB14B2" w:rsidP="00EB14B2">
      <w:pPr>
        <w:pStyle w:val="Heading3"/>
        <w:rPr>
          <w:color w:val="auto"/>
          <w:lang w:val="fr-FR"/>
        </w:rPr>
      </w:pPr>
      <w:r w:rsidRPr="00AB74A5">
        <w:rPr>
          <w:color w:val="auto"/>
          <w:sz w:val="32"/>
          <w:szCs w:val="32"/>
          <w:lang w:val="fr-FR"/>
        </w:rPr>
        <w:t>03.07.07.</w:t>
      </w:r>
      <w:r w:rsidR="00BE231F" w:rsidRPr="00AB74A5">
        <w:rPr>
          <w:color w:val="auto"/>
          <w:lang w:val="fr-FR"/>
        </w:rPr>
        <w:t>Depozitarea controla</w:t>
      </w:r>
      <w:r w:rsidR="00FE1602" w:rsidRPr="00AB74A5">
        <w:rPr>
          <w:color w:val="auto"/>
          <w:lang w:val="fr-FR"/>
        </w:rPr>
        <w:t>ta</w:t>
      </w:r>
      <w:r w:rsidR="00BE231F" w:rsidRPr="00AB74A5">
        <w:rPr>
          <w:color w:val="auto"/>
          <w:lang w:val="fr-FR"/>
        </w:rPr>
        <w:t xml:space="preserve"> a de</w:t>
      </w:r>
      <w:r w:rsidR="00FE1602" w:rsidRPr="00AB74A5">
        <w:rPr>
          <w:color w:val="auto"/>
          <w:lang w:val="fr-FR"/>
        </w:rPr>
        <w:t>s</w:t>
      </w:r>
      <w:r w:rsidR="00BE231F" w:rsidRPr="00AB74A5">
        <w:rPr>
          <w:color w:val="auto"/>
          <w:lang w:val="fr-FR"/>
        </w:rPr>
        <w:t xml:space="preserve">eurilor </w:t>
      </w:r>
    </w:p>
    <w:p w:rsidR="00614071" w:rsidRPr="00AB74A5" w:rsidRDefault="00583FCC" w:rsidP="0084484F">
      <w:pPr>
        <w:pStyle w:val="NoSpacing"/>
        <w:rPr>
          <w:rFonts w:cs="ArialMT"/>
          <w:lang w:val="fr-FR"/>
        </w:rPr>
      </w:pPr>
      <w:r w:rsidRPr="00AB74A5">
        <w:rPr>
          <w:lang w:val="fr-FR"/>
        </w:rPr>
        <w:t xml:space="preserve">Depozitare deseurilor </w:t>
      </w:r>
      <w:r w:rsidR="0022458A" w:rsidRPr="00AB74A5">
        <w:rPr>
          <w:lang w:val="fr-FR"/>
        </w:rPr>
        <w:t xml:space="preserve">menajere </w:t>
      </w:r>
      <w:r w:rsidR="00614071" w:rsidRPr="00AB74A5">
        <w:rPr>
          <w:lang w:val="fr-FR"/>
        </w:rPr>
        <w:t xml:space="preserve">generate </w:t>
      </w:r>
      <w:r w:rsidRPr="00AB74A5">
        <w:rPr>
          <w:lang w:val="fr-FR"/>
        </w:rPr>
        <w:t xml:space="preserve">va fi </w:t>
      </w:r>
      <w:r w:rsidR="00AE0953" w:rsidRPr="00AB74A5">
        <w:rPr>
          <w:lang w:val="fr-FR"/>
        </w:rPr>
        <w:t xml:space="preserve">asigurata </w:t>
      </w:r>
      <w:r w:rsidR="009934EC" w:rsidRPr="00AB74A5">
        <w:rPr>
          <w:lang w:val="fr-FR"/>
        </w:rPr>
        <w:t>in</w:t>
      </w:r>
      <w:r w:rsidR="0022458A" w:rsidRPr="00AB74A5">
        <w:rPr>
          <w:lang w:val="fr-FR"/>
        </w:rPr>
        <w:t xml:space="preserve"> pubele</w:t>
      </w:r>
      <w:r w:rsidR="00614071" w:rsidRPr="00AB74A5">
        <w:rPr>
          <w:lang w:val="fr-FR"/>
        </w:rPr>
        <w:t xml:space="preserve"> standardizate</w:t>
      </w:r>
      <w:r w:rsidR="0022458A" w:rsidRPr="00AB74A5">
        <w:rPr>
          <w:lang w:val="fr-FR"/>
        </w:rPr>
        <w:t>; se prevede colectarea selectiva pe principalele categorii de deseuri – vegetale, hârtie, sticla, plastic.</w:t>
      </w:r>
    </w:p>
    <w:p w:rsidR="00BE231F" w:rsidRPr="00AB74A5" w:rsidRDefault="00F1115E" w:rsidP="0084484F">
      <w:pPr>
        <w:pStyle w:val="NoSpacing"/>
        <w:rPr>
          <w:rFonts w:cs="ArialMT"/>
          <w:lang w:val="fr-FR"/>
        </w:rPr>
      </w:pPr>
      <w:r w:rsidRPr="00AB74A5">
        <w:rPr>
          <w:lang w:val="fr-FR"/>
        </w:rPr>
        <w:lastRenderedPageBreak/>
        <w:t>S</w:t>
      </w:r>
      <w:r w:rsidR="00BE231F" w:rsidRPr="00AB74A5">
        <w:rPr>
          <w:lang w:val="fr-FR"/>
        </w:rPr>
        <w:t>e v</w:t>
      </w:r>
      <w:r w:rsidRPr="00AB74A5">
        <w:rPr>
          <w:lang w:val="fr-FR"/>
        </w:rPr>
        <w:t>a</w:t>
      </w:r>
      <w:r w:rsidR="00BE231F" w:rsidRPr="00AB74A5">
        <w:rPr>
          <w:lang w:val="fr-FR"/>
        </w:rPr>
        <w:t>asigura contract</w:t>
      </w:r>
      <w:r w:rsidRPr="00AB74A5">
        <w:rPr>
          <w:lang w:val="fr-FR"/>
        </w:rPr>
        <w:t>ul</w:t>
      </w:r>
      <w:r w:rsidR="00BE231F" w:rsidRPr="00AB74A5">
        <w:rPr>
          <w:lang w:val="fr-FR"/>
        </w:rPr>
        <w:t xml:space="preserve"> cu o firma specializata pentru colectare</w:t>
      </w:r>
      <w:r w:rsidRPr="00AB74A5">
        <w:rPr>
          <w:lang w:val="fr-FR"/>
        </w:rPr>
        <w:t>a</w:t>
      </w:r>
      <w:r w:rsidR="0022458A" w:rsidRPr="00AB74A5">
        <w:rPr>
          <w:lang w:val="fr-FR"/>
        </w:rPr>
        <w:t>corespunzatoare</w:t>
      </w:r>
      <w:r w:rsidR="00BE231F" w:rsidRPr="00AB74A5">
        <w:rPr>
          <w:lang w:val="fr-FR"/>
        </w:rPr>
        <w:t>.</w:t>
      </w:r>
    </w:p>
    <w:p w:rsidR="00BE231F" w:rsidRPr="00AB74A5" w:rsidRDefault="00BE231F" w:rsidP="0084484F">
      <w:pPr>
        <w:pStyle w:val="NoSpacing"/>
        <w:rPr>
          <w:lang w:val="fr-FR"/>
        </w:rPr>
      </w:pPr>
      <w:r w:rsidRPr="00AB74A5">
        <w:rPr>
          <w:lang w:val="fr-FR"/>
        </w:rPr>
        <w:t>Du</w:t>
      </w:r>
      <w:r w:rsidR="00541CE8" w:rsidRPr="00AB74A5">
        <w:rPr>
          <w:lang w:val="fr-FR"/>
        </w:rPr>
        <w:t>p</w:t>
      </w:r>
      <w:r w:rsidR="0022458A" w:rsidRPr="00AB74A5">
        <w:rPr>
          <w:lang w:val="fr-FR"/>
        </w:rPr>
        <w:t>a</w:t>
      </w:r>
      <w:r w:rsidRPr="00AB74A5">
        <w:rPr>
          <w:lang w:val="fr-FR"/>
        </w:rPr>
        <w:t xml:space="preserve"> colectare, toate de</w:t>
      </w:r>
      <w:r w:rsidR="0022458A" w:rsidRPr="00AB74A5">
        <w:rPr>
          <w:lang w:val="fr-FR"/>
        </w:rPr>
        <w:t>s</w:t>
      </w:r>
      <w:r w:rsidRPr="00AB74A5">
        <w:rPr>
          <w:lang w:val="fr-FR"/>
        </w:rPr>
        <w:t xml:space="preserve">eurile </w:t>
      </w:r>
      <w:r w:rsidR="0022458A" w:rsidRPr="00AB74A5">
        <w:rPr>
          <w:lang w:val="fr-FR"/>
        </w:rPr>
        <w:t>vor fi</w:t>
      </w:r>
      <w:r w:rsidRPr="00AB74A5">
        <w:rPr>
          <w:lang w:val="fr-FR"/>
        </w:rPr>
        <w:t xml:space="preserve"> transportate la </w:t>
      </w:r>
      <w:r w:rsidR="001F38B0" w:rsidRPr="00AB74A5">
        <w:rPr>
          <w:lang w:val="fr-FR"/>
        </w:rPr>
        <w:t>depozitul de deseuri corespunzator</w:t>
      </w:r>
      <w:r w:rsidR="003B0754" w:rsidRPr="00AB74A5">
        <w:rPr>
          <w:lang w:val="fr-FR"/>
        </w:rPr>
        <w:t xml:space="preserve"> de catre o firma specializata.</w:t>
      </w:r>
    </w:p>
    <w:p w:rsidR="00BE231F" w:rsidRPr="00AB74A5" w:rsidRDefault="00EB14B2" w:rsidP="00EB14B2">
      <w:pPr>
        <w:pStyle w:val="Heading3"/>
        <w:rPr>
          <w:color w:val="auto"/>
          <w:lang w:val="fr-FR"/>
        </w:rPr>
      </w:pPr>
      <w:r w:rsidRPr="00AB74A5">
        <w:rPr>
          <w:color w:val="auto"/>
          <w:sz w:val="32"/>
          <w:szCs w:val="32"/>
          <w:lang w:val="fr-FR"/>
        </w:rPr>
        <w:t>03.07.08.</w:t>
      </w:r>
      <w:r w:rsidR="00BE231F" w:rsidRPr="00AB74A5">
        <w:rPr>
          <w:color w:val="auto"/>
          <w:lang w:val="fr-FR"/>
        </w:rPr>
        <w:t xml:space="preserve">Recuperarea terenurilor degradate, </w:t>
      </w:r>
      <w:r w:rsidR="00C473A0" w:rsidRPr="00AB74A5">
        <w:rPr>
          <w:color w:val="auto"/>
          <w:lang w:val="fr-FR"/>
        </w:rPr>
        <w:t xml:space="preserve">consolidari de maluri, plantari, </w:t>
      </w:r>
      <w:r w:rsidR="00BE231F" w:rsidRPr="00AB74A5">
        <w:rPr>
          <w:color w:val="auto"/>
          <w:lang w:val="fr-FR"/>
        </w:rPr>
        <w:t xml:space="preserve">etc. </w:t>
      </w:r>
    </w:p>
    <w:p w:rsidR="00614071" w:rsidRPr="00AB74A5" w:rsidRDefault="00614071" w:rsidP="0084484F">
      <w:pPr>
        <w:pStyle w:val="NoSpacing"/>
        <w:rPr>
          <w:b/>
        </w:rPr>
      </w:pPr>
      <w:r w:rsidRPr="00AB74A5">
        <w:t>N</w:t>
      </w:r>
      <w:r w:rsidRPr="00AB74A5">
        <w:rPr>
          <w:b/>
        </w:rPr>
        <w:t>u</w:t>
      </w:r>
      <w:r w:rsidRPr="00AB74A5">
        <w:t>este cazul.</w:t>
      </w:r>
    </w:p>
    <w:p w:rsidR="00BE231F" w:rsidRPr="00AB74A5" w:rsidRDefault="00EB14B2" w:rsidP="00EB14B2">
      <w:pPr>
        <w:pStyle w:val="Heading3"/>
        <w:rPr>
          <w:color w:val="auto"/>
        </w:rPr>
      </w:pPr>
      <w:r w:rsidRPr="00AB74A5">
        <w:rPr>
          <w:color w:val="auto"/>
          <w:sz w:val="32"/>
          <w:szCs w:val="32"/>
        </w:rPr>
        <w:t>03.07.09.</w:t>
      </w:r>
      <w:r w:rsidR="00BE231F" w:rsidRPr="00AB74A5">
        <w:rPr>
          <w:color w:val="auto"/>
        </w:rPr>
        <w:t xml:space="preserve">Organizarea sistemelor de spaţii verzi </w:t>
      </w:r>
    </w:p>
    <w:p w:rsidR="000D2D29" w:rsidRPr="00AB74A5" w:rsidRDefault="000D2D29" w:rsidP="0084484F">
      <w:pPr>
        <w:pStyle w:val="NoSpacing"/>
        <w:rPr>
          <w:lang w:val="fr-FR"/>
        </w:rPr>
      </w:pPr>
      <w:r w:rsidRPr="00AB74A5">
        <w:rPr>
          <w:lang w:val="fr-FR"/>
        </w:rPr>
        <w:t xml:space="preserve">In </w:t>
      </w:r>
      <w:r w:rsidR="007709C7" w:rsidRPr="00AB74A5">
        <w:rPr>
          <w:lang w:val="fr-FR"/>
        </w:rPr>
        <w:t>interiorul parceleI</w:t>
      </w:r>
      <w:r w:rsidRPr="00AB74A5">
        <w:rPr>
          <w:lang w:val="fr-FR"/>
        </w:rPr>
        <w:t xml:space="preserve"> se vor amenja spatii verzi </w:t>
      </w:r>
      <w:r w:rsidR="007709C7" w:rsidRPr="00AB74A5">
        <w:rPr>
          <w:lang w:val="fr-FR"/>
        </w:rPr>
        <w:t>.</w:t>
      </w:r>
    </w:p>
    <w:p w:rsidR="00EB14B2" w:rsidRPr="00934FCA" w:rsidRDefault="00EB14B2" w:rsidP="00EB14B2">
      <w:pPr>
        <w:pStyle w:val="Heading3"/>
        <w:rPr>
          <w:color w:val="auto"/>
          <w:lang w:val="fr-FR"/>
        </w:rPr>
      </w:pPr>
      <w:r w:rsidRPr="00934FCA">
        <w:rPr>
          <w:color w:val="auto"/>
          <w:sz w:val="32"/>
          <w:szCs w:val="32"/>
          <w:lang w:val="fr-FR"/>
        </w:rPr>
        <w:t>03.07.10.</w:t>
      </w:r>
      <w:r w:rsidR="00BE231F" w:rsidRPr="00934FCA">
        <w:rPr>
          <w:color w:val="auto"/>
          <w:lang w:val="fr-FR"/>
        </w:rPr>
        <w:t xml:space="preserve">Protejarea bunurilor de patrimoniu prin instituirea de zone protejate </w:t>
      </w:r>
      <w:r w:rsidR="000D2D29" w:rsidRPr="00934FCA">
        <w:rPr>
          <w:color w:val="auto"/>
          <w:lang w:val="fr-FR"/>
        </w:rPr>
        <w:t xml:space="preserve">: </w:t>
      </w:r>
    </w:p>
    <w:p w:rsidR="00BE231F" w:rsidRPr="00934FCA" w:rsidRDefault="000A7C42" w:rsidP="0084484F">
      <w:pPr>
        <w:pStyle w:val="NoSpacing"/>
        <w:rPr>
          <w:b/>
          <w:lang w:val="fr-FR"/>
        </w:rPr>
      </w:pPr>
      <w:r w:rsidRPr="00934FCA">
        <w:rPr>
          <w:lang w:val="fr-FR"/>
        </w:rPr>
        <w:t>N</w:t>
      </w:r>
      <w:r w:rsidR="00BE231F" w:rsidRPr="00934FCA">
        <w:rPr>
          <w:lang w:val="fr-FR"/>
        </w:rPr>
        <w:t>u este cazul.</w:t>
      </w:r>
    </w:p>
    <w:p w:rsidR="00BE231F" w:rsidRPr="00AB74A5" w:rsidRDefault="00EB14B2" w:rsidP="00EB14B2">
      <w:pPr>
        <w:pStyle w:val="Heading3"/>
        <w:rPr>
          <w:color w:val="auto"/>
          <w:lang w:val="fr-FR"/>
        </w:rPr>
      </w:pPr>
      <w:r w:rsidRPr="00AB74A5">
        <w:rPr>
          <w:color w:val="auto"/>
          <w:sz w:val="32"/>
          <w:szCs w:val="32"/>
          <w:lang w:val="fr-FR"/>
        </w:rPr>
        <w:t>03.07.11.</w:t>
      </w:r>
      <w:r w:rsidR="00BE231F" w:rsidRPr="00AB74A5">
        <w:rPr>
          <w:color w:val="auto"/>
          <w:lang w:val="fr-FR"/>
        </w:rPr>
        <w:t>Refacerea peisagistic</w:t>
      </w:r>
      <w:r w:rsidR="00D87B6A" w:rsidRPr="00AB74A5">
        <w:rPr>
          <w:color w:val="auto"/>
          <w:lang w:val="fr-FR"/>
        </w:rPr>
        <w:t>as</w:t>
      </w:r>
      <w:r w:rsidR="00BE231F" w:rsidRPr="00AB74A5">
        <w:rPr>
          <w:color w:val="auto"/>
          <w:lang w:val="fr-FR"/>
        </w:rPr>
        <w:t>i reabilitarea urban</w:t>
      </w:r>
      <w:r w:rsidR="00D87B6A" w:rsidRPr="00AB74A5">
        <w:rPr>
          <w:color w:val="auto"/>
          <w:lang w:val="fr-FR"/>
        </w:rPr>
        <w:t>a</w:t>
      </w:r>
    </w:p>
    <w:p w:rsidR="00BE231F" w:rsidRPr="00AB74A5" w:rsidRDefault="00D87B6A" w:rsidP="0084484F">
      <w:pPr>
        <w:pStyle w:val="NoSpacing"/>
        <w:rPr>
          <w:lang w:val="fr-FR"/>
        </w:rPr>
      </w:pPr>
      <w:r w:rsidRPr="00AB74A5">
        <w:rPr>
          <w:lang w:val="fr-FR"/>
        </w:rPr>
        <w:t>Amenajarea peisagera</w:t>
      </w:r>
      <w:r w:rsidR="00614071" w:rsidRPr="00AB74A5">
        <w:rPr>
          <w:lang w:val="fr-FR"/>
        </w:rPr>
        <w:t xml:space="preserve">a </w:t>
      </w:r>
      <w:r w:rsidR="00207D93" w:rsidRPr="00AB74A5">
        <w:rPr>
          <w:lang w:val="fr-FR"/>
        </w:rPr>
        <w:t>parcelei</w:t>
      </w:r>
      <w:r w:rsidR="00614071" w:rsidRPr="00AB74A5">
        <w:rPr>
          <w:lang w:val="fr-FR"/>
        </w:rPr>
        <w:t xml:space="preserve"> se </w:t>
      </w:r>
      <w:r w:rsidR="00BE231F" w:rsidRPr="00AB74A5">
        <w:rPr>
          <w:lang w:val="fr-FR"/>
        </w:rPr>
        <w:t xml:space="preserve">va face </w:t>
      </w:r>
      <w:r w:rsidR="00207D93" w:rsidRPr="00AB74A5">
        <w:rPr>
          <w:lang w:val="fr-FR"/>
        </w:rPr>
        <w:t>dupa finalizareaconstructiei preconizate</w:t>
      </w:r>
      <w:r w:rsidRPr="00AB74A5">
        <w:rPr>
          <w:lang w:val="fr-FR"/>
        </w:rPr>
        <w:t xml:space="preserve">, urmarind ca la </w:t>
      </w:r>
      <w:r w:rsidR="00207D93" w:rsidRPr="00AB74A5">
        <w:rPr>
          <w:lang w:val="fr-FR"/>
        </w:rPr>
        <w:t>final</w:t>
      </w:r>
      <w:r w:rsidR="003D798F">
        <w:rPr>
          <w:lang w:val="fr-FR"/>
        </w:rPr>
        <w:t xml:space="preserve"> sa existe in sit</w:t>
      </w:r>
      <w:r w:rsidRPr="00AB74A5">
        <w:rPr>
          <w:lang w:val="fr-FR"/>
        </w:rPr>
        <w:t xml:space="preserve"> vegetatie activa cu rol </w:t>
      </w:r>
      <w:r w:rsidR="000D2D29" w:rsidRPr="00AB74A5">
        <w:rPr>
          <w:lang w:val="fr-FR"/>
        </w:rPr>
        <w:t xml:space="preserve">estetic si </w:t>
      </w:r>
      <w:r w:rsidRPr="00AB74A5">
        <w:rPr>
          <w:lang w:val="fr-FR"/>
        </w:rPr>
        <w:t xml:space="preserve">de protectie </w:t>
      </w:r>
      <w:r w:rsidR="000D2D29" w:rsidRPr="00AB74A5">
        <w:rPr>
          <w:lang w:val="fr-FR"/>
        </w:rPr>
        <w:t>a mediului.</w:t>
      </w:r>
    </w:p>
    <w:p w:rsidR="00EB14B2" w:rsidRPr="00AB74A5" w:rsidRDefault="00EB14B2" w:rsidP="00EB14B2">
      <w:pPr>
        <w:pStyle w:val="Heading3"/>
        <w:rPr>
          <w:color w:val="auto"/>
          <w:lang w:val="fr-FR"/>
        </w:rPr>
      </w:pPr>
      <w:r w:rsidRPr="00AB74A5">
        <w:rPr>
          <w:color w:val="auto"/>
          <w:sz w:val="32"/>
          <w:szCs w:val="32"/>
          <w:lang w:val="fr-FR"/>
        </w:rPr>
        <w:t>03.07.12.</w:t>
      </w:r>
      <w:r w:rsidR="00BE231F" w:rsidRPr="00AB74A5">
        <w:rPr>
          <w:color w:val="auto"/>
          <w:lang w:val="fr-FR"/>
        </w:rPr>
        <w:t>Valorificarea poten</w:t>
      </w:r>
      <w:r w:rsidR="00D87B6A" w:rsidRPr="00AB74A5">
        <w:rPr>
          <w:color w:val="auto"/>
          <w:lang w:val="fr-FR"/>
        </w:rPr>
        <w:t>t</w:t>
      </w:r>
      <w:r w:rsidR="00BE231F" w:rsidRPr="00AB74A5">
        <w:rPr>
          <w:color w:val="auto"/>
          <w:lang w:val="fr-FR"/>
        </w:rPr>
        <w:t xml:space="preserve">ialului turistic </w:t>
      </w:r>
      <w:r w:rsidR="00D87B6A" w:rsidRPr="00AB74A5">
        <w:rPr>
          <w:color w:val="auto"/>
          <w:lang w:val="fr-FR"/>
        </w:rPr>
        <w:t>s</w:t>
      </w:r>
      <w:r w:rsidR="00BE231F" w:rsidRPr="00AB74A5">
        <w:rPr>
          <w:color w:val="auto"/>
          <w:lang w:val="fr-FR"/>
        </w:rPr>
        <w:t xml:space="preserve">i balnear </w:t>
      </w:r>
    </w:p>
    <w:p w:rsidR="00BE231F" w:rsidRPr="00AB74A5" w:rsidRDefault="000A7C42" w:rsidP="0084484F">
      <w:pPr>
        <w:pStyle w:val="NoSpacing"/>
        <w:rPr>
          <w:b/>
          <w:lang w:val="fr-FR"/>
        </w:rPr>
      </w:pPr>
      <w:r w:rsidRPr="00AB74A5">
        <w:rPr>
          <w:lang w:val="fr-FR"/>
        </w:rPr>
        <w:t>N</w:t>
      </w:r>
      <w:r w:rsidR="00BE231F" w:rsidRPr="00AB74A5">
        <w:rPr>
          <w:lang w:val="fr-FR"/>
        </w:rPr>
        <w:t>u este cazul.</w:t>
      </w:r>
    </w:p>
    <w:p w:rsidR="00BE231F" w:rsidRPr="007733F3" w:rsidRDefault="00EB14B2" w:rsidP="00614071">
      <w:pPr>
        <w:pStyle w:val="Heading3"/>
        <w:ind w:left="993" w:hanging="993"/>
        <w:rPr>
          <w:color w:val="auto"/>
          <w:lang w:val="fr-FR"/>
        </w:rPr>
      </w:pPr>
      <w:r w:rsidRPr="007733F3">
        <w:rPr>
          <w:color w:val="auto"/>
          <w:sz w:val="32"/>
          <w:szCs w:val="32"/>
          <w:lang w:val="fr-FR"/>
        </w:rPr>
        <w:t>03.07.13.</w:t>
      </w:r>
      <w:r w:rsidR="000C036A" w:rsidRPr="007733F3">
        <w:rPr>
          <w:color w:val="auto"/>
          <w:lang w:val="fr-FR"/>
        </w:rPr>
        <w:t>Eliminarea disfunct</w:t>
      </w:r>
      <w:r w:rsidR="00BE231F" w:rsidRPr="007733F3">
        <w:rPr>
          <w:color w:val="auto"/>
          <w:lang w:val="fr-FR"/>
        </w:rPr>
        <w:t>ionalit</w:t>
      </w:r>
      <w:r w:rsidR="000C036A" w:rsidRPr="007733F3">
        <w:rPr>
          <w:color w:val="auto"/>
          <w:lang w:val="fr-FR"/>
        </w:rPr>
        <w:t>at</w:t>
      </w:r>
      <w:r w:rsidR="00BE231F" w:rsidRPr="007733F3">
        <w:rPr>
          <w:color w:val="auto"/>
          <w:lang w:val="fr-FR"/>
        </w:rPr>
        <w:t xml:space="preserve">ilor </w:t>
      </w:r>
    </w:p>
    <w:p w:rsidR="001D0544" w:rsidRPr="007733F3" w:rsidRDefault="00BE231F" w:rsidP="001D0544">
      <w:pPr>
        <w:tabs>
          <w:tab w:val="left" w:pos="1134"/>
        </w:tabs>
        <w:ind w:left="1134"/>
        <w:rPr>
          <w:szCs w:val="20"/>
          <w:lang w:val="fr-FR"/>
        </w:rPr>
      </w:pPr>
      <w:r w:rsidRPr="007733F3">
        <w:rPr>
          <w:szCs w:val="20"/>
          <w:lang w:val="fr-FR"/>
        </w:rPr>
        <w:t>Prin lucr</w:t>
      </w:r>
      <w:r w:rsidR="000C036A" w:rsidRPr="007733F3">
        <w:rPr>
          <w:szCs w:val="20"/>
          <w:lang w:val="fr-FR"/>
        </w:rPr>
        <w:t>a</w:t>
      </w:r>
      <w:r w:rsidRPr="007733F3">
        <w:rPr>
          <w:szCs w:val="20"/>
          <w:lang w:val="fr-FR"/>
        </w:rPr>
        <w:t>ril</w:t>
      </w:r>
      <w:r w:rsidR="000C036A" w:rsidRPr="007733F3">
        <w:rPr>
          <w:szCs w:val="20"/>
          <w:lang w:val="fr-FR"/>
        </w:rPr>
        <w:t xml:space="preserve">e </w:t>
      </w:r>
      <w:r w:rsidRPr="007733F3">
        <w:rPr>
          <w:szCs w:val="20"/>
          <w:lang w:val="fr-FR"/>
        </w:rPr>
        <w:t>propuse în prezenta documenta</w:t>
      </w:r>
      <w:r w:rsidR="000C036A" w:rsidRPr="007733F3">
        <w:rPr>
          <w:szCs w:val="20"/>
          <w:lang w:val="fr-FR"/>
        </w:rPr>
        <w:t>t</w:t>
      </w:r>
      <w:r w:rsidRPr="007733F3">
        <w:rPr>
          <w:szCs w:val="20"/>
          <w:lang w:val="fr-FR"/>
        </w:rPr>
        <w:t xml:space="preserve">ie, se </w:t>
      </w:r>
      <w:r w:rsidR="000C036A" w:rsidRPr="007733F3">
        <w:rPr>
          <w:szCs w:val="20"/>
          <w:lang w:val="fr-FR"/>
        </w:rPr>
        <w:t xml:space="preserve">vor </w:t>
      </w:r>
      <w:r w:rsidRPr="007733F3">
        <w:rPr>
          <w:szCs w:val="20"/>
          <w:lang w:val="fr-FR"/>
        </w:rPr>
        <w:t>elimina disfunc</w:t>
      </w:r>
      <w:r w:rsidR="000C036A" w:rsidRPr="007733F3">
        <w:rPr>
          <w:szCs w:val="20"/>
          <w:lang w:val="fr-FR"/>
        </w:rPr>
        <w:t>tionalitat</w:t>
      </w:r>
      <w:r w:rsidR="001D0544" w:rsidRPr="007733F3">
        <w:rPr>
          <w:szCs w:val="20"/>
          <w:lang w:val="fr-FR"/>
        </w:rPr>
        <w:t>ile existente, privind :</w:t>
      </w:r>
    </w:p>
    <w:p w:rsidR="000C036A" w:rsidRPr="007733F3" w:rsidRDefault="00BE231F" w:rsidP="001D0544">
      <w:pPr>
        <w:pStyle w:val="ListParagraph"/>
        <w:numPr>
          <w:ilvl w:val="0"/>
          <w:numId w:val="40"/>
        </w:numPr>
        <w:tabs>
          <w:tab w:val="left" w:pos="1134"/>
        </w:tabs>
        <w:rPr>
          <w:szCs w:val="20"/>
          <w:lang w:val="fr-FR"/>
        </w:rPr>
      </w:pPr>
      <w:r w:rsidRPr="007733F3">
        <w:rPr>
          <w:b/>
          <w:szCs w:val="20"/>
          <w:lang w:val="fr-FR"/>
        </w:rPr>
        <w:t>c</w:t>
      </w:r>
      <w:r w:rsidR="000C036A" w:rsidRPr="007733F3">
        <w:rPr>
          <w:b/>
          <w:szCs w:val="20"/>
          <w:lang w:val="fr-FR"/>
        </w:rPr>
        <w:t>a</w:t>
      </w:r>
      <w:r w:rsidRPr="007733F3">
        <w:rPr>
          <w:b/>
          <w:szCs w:val="20"/>
          <w:lang w:val="fr-FR"/>
        </w:rPr>
        <w:t>ile de comunic</w:t>
      </w:r>
      <w:r w:rsidR="000C036A" w:rsidRPr="007733F3">
        <w:rPr>
          <w:b/>
          <w:szCs w:val="20"/>
          <w:lang w:val="fr-FR"/>
        </w:rPr>
        <w:t>at</w:t>
      </w:r>
      <w:r w:rsidRPr="007733F3">
        <w:rPr>
          <w:b/>
          <w:szCs w:val="20"/>
          <w:lang w:val="fr-FR"/>
        </w:rPr>
        <w:t>ie</w:t>
      </w:r>
      <w:r w:rsidR="000C036A" w:rsidRPr="007733F3">
        <w:rPr>
          <w:szCs w:val="20"/>
          <w:lang w:val="fr-FR"/>
        </w:rPr>
        <w:t xml:space="preserve"> :</w:t>
      </w:r>
      <w:r w:rsidRPr="007733F3">
        <w:rPr>
          <w:szCs w:val="20"/>
          <w:lang w:val="fr-FR"/>
        </w:rPr>
        <w:t xml:space="preserve"> zona nu are in prezent </w:t>
      </w:r>
      <w:r w:rsidR="00207D93" w:rsidRPr="007733F3">
        <w:rPr>
          <w:szCs w:val="20"/>
          <w:lang w:val="fr-FR"/>
        </w:rPr>
        <w:t xml:space="preserve">un acces </w:t>
      </w:r>
      <w:r w:rsidRPr="007733F3">
        <w:rPr>
          <w:szCs w:val="20"/>
          <w:lang w:val="fr-FR"/>
        </w:rPr>
        <w:t>corespunz</w:t>
      </w:r>
      <w:r w:rsidR="000C036A" w:rsidRPr="007733F3">
        <w:rPr>
          <w:szCs w:val="20"/>
          <w:lang w:val="fr-FR"/>
        </w:rPr>
        <w:t>a</w:t>
      </w:r>
      <w:r w:rsidR="00207D93" w:rsidRPr="007733F3">
        <w:rPr>
          <w:szCs w:val="20"/>
          <w:lang w:val="fr-FR"/>
        </w:rPr>
        <w:t>tor</w:t>
      </w:r>
      <w:r w:rsidR="000C036A" w:rsidRPr="007733F3">
        <w:rPr>
          <w:szCs w:val="20"/>
          <w:lang w:val="fr-FR"/>
        </w:rPr>
        <w:t xml:space="preserve"> functiunii propuse; r</w:t>
      </w:r>
      <w:r w:rsidRPr="007733F3">
        <w:rPr>
          <w:szCs w:val="20"/>
          <w:lang w:val="fr-FR"/>
        </w:rPr>
        <w:t xml:space="preserve">acordarea la </w:t>
      </w:r>
      <w:r w:rsidR="000250C6">
        <w:rPr>
          <w:szCs w:val="20"/>
          <w:lang w:val="fr-FR"/>
        </w:rPr>
        <w:t xml:space="preserve">strada </w:t>
      </w:r>
      <w:r w:rsidRPr="007733F3">
        <w:rPr>
          <w:szCs w:val="20"/>
          <w:lang w:val="fr-FR"/>
        </w:rPr>
        <w:t xml:space="preserve"> se va realiza din fondurile beneficiarului. </w:t>
      </w:r>
    </w:p>
    <w:p w:rsidR="00587875" w:rsidRPr="005D30BB" w:rsidRDefault="00587875" w:rsidP="00587875">
      <w:pPr>
        <w:pStyle w:val="ListParagraph"/>
        <w:tabs>
          <w:tab w:val="left" w:pos="1134"/>
        </w:tabs>
        <w:ind w:left="1134" w:firstLine="720"/>
        <w:rPr>
          <w:color w:val="FF0000"/>
          <w:szCs w:val="20"/>
          <w:lang w:val="fr-FR"/>
        </w:rPr>
      </w:pPr>
    </w:p>
    <w:p w:rsidR="00BE231F" w:rsidRPr="007733F3" w:rsidRDefault="00114A56" w:rsidP="00BE231F">
      <w:pPr>
        <w:pStyle w:val="Heading2"/>
      </w:pPr>
      <w:r w:rsidRPr="0084484F">
        <w:rPr>
          <w:lang w:val="fr-FR"/>
        </w:rPr>
        <w:t>0</w:t>
      </w:r>
      <w:r w:rsidR="00BE231F" w:rsidRPr="0084484F">
        <w:rPr>
          <w:lang w:val="fr-FR"/>
        </w:rPr>
        <w:t>3.</w:t>
      </w:r>
      <w:r w:rsidRPr="0084484F">
        <w:rPr>
          <w:lang w:val="fr-FR"/>
        </w:rPr>
        <w:t>0</w:t>
      </w:r>
      <w:r w:rsidR="00BE231F" w:rsidRPr="0084484F">
        <w:rPr>
          <w:lang w:val="fr-FR"/>
        </w:rPr>
        <w:t>8. Obiective de utilitate public</w:t>
      </w:r>
      <w:r w:rsidR="000C036A" w:rsidRPr="0084484F">
        <w:rPr>
          <w:lang w:val="fr-FR"/>
        </w:rPr>
        <w:t>a</w:t>
      </w:r>
    </w:p>
    <w:p w:rsidR="0031111C" w:rsidRPr="0031111C" w:rsidRDefault="007166B3" w:rsidP="0084484F">
      <w:pPr>
        <w:pStyle w:val="NoSpacing"/>
        <w:ind w:firstLine="142"/>
        <w:rPr>
          <w:color w:val="000000" w:themeColor="text1"/>
          <w:lang w:val="fr-FR"/>
        </w:rPr>
      </w:pPr>
      <w:r w:rsidRPr="0031111C">
        <w:rPr>
          <w:color w:val="000000" w:themeColor="text1"/>
          <w:lang w:val="fr-FR"/>
        </w:rPr>
        <w:t>Pentru toate lucrarile rutiere propuse s</w:t>
      </w:r>
      <w:r w:rsidR="00BE231F" w:rsidRPr="0031111C">
        <w:rPr>
          <w:color w:val="000000" w:themeColor="text1"/>
          <w:lang w:val="fr-FR"/>
        </w:rPr>
        <w:t>i care urm</w:t>
      </w:r>
      <w:r w:rsidRPr="0031111C">
        <w:rPr>
          <w:color w:val="000000" w:themeColor="text1"/>
          <w:lang w:val="fr-FR"/>
        </w:rPr>
        <w:t>a</w:t>
      </w:r>
      <w:r w:rsidR="00BE231F" w:rsidRPr="0031111C">
        <w:rPr>
          <w:color w:val="000000" w:themeColor="text1"/>
          <w:lang w:val="fr-FR"/>
        </w:rPr>
        <w:t xml:space="preserve">resc realizarea </w:t>
      </w:r>
      <w:r w:rsidR="00D95538" w:rsidRPr="0031111C">
        <w:rPr>
          <w:color w:val="000000" w:themeColor="text1"/>
          <w:lang w:val="fr-FR"/>
        </w:rPr>
        <w:t>unui acces stradal</w:t>
      </w:r>
      <w:r w:rsidR="00F33DEA">
        <w:rPr>
          <w:color w:val="000000" w:themeColor="text1"/>
          <w:lang w:val="fr-FR"/>
        </w:rPr>
        <w:t xml:space="preserve"> </w:t>
      </w:r>
      <w:r w:rsidR="000A5DD7" w:rsidRPr="0031111C">
        <w:rPr>
          <w:color w:val="000000" w:themeColor="text1"/>
          <w:lang w:val="fr-FR"/>
        </w:rPr>
        <w:t xml:space="preserve">la parcela </w:t>
      </w:r>
      <w:r w:rsidR="00BE231F" w:rsidRPr="0031111C">
        <w:rPr>
          <w:color w:val="000000" w:themeColor="text1"/>
          <w:lang w:val="fr-FR"/>
        </w:rPr>
        <w:t>se impune rezervarea suprafe</w:t>
      </w:r>
      <w:r w:rsidR="00533B4E" w:rsidRPr="0031111C">
        <w:rPr>
          <w:color w:val="000000" w:themeColor="text1"/>
          <w:lang w:val="fr-FR"/>
        </w:rPr>
        <w:t>t</w:t>
      </w:r>
      <w:r w:rsidR="00BE231F" w:rsidRPr="0031111C">
        <w:rPr>
          <w:color w:val="000000" w:themeColor="text1"/>
          <w:lang w:val="fr-FR"/>
        </w:rPr>
        <w:t>e</w:t>
      </w:r>
      <w:r w:rsidR="00D95538" w:rsidRPr="0031111C">
        <w:rPr>
          <w:color w:val="000000" w:themeColor="text1"/>
          <w:lang w:val="fr-FR"/>
        </w:rPr>
        <w:t xml:space="preserve">i </w:t>
      </w:r>
      <w:r w:rsidR="00BE231F" w:rsidRPr="0031111C">
        <w:rPr>
          <w:color w:val="000000" w:themeColor="text1"/>
          <w:lang w:val="fr-FR"/>
        </w:rPr>
        <w:t>de teren necesare</w:t>
      </w:r>
      <w:r w:rsidR="001F38B0" w:rsidRPr="0031111C">
        <w:rPr>
          <w:color w:val="000000" w:themeColor="text1"/>
          <w:lang w:val="fr-FR"/>
        </w:rPr>
        <w:t>, conf</w:t>
      </w:r>
      <w:r w:rsidR="00EB2BC2" w:rsidRPr="0031111C">
        <w:rPr>
          <w:color w:val="000000" w:themeColor="text1"/>
          <w:lang w:val="fr-FR"/>
        </w:rPr>
        <w:t xml:space="preserve">orm planselor anexate prezentei </w:t>
      </w:r>
      <w:r w:rsidR="001F38B0" w:rsidRPr="0031111C">
        <w:rPr>
          <w:color w:val="000000" w:themeColor="text1"/>
          <w:lang w:val="fr-FR"/>
        </w:rPr>
        <w:t>documentatii.</w:t>
      </w:r>
      <w:r w:rsidR="00BE231F" w:rsidRPr="0031111C">
        <w:rPr>
          <w:color w:val="000000" w:themeColor="text1"/>
          <w:lang w:val="fr-FR"/>
        </w:rPr>
        <w:t>Eliberarea autoriza</w:t>
      </w:r>
      <w:r w:rsidR="00533B4E" w:rsidRPr="0031111C">
        <w:rPr>
          <w:color w:val="000000" w:themeColor="text1"/>
          <w:lang w:val="fr-FR"/>
        </w:rPr>
        <w:t>t</w:t>
      </w:r>
      <w:r w:rsidR="00BE231F" w:rsidRPr="0031111C">
        <w:rPr>
          <w:color w:val="000000" w:themeColor="text1"/>
          <w:lang w:val="fr-FR"/>
        </w:rPr>
        <w:t>iilor de construc</w:t>
      </w:r>
      <w:r w:rsidR="00533B4E" w:rsidRPr="0031111C">
        <w:rPr>
          <w:color w:val="000000" w:themeColor="text1"/>
          <w:lang w:val="fr-FR"/>
        </w:rPr>
        <w:t>t</w:t>
      </w:r>
      <w:r w:rsidR="00BE231F" w:rsidRPr="0031111C">
        <w:rPr>
          <w:color w:val="000000" w:themeColor="text1"/>
          <w:lang w:val="fr-FR"/>
        </w:rPr>
        <w:t>ie se va face cu impunerea m</w:t>
      </w:r>
      <w:r w:rsidR="00533B4E" w:rsidRPr="0031111C">
        <w:rPr>
          <w:color w:val="000000" w:themeColor="text1"/>
          <w:lang w:val="fr-FR"/>
        </w:rPr>
        <w:t>a</w:t>
      </w:r>
      <w:r w:rsidR="00BE231F" w:rsidRPr="0031111C">
        <w:rPr>
          <w:color w:val="000000" w:themeColor="text1"/>
          <w:lang w:val="fr-FR"/>
        </w:rPr>
        <w:t>surilor necesare de asigurare a condi</w:t>
      </w:r>
      <w:r w:rsidR="00533B4E" w:rsidRPr="0031111C">
        <w:rPr>
          <w:color w:val="000000" w:themeColor="text1"/>
          <w:lang w:val="fr-FR"/>
        </w:rPr>
        <w:t>t</w:t>
      </w:r>
      <w:r w:rsidR="00BE231F" w:rsidRPr="0031111C">
        <w:rPr>
          <w:color w:val="000000" w:themeColor="text1"/>
          <w:lang w:val="fr-FR"/>
        </w:rPr>
        <w:t>iilor juridice pentru finalizarea m</w:t>
      </w:r>
      <w:r w:rsidR="00533B4E" w:rsidRPr="0031111C">
        <w:rPr>
          <w:color w:val="000000" w:themeColor="text1"/>
          <w:lang w:val="fr-FR"/>
        </w:rPr>
        <w:t>a</w:t>
      </w:r>
      <w:r w:rsidR="00BE231F" w:rsidRPr="0031111C">
        <w:rPr>
          <w:color w:val="000000" w:themeColor="text1"/>
          <w:lang w:val="fr-FR"/>
        </w:rPr>
        <w:t xml:space="preserve">surilor de </w:t>
      </w:r>
      <w:r w:rsidR="00D95538" w:rsidRPr="0031111C">
        <w:rPr>
          <w:color w:val="000000" w:themeColor="text1"/>
          <w:lang w:val="fr-FR"/>
        </w:rPr>
        <w:t>asigurare a accesului la parcela</w:t>
      </w:r>
      <w:r w:rsidR="000A5DD7" w:rsidRPr="0031111C">
        <w:rPr>
          <w:color w:val="000000" w:themeColor="text1"/>
          <w:lang w:val="fr-FR"/>
        </w:rPr>
        <w:t xml:space="preserve">. </w:t>
      </w:r>
    </w:p>
    <w:p w:rsidR="00587875" w:rsidRDefault="00587875" w:rsidP="0084484F">
      <w:pPr>
        <w:pStyle w:val="NoSpacing"/>
        <w:ind w:firstLine="142"/>
        <w:rPr>
          <w:color w:val="000000" w:themeColor="text1"/>
          <w:lang w:val="ro-RO"/>
        </w:rPr>
      </w:pPr>
    </w:p>
    <w:p w:rsidR="0011299D" w:rsidRPr="00916A6E" w:rsidRDefault="000A5DD7" w:rsidP="0084484F">
      <w:pPr>
        <w:pStyle w:val="NoSpacing"/>
        <w:ind w:firstLine="142"/>
        <w:rPr>
          <w:color w:val="000000" w:themeColor="text1"/>
        </w:rPr>
      </w:pPr>
      <w:r w:rsidRPr="00916A6E">
        <w:rPr>
          <w:color w:val="000000" w:themeColor="text1"/>
        </w:rPr>
        <w:t>Eventualele costuri</w:t>
      </w:r>
      <w:r w:rsidR="00BE231F" w:rsidRPr="00916A6E">
        <w:rPr>
          <w:color w:val="000000" w:themeColor="text1"/>
        </w:rPr>
        <w:t xml:space="preserve"> vor fi suportate i</w:t>
      </w:r>
      <w:r w:rsidRPr="00916A6E">
        <w:rPr>
          <w:color w:val="000000" w:themeColor="text1"/>
        </w:rPr>
        <w:t>n intregime de catre beneficiar.</w:t>
      </w:r>
    </w:p>
    <w:p w:rsidR="0031111C" w:rsidRPr="00916A6E" w:rsidRDefault="0031111C" w:rsidP="0031111C">
      <w:pPr>
        <w:pStyle w:val="NoSpacing"/>
        <w:ind w:left="1134"/>
        <w:rPr>
          <w:color w:val="4F81BD" w:themeColor="accent1"/>
        </w:rPr>
      </w:pPr>
    </w:p>
    <w:p w:rsidR="00BE231F" w:rsidRPr="007733F3" w:rsidRDefault="00CE0312" w:rsidP="00CE0312">
      <w:pPr>
        <w:pStyle w:val="Heading3"/>
        <w:rPr>
          <w:color w:val="auto"/>
          <w:lang w:val="fr-FR"/>
        </w:rPr>
      </w:pPr>
      <w:r w:rsidRPr="007733F3">
        <w:rPr>
          <w:color w:val="auto"/>
          <w:sz w:val="32"/>
          <w:szCs w:val="32"/>
          <w:lang w:val="fr-FR"/>
        </w:rPr>
        <w:t>03.08.01</w:t>
      </w:r>
      <w:r w:rsidRPr="007733F3">
        <w:rPr>
          <w:color w:val="auto"/>
          <w:lang w:val="fr-FR"/>
        </w:rPr>
        <w:t xml:space="preserve">. </w:t>
      </w:r>
      <w:r w:rsidR="00BE231F" w:rsidRPr="007733F3">
        <w:rPr>
          <w:color w:val="auto"/>
          <w:lang w:val="fr-FR"/>
        </w:rPr>
        <w:t>Lista obiectivelor de utilitate public</w:t>
      </w:r>
      <w:r w:rsidR="00533B4E" w:rsidRPr="007733F3">
        <w:rPr>
          <w:color w:val="auto"/>
          <w:lang w:val="fr-FR"/>
        </w:rPr>
        <w:t>a</w:t>
      </w:r>
    </w:p>
    <w:p w:rsidR="00B6090E" w:rsidRPr="007733F3" w:rsidRDefault="00F44D81" w:rsidP="0084484F">
      <w:pPr>
        <w:pStyle w:val="NoSpacing"/>
        <w:rPr>
          <w:lang w:val="fr-FR"/>
        </w:rPr>
      </w:pPr>
      <w:r w:rsidRPr="007733F3">
        <w:rPr>
          <w:lang w:val="fr-FR"/>
        </w:rPr>
        <w:t xml:space="preserve">Accesul rutier la obiectivul </w:t>
      </w:r>
      <w:r w:rsidR="0033179C" w:rsidRPr="007733F3">
        <w:rPr>
          <w:lang w:val="fr-FR"/>
        </w:rPr>
        <w:t>PUZ</w:t>
      </w:r>
      <w:r w:rsidRPr="007733F3">
        <w:rPr>
          <w:lang w:val="fr-FR"/>
        </w:rPr>
        <w:t xml:space="preserve"> se va putea realiza </w:t>
      </w:r>
      <w:r w:rsidR="00DD46C2">
        <w:rPr>
          <w:lang w:val="fr-FR"/>
        </w:rPr>
        <w:t xml:space="preserve">din DJ 682Hspre </w:t>
      </w:r>
      <w:r w:rsidR="000250C6">
        <w:rPr>
          <w:lang w:val="fr-FR"/>
        </w:rPr>
        <w:t>domeniul</w:t>
      </w:r>
      <w:r w:rsidR="00901F93">
        <w:rPr>
          <w:lang w:val="fr-FR"/>
        </w:rPr>
        <w:t xml:space="preserve"> public</w:t>
      </w:r>
      <w:r w:rsidR="00DD46C2">
        <w:rPr>
          <w:lang w:val="fr-FR"/>
        </w:rPr>
        <w:t>(De 112/7)</w:t>
      </w:r>
      <w:r w:rsidR="00901F93">
        <w:rPr>
          <w:lang w:val="fr-FR"/>
        </w:rPr>
        <w:t>.</w:t>
      </w:r>
    </w:p>
    <w:p w:rsidR="00844E9B" w:rsidRPr="007733F3" w:rsidRDefault="00844E9B" w:rsidP="0084484F">
      <w:pPr>
        <w:pStyle w:val="NoSpacing"/>
        <w:rPr>
          <w:lang w:val="fr-FR"/>
        </w:rPr>
      </w:pPr>
    </w:p>
    <w:p w:rsidR="00553846" w:rsidRPr="007733F3" w:rsidRDefault="0033179C" w:rsidP="0084484F">
      <w:pPr>
        <w:pStyle w:val="NoSpacing"/>
        <w:rPr>
          <w:lang w:val="fr-FR"/>
        </w:rPr>
      </w:pPr>
      <w:r w:rsidRPr="007733F3">
        <w:rPr>
          <w:lang w:val="fr-FR"/>
        </w:rPr>
        <w:t xml:space="preserve">Zona </w:t>
      </w:r>
      <w:r w:rsidR="00C16E45" w:rsidRPr="007733F3">
        <w:rPr>
          <w:lang w:val="fr-FR"/>
        </w:rPr>
        <w:t>are in prezent utilitatile</w:t>
      </w:r>
      <w:r w:rsidRPr="007733F3">
        <w:rPr>
          <w:lang w:val="fr-FR"/>
        </w:rPr>
        <w:t xml:space="preserve"> necesare unei bune functionari</w:t>
      </w:r>
      <w:r w:rsidR="007733F3" w:rsidRPr="007733F3">
        <w:rPr>
          <w:lang w:val="fr-FR"/>
        </w:rPr>
        <w:t xml:space="preserve"> (energie electrica,</w:t>
      </w:r>
      <w:r w:rsidR="000A5DD7" w:rsidRPr="007733F3">
        <w:rPr>
          <w:lang w:val="fr-FR"/>
        </w:rPr>
        <w:t xml:space="preserve"> alimentare cu apa potabila)</w:t>
      </w:r>
      <w:r w:rsidRPr="007733F3">
        <w:rPr>
          <w:lang w:val="fr-FR"/>
        </w:rPr>
        <w:t xml:space="preserve">, </w:t>
      </w:r>
      <w:r w:rsidR="00C16E45" w:rsidRPr="007733F3">
        <w:rPr>
          <w:lang w:val="fr-FR"/>
        </w:rPr>
        <w:t xml:space="preserve">in acest sens </w:t>
      </w:r>
      <w:r w:rsidRPr="007733F3">
        <w:rPr>
          <w:lang w:val="fr-FR"/>
        </w:rPr>
        <w:t>fiind necesara extinderea unor retele de utilitati</w:t>
      </w:r>
      <w:r w:rsidR="00DD46C2">
        <w:rPr>
          <w:lang w:val="fr-FR"/>
        </w:rPr>
        <w:t xml:space="preserve"> de la DJ 682H</w:t>
      </w:r>
      <w:r w:rsidRPr="007733F3">
        <w:rPr>
          <w:lang w:val="fr-FR"/>
        </w:rPr>
        <w:t>.</w:t>
      </w:r>
    </w:p>
    <w:p w:rsidR="00996F53" w:rsidRDefault="008C483A" w:rsidP="0084484F">
      <w:pPr>
        <w:pStyle w:val="NoSpacing"/>
        <w:rPr>
          <w:lang w:val="fr-FR"/>
        </w:rPr>
      </w:pPr>
      <w:r w:rsidRPr="007733F3">
        <w:rPr>
          <w:lang w:val="fr-FR"/>
        </w:rPr>
        <w:t xml:space="preserve">Amplasamentul nu se </w:t>
      </w:r>
      <w:r w:rsidR="00533B4E" w:rsidRPr="007733F3">
        <w:rPr>
          <w:lang w:val="fr-FR"/>
        </w:rPr>
        <w:t>afla</w:t>
      </w:r>
      <w:r w:rsidRPr="007733F3">
        <w:rPr>
          <w:lang w:val="fr-FR"/>
        </w:rPr>
        <w:t xml:space="preserve"> in baza de date a patrimoniului arheologic reperat si nu sunt necesare lucrari de descarcare arheologica. Sarcina titularului de investitie este ca, in cazul in care in timpul lucrarilor de decapare sol sau sapaturi apar puncte cu vestigii arheologice, beneficiarul va opri lucrarile si va aunta DJC Arad si Primaria asupra descoperirilor, in conditiile art. 4, alin. 3 </w:t>
      </w:r>
      <w:r w:rsidR="00475C99" w:rsidRPr="007733F3">
        <w:rPr>
          <w:lang w:val="fr-FR"/>
        </w:rPr>
        <w:t>din Legea nr. 462 / 2003</w:t>
      </w:r>
      <w:r w:rsidR="007733F3">
        <w:rPr>
          <w:lang w:val="fr-FR"/>
        </w:rPr>
        <w:t>.</w:t>
      </w:r>
    </w:p>
    <w:p w:rsidR="00DB0E2B" w:rsidRPr="003D798F" w:rsidRDefault="00DB0E2B" w:rsidP="00DB0E2B">
      <w:pPr>
        <w:pStyle w:val="NoSpacing"/>
        <w:rPr>
          <w:i/>
          <w:color w:val="FF0000"/>
          <w:lang w:val="fr-FR"/>
        </w:rPr>
      </w:pPr>
      <w:r w:rsidRPr="003D798F">
        <w:rPr>
          <w:i/>
          <w:color w:val="FF0000"/>
          <w:lang w:val="fr-FR"/>
        </w:rPr>
        <w:t>Conform Notificarii de asistenta de specialita</w:t>
      </w:r>
      <w:r>
        <w:rPr>
          <w:i/>
          <w:color w:val="FF0000"/>
          <w:lang w:val="fr-FR"/>
        </w:rPr>
        <w:t>te de SANATATE PUBLICA cu nr.286/27.10.2021</w:t>
      </w:r>
    </w:p>
    <w:p w:rsidR="00DB0E2B" w:rsidRPr="003D798F" w:rsidRDefault="00DB0E2B" w:rsidP="00DB0E2B">
      <w:pPr>
        <w:pStyle w:val="NoSpacing"/>
        <w:rPr>
          <w:i/>
          <w:color w:val="FF0000"/>
          <w:lang w:val="fr-FR"/>
        </w:rPr>
      </w:pPr>
      <w:r w:rsidRPr="003D798F">
        <w:rPr>
          <w:i/>
          <w:color w:val="FF0000"/>
          <w:lang w:val="fr-FR"/>
        </w:rPr>
        <w:t>proiectul este in concordanta cu legislatia nationala</w:t>
      </w:r>
      <w:r>
        <w:rPr>
          <w:i/>
          <w:color w:val="FF0000"/>
          <w:lang w:val="fr-FR"/>
        </w:rPr>
        <w:t xml:space="preserve"> privind conditiile de igiena si sanatate publica</w:t>
      </w:r>
      <w:r w:rsidRPr="003D798F">
        <w:rPr>
          <w:i/>
          <w:color w:val="FF0000"/>
          <w:lang w:val="fr-FR"/>
        </w:rPr>
        <w:t>.</w:t>
      </w:r>
    </w:p>
    <w:p w:rsidR="00C275A0" w:rsidRDefault="00C275A0" w:rsidP="00475C99">
      <w:pPr>
        <w:pStyle w:val="NoSpacing"/>
        <w:ind w:left="1134"/>
        <w:rPr>
          <w:i/>
          <w:lang w:val="fr-FR"/>
        </w:rPr>
      </w:pPr>
    </w:p>
    <w:p w:rsidR="00BE231F" w:rsidRPr="007733F3" w:rsidRDefault="00CE0312" w:rsidP="00CE0312">
      <w:pPr>
        <w:pStyle w:val="Heading3"/>
        <w:rPr>
          <w:color w:val="auto"/>
          <w:lang w:val="fr-FR"/>
        </w:rPr>
      </w:pPr>
      <w:r w:rsidRPr="007733F3">
        <w:rPr>
          <w:color w:val="auto"/>
          <w:sz w:val="32"/>
          <w:szCs w:val="32"/>
          <w:lang w:val="fr-FR"/>
        </w:rPr>
        <w:lastRenderedPageBreak/>
        <w:t>03.08.02.</w:t>
      </w:r>
      <w:r w:rsidR="00BE231F" w:rsidRPr="007733F3">
        <w:rPr>
          <w:color w:val="auto"/>
          <w:lang w:val="fr-FR"/>
        </w:rPr>
        <w:t>Tipuri de proprietate teren</w:t>
      </w:r>
    </w:p>
    <w:p w:rsidR="008C483A" w:rsidRDefault="00553846" w:rsidP="0084484F">
      <w:pPr>
        <w:pStyle w:val="NoSpacing"/>
        <w:rPr>
          <w:lang w:val="fr-FR"/>
        </w:rPr>
      </w:pPr>
      <w:r w:rsidRPr="007733F3">
        <w:rPr>
          <w:lang w:val="fr-FR"/>
        </w:rPr>
        <w:t>Incinta este constituita din</w:t>
      </w:r>
      <w:r w:rsidR="00207D93" w:rsidRPr="007733F3">
        <w:rPr>
          <w:lang w:val="fr-FR"/>
        </w:rPr>
        <w:t>tr-un teren</w:t>
      </w:r>
      <w:r w:rsidR="00631435" w:rsidRPr="007733F3">
        <w:rPr>
          <w:lang w:val="fr-FR"/>
        </w:rPr>
        <w:t>, proprietate</w:t>
      </w:r>
      <w:r w:rsidR="003E0F1E" w:rsidRPr="007733F3">
        <w:rPr>
          <w:lang w:val="fr-FR"/>
        </w:rPr>
        <w:t xml:space="preserve"> privata</w:t>
      </w:r>
      <w:r w:rsidR="00DD46C2">
        <w:rPr>
          <w:lang w:val="fr-FR"/>
        </w:rPr>
        <w:t xml:space="preserve"> a persoanelor juridice</w:t>
      </w:r>
      <w:r w:rsidR="00631435" w:rsidRPr="007733F3">
        <w:rPr>
          <w:lang w:val="fr-FR"/>
        </w:rPr>
        <w:t> :</w:t>
      </w:r>
      <w:r w:rsidR="00DD46C2">
        <w:rPr>
          <w:lang w:val="fr-FR"/>
        </w:rPr>
        <w:t>SC ACTIVO CONSTRUCT VEST SRL .</w:t>
      </w:r>
      <w:r w:rsidR="00BE231F" w:rsidRPr="007733F3">
        <w:rPr>
          <w:lang w:val="fr-FR"/>
        </w:rPr>
        <w:t xml:space="preserve">În </w:t>
      </w:r>
      <w:r w:rsidRPr="007733F3">
        <w:rPr>
          <w:lang w:val="fr-FR"/>
        </w:rPr>
        <w:t xml:space="preserve">zona studiataexista terenuri proprietate </w:t>
      </w:r>
      <w:r w:rsidR="007733F3" w:rsidRPr="007733F3">
        <w:rPr>
          <w:lang w:val="fr-FR"/>
        </w:rPr>
        <w:t xml:space="preserve">privata. </w:t>
      </w:r>
    </w:p>
    <w:p w:rsidR="00EF4A05" w:rsidRPr="007733F3" w:rsidRDefault="00EF4A05" w:rsidP="006B2E95">
      <w:pPr>
        <w:pStyle w:val="NoSpacing"/>
        <w:ind w:left="1134"/>
        <w:rPr>
          <w:lang w:val="fr-FR"/>
        </w:rPr>
      </w:pPr>
    </w:p>
    <w:p w:rsidR="00BE231F" w:rsidRDefault="00CE0312" w:rsidP="00CE0312">
      <w:pPr>
        <w:pStyle w:val="Heading3"/>
        <w:rPr>
          <w:color w:val="auto"/>
          <w:lang w:val="fr-FR"/>
        </w:rPr>
      </w:pPr>
      <w:r w:rsidRPr="00E07EFE">
        <w:rPr>
          <w:color w:val="auto"/>
          <w:sz w:val="32"/>
          <w:szCs w:val="32"/>
          <w:lang w:val="fr-FR"/>
        </w:rPr>
        <w:t>03.08.03.</w:t>
      </w:r>
      <w:r w:rsidR="00533B4E" w:rsidRPr="00E07EFE">
        <w:rPr>
          <w:color w:val="auto"/>
          <w:lang w:val="fr-FR"/>
        </w:rPr>
        <w:t>Circulat</w:t>
      </w:r>
      <w:r w:rsidR="00BE231F" w:rsidRPr="00E07EFE">
        <w:rPr>
          <w:color w:val="auto"/>
          <w:lang w:val="fr-FR"/>
        </w:rPr>
        <w:t>ia terenurilor</w:t>
      </w:r>
    </w:p>
    <w:p w:rsidR="00727FC9" w:rsidRPr="005A1346" w:rsidRDefault="00587875" w:rsidP="00727FC9">
      <w:pPr>
        <w:pStyle w:val="NoSpacing"/>
        <w:rPr>
          <w:rFonts w:eastAsia="Helvetica-Narrow-Bold" w:cs="Arial"/>
          <w:szCs w:val="20"/>
          <w:lang w:val="fr-FR"/>
        </w:rPr>
      </w:pPr>
      <w:r>
        <w:rPr>
          <w:lang w:val="fr-FR"/>
        </w:rPr>
        <w:t xml:space="preserve">Principalele caracteristici ale functiunilor ce ocupa zona potrivit PUG-ului </w:t>
      </w:r>
    </w:p>
    <w:p w:rsidR="00727FC9" w:rsidRPr="00207FFC" w:rsidRDefault="00727FC9" w:rsidP="00727FC9">
      <w:pPr>
        <w:autoSpaceDE w:val="0"/>
        <w:ind w:left="1134"/>
        <w:rPr>
          <w:rFonts w:eastAsia="Helvetica-Narrow-Bold" w:cs="Arial"/>
          <w:szCs w:val="20"/>
          <w:lang w:val="fr-FR"/>
        </w:rPr>
      </w:pPr>
      <w:r w:rsidRPr="005A1346">
        <w:rPr>
          <w:rFonts w:eastAsia="Helvetica-Narrow-Bold" w:cs="Arial"/>
          <w:szCs w:val="20"/>
          <w:lang w:val="fr-FR"/>
        </w:rPr>
        <w:t xml:space="preserve">In apropiere sunt IS- institutii si servicii, L-locuire si </w:t>
      </w:r>
      <w:r w:rsidR="00220D61">
        <w:rPr>
          <w:rFonts w:eastAsia="Helvetica-Narrow-Bold" w:cs="Arial"/>
          <w:szCs w:val="20"/>
          <w:lang w:val="fr-FR"/>
        </w:rPr>
        <w:t>arabil</w:t>
      </w:r>
      <w:r w:rsidR="00756209">
        <w:rPr>
          <w:rFonts w:eastAsia="Helvetica-Narrow-Bold" w:cs="Arial"/>
          <w:szCs w:val="20"/>
          <w:lang w:val="fr-FR"/>
        </w:rPr>
        <w:t xml:space="preserve"> intravilan</w:t>
      </w:r>
      <w:r w:rsidR="00451AD7">
        <w:rPr>
          <w:rFonts w:eastAsia="Helvetica-Narrow-Bold" w:cs="Arial"/>
          <w:szCs w:val="20"/>
          <w:lang w:val="fr-FR"/>
        </w:rPr>
        <w:t>.</w:t>
      </w:r>
    </w:p>
    <w:p w:rsidR="00727FC9" w:rsidRDefault="00727FC9" w:rsidP="00727FC9">
      <w:pPr>
        <w:ind w:left="1134"/>
        <w:rPr>
          <w:lang w:val="fr-FR"/>
        </w:rPr>
      </w:pPr>
      <w:r>
        <w:rPr>
          <w:lang w:val="fr-FR"/>
        </w:rPr>
        <w:t>Destinatia si folosinta actuala a terenului : situat in intravilan, categoria de folosinta arabil</w:t>
      </w:r>
      <w:r w:rsidR="00DD46C2">
        <w:rPr>
          <w:lang w:val="fr-FR"/>
        </w:rPr>
        <w:t>;</w:t>
      </w:r>
    </w:p>
    <w:p w:rsidR="00727FC9" w:rsidRPr="00727FC9" w:rsidRDefault="00727FC9" w:rsidP="00727FC9">
      <w:pPr>
        <w:pStyle w:val="NoSpacing"/>
        <w:rPr>
          <w:lang w:val="fr-FR"/>
        </w:rPr>
      </w:pPr>
    </w:p>
    <w:p w:rsidR="00114A56" w:rsidRPr="0084484F" w:rsidRDefault="00114A56" w:rsidP="0084484F">
      <w:pPr>
        <w:pStyle w:val="Heading1"/>
        <w:rPr>
          <w:color w:val="auto"/>
          <w:lang w:val="fr-FR"/>
        </w:rPr>
      </w:pPr>
      <w:r w:rsidRPr="007733F3">
        <w:rPr>
          <w:color w:val="auto"/>
          <w:lang w:val="fr-FR"/>
        </w:rPr>
        <w:t>0</w:t>
      </w:r>
      <w:r w:rsidR="00BE231F" w:rsidRPr="007733F3">
        <w:rPr>
          <w:color w:val="auto"/>
          <w:lang w:val="fr-FR"/>
        </w:rPr>
        <w:t xml:space="preserve">4. CONCLUZII, MASURI IN CONTINUARE </w:t>
      </w:r>
    </w:p>
    <w:p w:rsidR="00BE231F" w:rsidRPr="007733F3" w:rsidRDefault="00114A56" w:rsidP="00114A56">
      <w:pPr>
        <w:pStyle w:val="Heading2"/>
        <w:rPr>
          <w:lang w:val="fr-FR"/>
        </w:rPr>
      </w:pPr>
      <w:r w:rsidRPr="007733F3">
        <w:rPr>
          <w:lang w:val="fr-FR"/>
        </w:rPr>
        <w:t xml:space="preserve">04.01. </w:t>
      </w:r>
      <w:r w:rsidR="007158A6" w:rsidRPr="007733F3">
        <w:rPr>
          <w:lang w:val="fr-FR"/>
        </w:rPr>
        <w:t>I</w:t>
      </w:r>
      <w:r w:rsidR="00BE231F" w:rsidRPr="007733F3">
        <w:rPr>
          <w:lang w:val="fr-FR"/>
        </w:rPr>
        <w:t>nscrierea amenaj</w:t>
      </w:r>
      <w:r w:rsidR="007158A6" w:rsidRPr="007733F3">
        <w:rPr>
          <w:lang w:val="fr-FR"/>
        </w:rPr>
        <w:t>a</w:t>
      </w:r>
      <w:r w:rsidR="00BE231F" w:rsidRPr="007733F3">
        <w:rPr>
          <w:lang w:val="fr-FR"/>
        </w:rPr>
        <w:t>rii dezvolt</w:t>
      </w:r>
      <w:r w:rsidR="007158A6" w:rsidRPr="007733F3">
        <w:rPr>
          <w:lang w:val="fr-FR"/>
        </w:rPr>
        <w:t>a</w:t>
      </w:r>
      <w:r w:rsidR="00BE231F" w:rsidRPr="007733F3">
        <w:rPr>
          <w:lang w:val="fr-FR"/>
        </w:rPr>
        <w:t xml:space="preserve">rii urbanistice propuse a zonei în PUG </w:t>
      </w:r>
    </w:p>
    <w:p w:rsidR="00114A56" w:rsidRDefault="007F16AF" w:rsidP="0084484F">
      <w:pPr>
        <w:pStyle w:val="NoSpacing"/>
        <w:rPr>
          <w:lang w:val="fr-FR"/>
        </w:rPr>
      </w:pPr>
      <w:r w:rsidRPr="007733F3">
        <w:rPr>
          <w:lang w:val="fr-FR"/>
        </w:rPr>
        <w:t>In mom</w:t>
      </w:r>
      <w:r w:rsidR="005A4F6B">
        <w:rPr>
          <w:lang w:val="fr-FR"/>
        </w:rPr>
        <w:t xml:space="preserve">entul de fata zona studiata </w:t>
      </w:r>
      <w:r w:rsidRPr="007733F3">
        <w:rPr>
          <w:lang w:val="fr-FR"/>
        </w:rPr>
        <w:t xml:space="preserve"> este </w:t>
      </w:r>
      <w:r w:rsidR="005A4F6B">
        <w:rPr>
          <w:lang w:val="fr-FR"/>
        </w:rPr>
        <w:t xml:space="preserve">partial </w:t>
      </w:r>
      <w:r w:rsidRPr="007733F3">
        <w:rPr>
          <w:lang w:val="fr-FR"/>
        </w:rPr>
        <w:t xml:space="preserve">reglementata urbanistic prin PUG, motiv pentru care este binevenit acest PUZ care stabileste tipologia functionala (locuire) a incintei cu propuneri </w:t>
      </w:r>
      <w:r w:rsidR="00B0268E" w:rsidRPr="007733F3">
        <w:rPr>
          <w:lang w:val="fr-FR"/>
        </w:rPr>
        <w:t>cu respectarea conditiilor de relationare ca</w:t>
      </w:r>
      <w:r w:rsidRPr="007733F3">
        <w:rPr>
          <w:lang w:val="fr-FR"/>
        </w:rPr>
        <w:t>tre cadrul urban si vecinatati.</w:t>
      </w:r>
    </w:p>
    <w:p w:rsidR="0084484F" w:rsidRPr="0084484F" w:rsidRDefault="0084484F" w:rsidP="0084484F">
      <w:pPr>
        <w:pStyle w:val="NoSpacing"/>
        <w:rPr>
          <w:lang w:val="fr-FR"/>
        </w:rPr>
      </w:pPr>
    </w:p>
    <w:p w:rsidR="00B75189" w:rsidRPr="00916A6E" w:rsidRDefault="00B75189" w:rsidP="00B75189">
      <w:pPr>
        <w:rPr>
          <w:b/>
          <w:sz w:val="32"/>
          <w:szCs w:val="32"/>
        </w:rPr>
      </w:pPr>
      <w:r w:rsidRPr="00916A6E">
        <w:rPr>
          <w:b/>
          <w:sz w:val="32"/>
          <w:szCs w:val="32"/>
        </w:rPr>
        <w:t>04.02. Principalele categorii de intervenţie care să susţină şi să permită materializarea propunerilor sunt:</w:t>
      </w:r>
    </w:p>
    <w:p w:rsidR="00B75189" w:rsidRPr="00A8148C" w:rsidRDefault="00B75189" w:rsidP="00B75189">
      <w:r w:rsidRPr="00A8148C">
        <w:t>- realizarea racordur</w:t>
      </w:r>
      <w:r w:rsidR="00CB1C17" w:rsidRPr="00A8148C">
        <w:t>ilor carosabile la DJ 682 H</w:t>
      </w:r>
    </w:p>
    <w:p w:rsidR="00B75189" w:rsidRPr="00A8148C" w:rsidRDefault="00B75189" w:rsidP="00B75189">
      <w:r w:rsidRPr="00A8148C">
        <w:t>- drum de incintă</w:t>
      </w:r>
    </w:p>
    <w:p w:rsidR="00B75189" w:rsidRPr="00A8148C" w:rsidRDefault="00B75189" w:rsidP="00B75189">
      <w:r w:rsidRPr="00A8148C">
        <w:t>- reţele edilitare</w:t>
      </w:r>
    </w:p>
    <w:p w:rsidR="00B75189" w:rsidRPr="00A8148C" w:rsidRDefault="00B75189" w:rsidP="00B75189">
      <w:r w:rsidRPr="00A8148C">
        <w:t>- funcţiunea locuire</w:t>
      </w:r>
    </w:p>
    <w:p w:rsidR="00B75189" w:rsidRPr="00A8148C" w:rsidRDefault="00B75189" w:rsidP="00B75189">
      <w:r w:rsidRPr="00A8148C">
        <w:t>Intervenția propusă nu perturbă funcțiunea existentă a zonei, ci permite extinderea zonei rezidențiale</w:t>
      </w:r>
    </w:p>
    <w:p w:rsidR="00B75189" w:rsidRPr="00A8148C" w:rsidRDefault="00B75189" w:rsidP="00B75189">
      <w:r w:rsidRPr="00A8148C">
        <w:t>cu o corectă grupare funcţională şi o etapizare corespunzătoare a lucrărilor cu minima afectare a</w:t>
      </w:r>
    </w:p>
    <w:p w:rsidR="00B75189" w:rsidRPr="00A8148C" w:rsidRDefault="00B75189" w:rsidP="00B75189">
      <w:r w:rsidRPr="00A8148C">
        <w:t>vecinătăţilor.</w:t>
      </w:r>
    </w:p>
    <w:p w:rsidR="00B75189" w:rsidRPr="00B75189" w:rsidRDefault="00B75189" w:rsidP="00B75189">
      <w:pPr>
        <w:rPr>
          <w:lang w:val="fr-FR"/>
        </w:rPr>
      </w:pPr>
      <w:r w:rsidRPr="00B75189">
        <w:rPr>
          <w:lang w:val="fr-FR"/>
        </w:rPr>
        <w:t>Enumerarea prezentată nu este obligatorie şi ca priorităţi de intervenţie – ele fiind dictate evident de</w:t>
      </w:r>
    </w:p>
    <w:p w:rsidR="00B75189" w:rsidRPr="00B75189" w:rsidRDefault="00B75189" w:rsidP="00B75189">
      <w:pPr>
        <w:rPr>
          <w:lang w:val="fr-FR"/>
        </w:rPr>
      </w:pPr>
      <w:r w:rsidRPr="00B75189">
        <w:rPr>
          <w:lang w:val="fr-FR"/>
        </w:rPr>
        <w:t>sursele de finanţare pentru diversele lucrări, dar obligatorie este în toate situaţiile asigurarea cu toate</w:t>
      </w:r>
    </w:p>
    <w:p w:rsidR="00B75189" w:rsidRDefault="00B75189" w:rsidP="00B75189">
      <w:pPr>
        <w:rPr>
          <w:lang w:val="fr-FR"/>
        </w:rPr>
      </w:pPr>
      <w:r w:rsidRPr="00B75189">
        <w:rPr>
          <w:lang w:val="fr-FR"/>
        </w:rPr>
        <w:t>utilităţile a obiectivelor propuse înainte de punerea lor în funcţiune.</w:t>
      </w:r>
    </w:p>
    <w:p w:rsidR="00B75189" w:rsidRPr="0084484F" w:rsidRDefault="00B75189" w:rsidP="0084484F">
      <w:pPr>
        <w:rPr>
          <w:b/>
          <w:sz w:val="32"/>
          <w:szCs w:val="32"/>
          <w:lang w:val="fr-FR"/>
        </w:rPr>
      </w:pPr>
      <w:r>
        <w:rPr>
          <w:b/>
          <w:sz w:val="32"/>
          <w:szCs w:val="32"/>
          <w:lang w:val="fr-FR"/>
        </w:rPr>
        <w:t>0</w:t>
      </w:r>
      <w:r w:rsidRPr="00B75189">
        <w:rPr>
          <w:b/>
          <w:sz w:val="32"/>
          <w:szCs w:val="32"/>
          <w:lang w:val="fr-FR"/>
        </w:rPr>
        <w:t>4.</w:t>
      </w:r>
      <w:r>
        <w:rPr>
          <w:b/>
          <w:sz w:val="32"/>
          <w:szCs w:val="32"/>
          <w:lang w:val="fr-FR"/>
        </w:rPr>
        <w:t>0</w:t>
      </w:r>
      <w:r w:rsidRPr="00B75189">
        <w:rPr>
          <w:b/>
          <w:sz w:val="32"/>
          <w:szCs w:val="32"/>
          <w:lang w:val="fr-FR"/>
        </w:rPr>
        <w:t>3. Aprecieri ale elaboratorului PUZ</w:t>
      </w:r>
    </w:p>
    <w:p w:rsidR="00B75189" w:rsidRPr="00B75189" w:rsidRDefault="00B75189" w:rsidP="00B75189">
      <w:pPr>
        <w:rPr>
          <w:lang w:val="fr-FR"/>
        </w:rPr>
      </w:pPr>
      <w:r w:rsidRPr="00B75189">
        <w:rPr>
          <w:lang w:val="fr-FR"/>
        </w:rPr>
        <w:t>Realizarea zonei de locuințe este oportună și necesară pentru asigurarea de loturi locuințe individuale</w:t>
      </w:r>
      <w:r w:rsidR="00F33DEA">
        <w:rPr>
          <w:lang w:val="fr-FR"/>
        </w:rPr>
        <w:t xml:space="preserve">, cuplate sau colective într-o zonă </w:t>
      </w:r>
      <w:r w:rsidRPr="00B75189">
        <w:rPr>
          <w:lang w:val="fr-FR"/>
        </w:rPr>
        <w:t xml:space="preserve"> aflată în plină dezvoltare, fiind influențată de amploarea dezvoltării zonei de</w:t>
      </w:r>
      <w:r w:rsidR="00F33DEA">
        <w:rPr>
          <w:lang w:val="fr-FR"/>
        </w:rPr>
        <w:t xml:space="preserve"> </w:t>
      </w:r>
      <w:r w:rsidRPr="00B75189">
        <w:rPr>
          <w:lang w:val="fr-FR"/>
        </w:rPr>
        <w:t>industrie și servicii din nordul municipiului.</w:t>
      </w:r>
    </w:p>
    <w:p w:rsidR="00B75189" w:rsidRPr="00B75189" w:rsidRDefault="00B75189" w:rsidP="00B75189">
      <w:pPr>
        <w:rPr>
          <w:lang w:val="fr-FR"/>
        </w:rPr>
      </w:pPr>
      <w:r w:rsidRPr="00B75189">
        <w:rPr>
          <w:lang w:val="fr-FR"/>
        </w:rPr>
        <w:t>Realizarea zonei rezidențiale propuse va creea noi spații destinate locuirii de calitate și va genera</w:t>
      </w:r>
    </w:p>
    <w:p w:rsidR="00B75189" w:rsidRPr="00B75189" w:rsidRDefault="00B75189" w:rsidP="00B75189">
      <w:pPr>
        <w:rPr>
          <w:lang w:val="fr-FR"/>
        </w:rPr>
      </w:pPr>
      <w:r w:rsidRPr="00B75189">
        <w:rPr>
          <w:lang w:val="fr-FR"/>
        </w:rPr>
        <w:t>fonduri suplimentare la bugetul local.</w:t>
      </w:r>
    </w:p>
    <w:p w:rsidR="00B75189" w:rsidRPr="00B75189" w:rsidRDefault="00B75189" w:rsidP="00B75189">
      <w:pPr>
        <w:rPr>
          <w:lang w:val="fr-FR"/>
        </w:rPr>
      </w:pPr>
      <w:r w:rsidRPr="00B75189">
        <w:rPr>
          <w:lang w:val="fr-FR"/>
        </w:rPr>
        <w:t>Ca elaborator al documentaţiei, considerăm că ea reflectă potențialul şi cerinţele zonei, respectiv a</w:t>
      </w:r>
    </w:p>
    <w:p w:rsidR="00B75189" w:rsidRPr="00B75189" w:rsidRDefault="00B75189" w:rsidP="00B75189">
      <w:pPr>
        <w:rPr>
          <w:lang w:val="fr-FR"/>
        </w:rPr>
      </w:pPr>
      <w:r w:rsidRPr="00B75189">
        <w:rPr>
          <w:lang w:val="fr-FR"/>
        </w:rPr>
        <w:t>municipiului, asigurând o continuitate a locuirii într-o zonă ce oferă bune premize în acest sens.</w:t>
      </w:r>
    </w:p>
    <w:p w:rsidR="00B75189" w:rsidRPr="00B75189" w:rsidRDefault="00B75189" w:rsidP="00B75189">
      <w:pPr>
        <w:rPr>
          <w:lang w:val="fr-FR"/>
        </w:rPr>
      </w:pPr>
      <w:r w:rsidRPr="00B75189">
        <w:rPr>
          <w:lang w:val="fr-FR"/>
        </w:rPr>
        <w:t>Restricţiile posibile – funcţionale, de destinaţie, calitate, indici ocupare teren etc. – sunt cele din</w:t>
      </w:r>
    </w:p>
    <w:p w:rsidR="00B75189" w:rsidRPr="00B75189" w:rsidRDefault="00B75189" w:rsidP="00B75189">
      <w:pPr>
        <w:rPr>
          <w:lang w:val="fr-FR"/>
        </w:rPr>
      </w:pPr>
      <w:r w:rsidRPr="00B75189">
        <w:rPr>
          <w:lang w:val="fr-FR"/>
        </w:rPr>
        <w:t>capitolele de propuneri şi detaliate în regulamentul aferent PUZ-ului.</w:t>
      </w:r>
    </w:p>
    <w:p w:rsidR="00B75189" w:rsidRPr="00B75189" w:rsidRDefault="00B75189" w:rsidP="00B75189">
      <w:pPr>
        <w:rPr>
          <w:lang w:val="fr-FR"/>
        </w:rPr>
      </w:pPr>
      <w:r w:rsidRPr="00B75189">
        <w:rPr>
          <w:lang w:val="fr-FR"/>
        </w:rPr>
        <w:lastRenderedPageBreak/>
        <w:t>Pentru etapele următoarele, în vederea creării condiţiilor de finalizare a prevederilor PUZ</w:t>
      </w:r>
    </w:p>
    <w:p w:rsidR="00B75189" w:rsidRPr="00B75189" w:rsidRDefault="00B75189" w:rsidP="00B75189">
      <w:pPr>
        <w:rPr>
          <w:lang w:val="fr-FR"/>
        </w:rPr>
      </w:pPr>
      <w:r w:rsidRPr="00B75189">
        <w:rPr>
          <w:lang w:val="fr-FR"/>
        </w:rPr>
        <w:t>considerăm necesare următoarele operaţii şi acţiuni pentru etapele următoare:</w:t>
      </w:r>
    </w:p>
    <w:p w:rsidR="00B75189" w:rsidRPr="00B75189" w:rsidRDefault="006963DD" w:rsidP="00B75189">
      <w:pPr>
        <w:rPr>
          <w:rFonts w:cs="Arial Narrow"/>
          <w:lang w:val="fr-FR"/>
        </w:rPr>
      </w:pPr>
      <w:r>
        <w:rPr>
          <w:rFonts w:cs="Arial Narrow"/>
          <w:lang w:val="fr-FR"/>
        </w:rPr>
        <w:t>-</w:t>
      </w:r>
      <w:r w:rsidR="00CB1C17">
        <w:rPr>
          <w:rFonts w:cs="Arial Narrow"/>
          <w:lang w:val="fr-FR"/>
        </w:rPr>
        <w:t xml:space="preserve"> aprobarea PUZ prin Consiliul local Livada;</w:t>
      </w:r>
    </w:p>
    <w:p w:rsidR="00B75189" w:rsidRDefault="006963DD" w:rsidP="0084484F">
      <w:pPr>
        <w:rPr>
          <w:lang w:val="fr-FR"/>
        </w:rPr>
      </w:pPr>
      <w:r>
        <w:rPr>
          <w:rFonts w:cs="Arial Narrow"/>
          <w:lang w:val="fr-FR"/>
        </w:rPr>
        <w:t>-</w:t>
      </w:r>
      <w:r w:rsidR="00B75189" w:rsidRPr="00B75189">
        <w:rPr>
          <w:lang w:val="fr-FR"/>
        </w:rPr>
        <w:t xml:space="preserve"> realizarea prioritară a carosabilelor propuse și aracordu</w:t>
      </w:r>
      <w:r>
        <w:rPr>
          <w:lang w:val="fr-FR"/>
        </w:rPr>
        <w:t>r</w:t>
      </w:r>
      <w:r w:rsidR="00CB1C17">
        <w:rPr>
          <w:lang w:val="fr-FR"/>
        </w:rPr>
        <w:t>ilor acestora la DJ 682H</w:t>
      </w:r>
      <w:r w:rsidR="00B75189" w:rsidRPr="00B75189">
        <w:rPr>
          <w:lang w:val="fr-FR"/>
        </w:rPr>
        <w:t>, precum și a asigurării utilităților prin extinderearețelelor tehnico-edilitare existente.</w:t>
      </w:r>
    </w:p>
    <w:p w:rsidR="0084484F" w:rsidRPr="00A8148C" w:rsidRDefault="0084484F" w:rsidP="0045713F">
      <w:pPr>
        <w:pStyle w:val="NoSpacing"/>
        <w:ind w:firstLine="851"/>
        <w:rPr>
          <w:lang w:val="fr-FR"/>
        </w:rPr>
      </w:pPr>
    </w:p>
    <w:p w:rsidR="00CB1C17" w:rsidRPr="00A8148C" w:rsidRDefault="00CB1C17" w:rsidP="0045713F">
      <w:pPr>
        <w:pStyle w:val="NoSpacing"/>
        <w:ind w:firstLine="851"/>
        <w:rPr>
          <w:lang w:val="fr-FR"/>
        </w:rPr>
      </w:pPr>
    </w:p>
    <w:p w:rsidR="00582AAC" w:rsidRPr="00F54FB6" w:rsidRDefault="003A5328" w:rsidP="0045713F">
      <w:pPr>
        <w:pStyle w:val="NoSpacing"/>
        <w:ind w:firstLine="851"/>
      </w:pPr>
      <w:r w:rsidRPr="00F54FB6">
        <w:t>intocmit,</w:t>
      </w:r>
      <w:r w:rsidRPr="00F54FB6">
        <w:tab/>
      </w:r>
      <w:r w:rsidRPr="00F54FB6">
        <w:tab/>
      </w:r>
      <w:r w:rsidRPr="00F54FB6">
        <w:tab/>
      </w:r>
      <w:r w:rsidRPr="00F54FB6">
        <w:tab/>
      </w:r>
      <w:r w:rsidRPr="00F54FB6">
        <w:tab/>
      </w:r>
      <w:r w:rsidRPr="00F54FB6">
        <w:tab/>
      </w:r>
      <w:r w:rsidRPr="00F54FB6">
        <w:tab/>
      </w:r>
      <w:r w:rsidR="00D02093" w:rsidRPr="00F54FB6">
        <w:tab/>
      </w:r>
      <w:r w:rsidR="00BA1DC1">
        <w:t>sef proiect</w:t>
      </w:r>
      <w:r w:rsidR="00582AAC" w:rsidRPr="00F54FB6">
        <w:t>,</w:t>
      </w:r>
    </w:p>
    <w:p w:rsidR="00E27954" w:rsidRPr="0084484F" w:rsidRDefault="00582AAC" w:rsidP="0084484F">
      <w:pPr>
        <w:pStyle w:val="NoSpacing"/>
        <w:ind w:firstLine="851"/>
      </w:pPr>
      <w:r w:rsidRPr="00F54FB6">
        <w:t>arh.</w:t>
      </w:r>
      <w:r w:rsidR="00F33DEA">
        <w:t>stag.</w:t>
      </w:r>
      <w:r w:rsidRPr="00F54FB6">
        <w:t xml:space="preserve"> </w:t>
      </w:r>
      <w:r w:rsidR="00BA1DC1">
        <w:t>GOLBAN Nicoleta</w:t>
      </w:r>
      <w:r w:rsidRPr="00F54FB6">
        <w:tab/>
      </w:r>
      <w:r w:rsidRPr="00F54FB6">
        <w:tab/>
      </w:r>
      <w:r w:rsidRPr="00F54FB6">
        <w:tab/>
      </w:r>
      <w:r w:rsidRPr="00F54FB6">
        <w:tab/>
      </w:r>
      <w:r w:rsidRPr="00F54FB6">
        <w:tab/>
      </w:r>
      <w:r w:rsidRPr="00F54FB6">
        <w:tab/>
        <w:t xml:space="preserve">arh. </w:t>
      </w:r>
      <w:r w:rsidR="00F54FB6" w:rsidRPr="00F54FB6">
        <w:t>Dorin CRAINIC</w:t>
      </w:r>
    </w:p>
    <w:sectPr w:rsidR="00E27954" w:rsidRPr="0084484F" w:rsidSect="00550F6A">
      <w:pgSz w:w="12240" w:h="15840" w:code="1"/>
      <w:pgMar w:top="0" w:right="1041" w:bottom="426" w:left="1418"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FAC" w:rsidRDefault="007F6FAC" w:rsidP="00DD2BC0">
      <w:pPr>
        <w:spacing w:line="240" w:lineRule="auto"/>
      </w:pPr>
      <w:r>
        <w:separator/>
      </w:r>
    </w:p>
  </w:endnote>
  <w:endnote w:type="continuationSeparator" w:id="1">
    <w:p w:rsidR="007F6FAC" w:rsidRDefault="007F6FAC" w:rsidP="00DD2B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TTE1EE1A38t00">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Helvetica-Narrow-Bold">
    <w:altName w:val="Arial"/>
    <w:charset w:val="EE"/>
    <w:family w:val="swiss"/>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73" w:rsidRPr="0048277D" w:rsidRDefault="00E12873" w:rsidP="008D4F7D">
    <w:pPr>
      <w:pStyle w:val="NoSpacing"/>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tbl>
    <w:tblPr>
      <w:tblStyle w:val="TableGrid"/>
      <w:tblW w:w="930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91"/>
      <w:gridCol w:w="708"/>
      <w:gridCol w:w="2835"/>
      <w:gridCol w:w="5170"/>
    </w:tblGrid>
    <w:tr w:rsidR="00E12873" w:rsidRPr="00F56682" w:rsidTr="0048277D">
      <w:trPr>
        <w:trHeight w:val="247"/>
      </w:trPr>
      <w:tc>
        <w:tcPr>
          <w:tcW w:w="591" w:type="dxa"/>
          <w:vMerge w:val="restart"/>
        </w:tcPr>
        <w:p w:rsidR="00E12873" w:rsidRPr="00F56682" w:rsidRDefault="00E12873" w:rsidP="00F6148E">
          <w:pPr>
            <w:pStyle w:val="Header"/>
            <w:ind w:hanging="108"/>
            <w:rPr>
              <w:rFonts w:ascii="Century Gothic" w:hAnsi="Century Gothic"/>
              <w:szCs w:val="24"/>
            </w:rPr>
          </w:pPr>
          <w:r>
            <w:rPr>
              <w:rFonts w:ascii="Century Gothic" w:hAnsi="Century Gothic"/>
              <w:noProof/>
              <w:szCs w:val="24"/>
            </w:rPr>
            <w:drawing>
              <wp:inline distT="0" distB="0" distL="0" distR="0">
                <wp:extent cx="313055" cy="313055"/>
                <wp:effectExtent l="0" t="0" r="0" b="0"/>
                <wp:docPr id="5" name="Picture 22" descr="parteneri-Interconform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eneri-Interconformity.png"/>
                        <pic:cNvPicPr/>
                      </pic:nvPicPr>
                      <pic:blipFill>
                        <a:blip r:embed="rId1"/>
                        <a:stretch>
                          <a:fillRect/>
                        </a:stretch>
                      </pic:blipFill>
                      <pic:spPr>
                        <a:xfrm>
                          <a:off x="0" y="0"/>
                          <a:ext cx="313055" cy="313055"/>
                        </a:xfrm>
                        <a:prstGeom prst="rect">
                          <a:avLst/>
                        </a:prstGeom>
                      </pic:spPr>
                    </pic:pic>
                  </a:graphicData>
                </a:graphic>
              </wp:inline>
            </w:drawing>
          </w:r>
        </w:p>
      </w:tc>
      <w:tc>
        <w:tcPr>
          <w:tcW w:w="708" w:type="dxa"/>
          <w:vMerge w:val="restart"/>
          <w:tcBorders>
            <w:right w:val="single" w:sz="4" w:space="0" w:color="000000" w:themeColor="text1"/>
          </w:tcBorders>
        </w:tcPr>
        <w:p w:rsidR="00E12873" w:rsidRDefault="00E12873" w:rsidP="0052335F">
          <w:pPr>
            <w:pStyle w:val="Header"/>
            <w:ind w:left="-108"/>
            <w:rPr>
              <w:rFonts w:ascii="Century Gothic" w:hAnsi="Century Gothic"/>
              <w:noProof/>
              <w:szCs w:val="24"/>
            </w:rPr>
          </w:pPr>
          <w:r w:rsidRPr="008570AC">
            <w:rPr>
              <w:sz w:val="12"/>
              <w:szCs w:val="12"/>
            </w:rPr>
            <w:t>ISO 9.001</w:t>
          </w:r>
        </w:p>
      </w:tc>
      <w:tc>
        <w:tcPr>
          <w:tcW w:w="2835" w:type="dxa"/>
          <w:vMerge w:val="restart"/>
          <w:tcBorders>
            <w:left w:val="single" w:sz="4" w:space="0" w:color="000000" w:themeColor="text1"/>
          </w:tcBorders>
        </w:tcPr>
        <w:p w:rsidR="00E12873" w:rsidRPr="00DD04C7" w:rsidRDefault="00E12873" w:rsidP="0052335F">
          <w:pPr>
            <w:pStyle w:val="Header"/>
            <w:rPr>
              <w:sz w:val="20"/>
              <w:szCs w:val="20"/>
            </w:rPr>
          </w:pPr>
          <w:hyperlink r:id="rId2" w:history="1">
            <w:r w:rsidRPr="00DD04C7">
              <w:rPr>
                <w:rStyle w:val="Hyperlink"/>
                <w:sz w:val="20"/>
                <w:szCs w:val="20"/>
              </w:rPr>
              <w:t>stacons_arad@yahoo.com</w:t>
            </w:r>
          </w:hyperlink>
        </w:p>
        <w:p w:rsidR="00E12873" w:rsidRPr="00DD04C7" w:rsidRDefault="00E12873" w:rsidP="0052335F">
          <w:pPr>
            <w:pStyle w:val="Header"/>
            <w:rPr>
              <w:sz w:val="20"/>
              <w:szCs w:val="20"/>
            </w:rPr>
          </w:pPr>
          <w:hyperlink r:id="rId3" w:history="1">
            <w:r w:rsidRPr="00DD04C7">
              <w:rPr>
                <w:rStyle w:val="Hyperlink"/>
                <w:sz w:val="20"/>
                <w:szCs w:val="20"/>
              </w:rPr>
              <w:t>www.stacons.ro</w:t>
            </w:r>
          </w:hyperlink>
        </w:p>
      </w:tc>
      <w:tc>
        <w:tcPr>
          <w:tcW w:w="5170" w:type="dxa"/>
          <w:tcBorders>
            <w:left w:val="nil"/>
          </w:tcBorders>
        </w:tcPr>
        <w:p w:rsidR="00E12873" w:rsidRPr="00DD04C7" w:rsidRDefault="00E12873" w:rsidP="006B2E95">
          <w:pPr>
            <w:pStyle w:val="Header"/>
            <w:tabs>
              <w:tab w:val="clear" w:pos="4680"/>
              <w:tab w:val="center" w:pos="6980"/>
            </w:tabs>
            <w:ind w:left="-51" w:right="175" w:hanging="57"/>
            <w:jc w:val="right"/>
            <w:rPr>
              <w:rFonts w:ascii="Century Gothic" w:hAnsi="Century Gothic"/>
              <w:noProof/>
              <w:sz w:val="20"/>
              <w:szCs w:val="20"/>
            </w:rPr>
          </w:pPr>
        </w:p>
      </w:tc>
    </w:tr>
    <w:tr w:rsidR="00E12873" w:rsidRPr="00F56682" w:rsidTr="0048277D">
      <w:trPr>
        <w:trHeight w:val="66"/>
      </w:trPr>
      <w:tc>
        <w:tcPr>
          <w:tcW w:w="591" w:type="dxa"/>
          <w:vMerge/>
        </w:tcPr>
        <w:p w:rsidR="00E12873" w:rsidRPr="00F56682" w:rsidRDefault="00E12873" w:rsidP="00F6148E">
          <w:pPr>
            <w:pStyle w:val="Header"/>
            <w:rPr>
              <w:rFonts w:ascii="Century Gothic" w:hAnsi="Century Gothic"/>
              <w:sz w:val="20"/>
              <w:szCs w:val="20"/>
            </w:rPr>
          </w:pPr>
        </w:p>
      </w:tc>
      <w:tc>
        <w:tcPr>
          <w:tcW w:w="708" w:type="dxa"/>
          <w:vMerge/>
          <w:tcBorders>
            <w:right w:val="single" w:sz="4" w:space="0" w:color="000000" w:themeColor="text1"/>
          </w:tcBorders>
        </w:tcPr>
        <w:p w:rsidR="00E12873" w:rsidRPr="00F56682" w:rsidRDefault="00E12873" w:rsidP="00F6148E">
          <w:pPr>
            <w:pStyle w:val="Header"/>
            <w:rPr>
              <w:rFonts w:ascii="Century Gothic" w:hAnsi="Century Gothic"/>
              <w:sz w:val="20"/>
              <w:szCs w:val="20"/>
            </w:rPr>
          </w:pPr>
        </w:p>
      </w:tc>
      <w:tc>
        <w:tcPr>
          <w:tcW w:w="2835" w:type="dxa"/>
          <w:vMerge/>
          <w:tcBorders>
            <w:left w:val="single" w:sz="4" w:space="0" w:color="000000" w:themeColor="text1"/>
          </w:tcBorders>
        </w:tcPr>
        <w:p w:rsidR="00E12873" w:rsidRPr="00DD04C7" w:rsidRDefault="00E12873" w:rsidP="0052335F">
          <w:pPr>
            <w:pStyle w:val="Header"/>
            <w:tabs>
              <w:tab w:val="clear" w:pos="4680"/>
              <w:tab w:val="center" w:pos="6980"/>
            </w:tabs>
            <w:ind w:right="175"/>
            <w:rPr>
              <w:rFonts w:ascii="Century Gothic" w:hAnsi="Century Gothic"/>
              <w:sz w:val="20"/>
              <w:szCs w:val="20"/>
            </w:rPr>
          </w:pPr>
        </w:p>
      </w:tc>
      <w:tc>
        <w:tcPr>
          <w:tcW w:w="5170" w:type="dxa"/>
          <w:tcBorders>
            <w:left w:val="nil"/>
          </w:tcBorders>
        </w:tcPr>
        <w:p w:rsidR="00E12873" w:rsidRPr="00DD04C7" w:rsidRDefault="00E12873" w:rsidP="0048277D">
          <w:pPr>
            <w:pStyle w:val="Header"/>
            <w:tabs>
              <w:tab w:val="clear" w:pos="4680"/>
              <w:tab w:val="left" w:pos="4954"/>
              <w:tab w:val="center" w:pos="6980"/>
            </w:tabs>
            <w:ind w:right="-41"/>
            <w:jc w:val="right"/>
            <w:rPr>
              <w:rFonts w:ascii="Century Gothic" w:hAnsi="Century Gothic"/>
              <w:sz w:val="20"/>
              <w:szCs w:val="20"/>
            </w:rPr>
          </w:pPr>
          <w:r w:rsidRPr="00DD04C7">
            <w:rPr>
              <w:sz w:val="20"/>
              <w:szCs w:val="20"/>
            </w:rPr>
            <w:t xml:space="preserve">  pagina : </w:t>
          </w:r>
          <w:r w:rsidRPr="00DD04C7">
            <w:rPr>
              <w:sz w:val="20"/>
              <w:szCs w:val="20"/>
            </w:rPr>
            <w:fldChar w:fldCharType="begin"/>
          </w:r>
          <w:r w:rsidRPr="00DD04C7">
            <w:rPr>
              <w:sz w:val="20"/>
              <w:szCs w:val="20"/>
            </w:rPr>
            <w:instrText xml:space="preserve"> PAGE   \* MERGEFORMAT </w:instrText>
          </w:r>
          <w:r w:rsidRPr="00DD04C7">
            <w:rPr>
              <w:sz w:val="20"/>
              <w:szCs w:val="20"/>
            </w:rPr>
            <w:fldChar w:fldCharType="separate"/>
          </w:r>
          <w:r w:rsidR="00005F78">
            <w:rPr>
              <w:noProof/>
              <w:sz w:val="20"/>
              <w:szCs w:val="20"/>
            </w:rPr>
            <w:t>27</w:t>
          </w:r>
          <w:r w:rsidRPr="00DD04C7">
            <w:rPr>
              <w:sz w:val="20"/>
              <w:szCs w:val="20"/>
            </w:rPr>
            <w:fldChar w:fldCharType="end"/>
          </w:r>
        </w:p>
      </w:tc>
    </w:tr>
    <w:tr w:rsidR="00E12873" w:rsidRPr="008570AC" w:rsidTr="0048277D">
      <w:trPr>
        <w:trHeight w:val="66"/>
      </w:trPr>
      <w:tc>
        <w:tcPr>
          <w:tcW w:w="591" w:type="dxa"/>
          <w:vMerge/>
        </w:tcPr>
        <w:p w:rsidR="00E12873" w:rsidRPr="008570AC" w:rsidRDefault="00E12873" w:rsidP="00F6148E">
          <w:pPr>
            <w:pStyle w:val="Header"/>
            <w:ind w:left="-52"/>
            <w:rPr>
              <w:sz w:val="12"/>
              <w:szCs w:val="12"/>
            </w:rPr>
          </w:pPr>
        </w:p>
      </w:tc>
      <w:tc>
        <w:tcPr>
          <w:tcW w:w="708" w:type="dxa"/>
          <w:vMerge/>
          <w:tcBorders>
            <w:right w:val="single" w:sz="4" w:space="0" w:color="000000" w:themeColor="text1"/>
          </w:tcBorders>
        </w:tcPr>
        <w:p w:rsidR="00E12873" w:rsidRPr="008570AC" w:rsidRDefault="00E12873" w:rsidP="00F6148E">
          <w:pPr>
            <w:pStyle w:val="Header"/>
            <w:rPr>
              <w:sz w:val="12"/>
              <w:szCs w:val="12"/>
            </w:rPr>
          </w:pPr>
        </w:p>
      </w:tc>
      <w:tc>
        <w:tcPr>
          <w:tcW w:w="2835" w:type="dxa"/>
          <w:tcBorders>
            <w:left w:val="single" w:sz="4" w:space="0" w:color="000000" w:themeColor="text1"/>
            <w:bottom w:val="nil"/>
          </w:tcBorders>
        </w:tcPr>
        <w:p w:rsidR="00E12873" w:rsidRPr="00DD04C7" w:rsidRDefault="00E12873" w:rsidP="0052335F">
          <w:pPr>
            <w:pStyle w:val="Header"/>
            <w:rPr>
              <w:sz w:val="20"/>
              <w:szCs w:val="20"/>
            </w:rPr>
          </w:pPr>
          <w:r w:rsidRPr="00DD04C7">
            <w:rPr>
              <w:sz w:val="20"/>
              <w:szCs w:val="20"/>
            </w:rPr>
            <w:t>J02/144/1997   CUI: RO 9330282</w:t>
          </w:r>
        </w:p>
      </w:tc>
      <w:tc>
        <w:tcPr>
          <w:tcW w:w="5170" w:type="dxa"/>
          <w:tcBorders>
            <w:left w:val="nil"/>
            <w:bottom w:val="nil"/>
          </w:tcBorders>
        </w:tcPr>
        <w:p w:rsidR="00E12873" w:rsidRPr="008570AC" w:rsidRDefault="00E12873" w:rsidP="0052335F">
          <w:pPr>
            <w:pStyle w:val="Header"/>
            <w:ind w:left="-1951" w:right="3294"/>
            <w:rPr>
              <w:sz w:val="12"/>
              <w:szCs w:val="12"/>
            </w:rPr>
          </w:pPr>
        </w:p>
      </w:tc>
    </w:tr>
  </w:tbl>
  <w:p w:rsidR="00E12873" w:rsidRPr="008570AC" w:rsidRDefault="00E12873" w:rsidP="00F56682">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p>
  <w:p w:rsidR="00E12873" w:rsidRDefault="00E128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FAC" w:rsidRDefault="007F6FAC" w:rsidP="00DD2BC0">
      <w:pPr>
        <w:spacing w:line="240" w:lineRule="auto"/>
      </w:pPr>
      <w:r>
        <w:separator/>
      </w:r>
    </w:p>
  </w:footnote>
  <w:footnote w:type="continuationSeparator" w:id="1">
    <w:p w:rsidR="007F6FAC" w:rsidRDefault="007F6FAC" w:rsidP="00DD2BC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73" w:rsidRDefault="00E12873" w:rsidP="00550F6A">
    <w:pPr>
      <w:pStyle w:val="Header"/>
      <w:tabs>
        <w:tab w:val="clear" w:pos="9360"/>
        <w:tab w:val="right" w:pos="10065"/>
      </w:tabs>
      <w:ind w:left="-426"/>
      <w:rPr>
        <w:sz w:val="12"/>
        <w:szCs w:val="12"/>
      </w:rPr>
    </w:pPr>
  </w:p>
  <w:tbl>
    <w:tblPr>
      <w:tblStyle w:val="TableGrid"/>
      <w:tblW w:w="10059"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5"/>
      <w:gridCol w:w="2280"/>
      <w:gridCol w:w="1850"/>
      <w:gridCol w:w="254"/>
      <w:gridCol w:w="3073"/>
      <w:gridCol w:w="1747"/>
    </w:tblGrid>
    <w:tr w:rsidR="00E12873" w:rsidRPr="00F56682" w:rsidTr="00C1122A">
      <w:trPr>
        <w:trHeight w:val="311"/>
      </w:trPr>
      <w:tc>
        <w:tcPr>
          <w:tcW w:w="855" w:type="dxa"/>
          <w:vMerge w:val="restart"/>
        </w:tcPr>
        <w:p w:rsidR="00E12873" w:rsidRPr="00DD04C7" w:rsidRDefault="00E12873" w:rsidP="00314530">
          <w:pPr>
            <w:pStyle w:val="Header"/>
            <w:ind w:left="-85" w:hanging="57"/>
            <w:rPr>
              <w:b/>
              <w:szCs w:val="24"/>
            </w:rPr>
          </w:pPr>
          <w:r w:rsidRPr="007455B7">
            <w:rPr>
              <w:b/>
              <w:noProof/>
              <w:szCs w:val="24"/>
            </w:rPr>
            <w:drawing>
              <wp:inline distT="0" distB="0" distL="0" distR="0">
                <wp:extent cx="522669" cy="519379"/>
                <wp:effectExtent l="19050" t="0" r="0" b="0"/>
                <wp:docPr id="16" name="Picture 23" descr="STA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ONS.jpg"/>
                        <pic:cNvPicPr/>
                      </pic:nvPicPr>
                      <pic:blipFill>
                        <a:blip r:embed="rId1"/>
                        <a:stretch>
                          <a:fillRect/>
                        </a:stretch>
                      </pic:blipFill>
                      <pic:spPr>
                        <a:xfrm>
                          <a:off x="0" y="0"/>
                          <a:ext cx="525633" cy="522325"/>
                        </a:xfrm>
                        <a:prstGeom prst="rect">
                          <a:avLst/>
                        </a:prstGeom>
                      </pic:spPr>
                    </pic:pic>
                  </a:graphicData>
                </a:graphic>
              </wp:inline>
            </w:drawing>
          </w:r>
        </w:p>
      </w:tc>
      <w:tc>
        <w:tcPr>
          <w:tcW w:w="2280" w:type="dxa"/>
          <w:vMerge w:val="restart"/>
        </w:tcPr>
        <w:p w:rsidR="00E12873" w:rsidRPr="00CE3049" w:rsidRDefault="00E12873" w:rsidP="00314530">
          <w:pPr>
            <w:pStyle w:val="Header"/>
            <w:ind w:left="-108"/>
            <w:jc w:val="center"/>
            <w:rPr>
              <w:rFonts w:ascii="Century Gothic" w:hAnsi="Century Gothic"/>
              <w:sz w:val="8"/>
              <w:szCs w:val="8"/>
              <w:u w:val="single"/>
            </w:rPr>
          </w:pPr>
          <w:r>
            <w:rPr>
              <w:rFonts w:ascii="Century Gothic" w:hAnsi="Century Gothic"/>
              <w:szCs w:val="24"/>
              <w:u w:val="single"/>
            </w:rPr>
            <w:t>_</w:t>
          </w:r>
          <w:r w:rsidRPr="00E47E1D">
            <w:rPr>
              <w:rFonts w:ascii="Century Gothic" w:hAnsi="Century Gothic"/>
              <w:szCs w:val="24"/>
              <w:u w:val="single"/>
            </w:rPr>
            <w:t>S T A C O N S</w:t>
          </w:r>
          <w:r>
            <w:rPr>
              <w:rFonts w:ascii="Century Gothic" w:hAnsi="Century Gothic"/>
              <w:szCs w:val="24"/>
              <w:u w:val="single"/>
            </w:rPr>
            <w:t>_</w:t>
          </w:r>
        </w:p>
        <w:p w:rsidR="00E12873" w:rsidRPr="00314530" w:rsidRDefault="00E12873" w:rsidP="00314530">
          <w:pPr>
            <w:pStyle w:val="Header"/>
            <w:ind w:left="-108"/>
            <w:jc w:val="center"/>
            <w:rPr>
              <w:sz w:val="20"/>
              <w:szCs w:val="20"/>
              <w:lang w:val="ro-RO"/>
            </w:rPr>
          </w:pPr>
          <w:r w:rsidRPr="008570AC">
            <w:rPr>
              <w:sz w:val="20"/>
              <w:szCs w:val="20"/>
            </w:rPr>
            <w:t>proiectare &amp;consultanta</w:t>
          </w:r>
        </w:p>
        <w:p w:rsidR="00E12873" w:rsidRPr="00E47E1D" w:rsidRDefault="00E12873" w:rsidP="00314530">
          <w:pPr>
            <w:pStyle w:val="Header"/>
            <w:ind w:left="-108"/>
            <w:rPr>
              <w:sz w:val="16"/>
              <w:szCs w:val="16"/>
            </w:rPr>
          </w:pPr>
        </w:p>
      </w:tc>
      <w:tc>
        <w:tcPr>
          <w:tcW w:w="1850" w:type="dxa"/>
          <w:vMerge w:val="restart"/>
        </w:tcPr>
        <w:p w:rsidR="00E12873" w:rsidRPr="00DD04C7" w:rsidRDefault="00E12873" w:rsidP="007455B7">
          <w:pPr>
            <w:pStyle w:val="Header"/>
            <w:rPr>
              <w:sz w:val="18"/>
              <w:szCs w:val="18"/>
            </w:rPr>
          </w:pPr>
          <w:r w:rsidRPr="00DD04C7">
            <w:rPr>
              <w:sz w:val="18"/>
              <w:szCs w:val="18"/>
            </w:rPr>
            <w:t xml:space="preserve">bulevardul Decebal nr. 6 </w:t>
          </w:r>
        </w:p>
        <w:p w:rsidR="00E12873" w:rsidRPr="00DD04C7" w:rsidRDefault="00E12873" w:rsidP="007455B7">
          <w:pPr>
            <w:pStyle w:val="Header"/>
            <w:rPr>
              <w:sz w:val="18"/>
              <w:szCs w:val="18"/>
            </w:rPr>
          </w:pPr>
          <w:r w:rsidRPr="00DD04C7">
            <w:rPr>
              <w:sz w:val="18"/>
              <w:szCs w:val="18"/>
            </w:rPr>
            <w:t xml:space="preserve">Arad CP 310133 </w:t>
          </w:r>
        </w:p>
        <w:p w:rsidR="00E12873" w:rsidRPr="00DD04C7" w:rsidRDefault="00E12873" w:rsidP="007455B7">
          <w:pPr>
            <w:pStyle w:val="Header"/>
            <w:rPr>
              <w:sz w:val="18"/>
              <w:szCs w:val="18"/>
            </w:rPr>
          </w:pPr>
          <w:r>
            <w:rPr>
              <w:sz w:val="18"/>
              <w:szCs w:val="18"/>
            </w:rPr>
            <w:t>telefon: 0731 836 131</w:t>
          </w:r>
        </w:p>
        <w:p w:rsidR="00E12873" w:rsidRPr="00E47E1D" w:rsidRDefault="00E12873" w:rsidP="007455B7">
          <w:pPr>
            <w:pStyle w:val="Header"/>
            <w:rPr>
              <w:sz w:val="16"/>
              <w:szCs w:val="16"/>
            </w:rPr>
          </w:pPr>
        </w:p>
      </w:tc>
      <w:tc>
        <w:tcPr>
          <w:tcW w:w="254" w:type="dxa"/>
          <w:vMerge w:val="restart"/>
        </w:tcPr>
        <w:p w:rsidR="00E12873" w:rsidRDefault="00E12873" w:rsidP="00F6148E">
          <w:pPr>
            <w:pStyle w:val="Header"/>
            <w:jc w:val="center"/>
            <w:rPr>
              <w:rFonts w:ascii="Century Gothic" w:hAnsi="Century Gothic"/>
              <w:sz w:val="8"/>
              <w:szCs w:val="8"/>
              <w:u w:val="single"/>
            </w:rPr>
          </w:pPr>
        </w:p>
      </w:tc>
      <w:tc>
        <w:tcPr>
          <w:tcW w:w="4820" w:type="dxa"/>
          <w:gridSpan w:val="2"/>
        </w:tcPr>
        <w:p w:rsidR="00E12873" w:rsidRPr="00183E10" w:rsidRDefault="00E12873" w:rsidP="007455B7">
          <w:pPr>
            <w:pStyle w:val="Header"/>
            <w:jc w:val="right"/>
            <w:rPr>
              <w:b/>
              <w:sz w:val="24"/>
              <w:szCs w:val="24"/>
            </w:rPr>
          </w:pPr>
          <w:r w:rsidRPr="00183E10">
            <w:rPr>
              <w:b/>
              <w:sz w:val="24"/>
              <w:szCs w:val="24"/>
            </w:rPr>
            <w:t>MEMORIU DE PREZENTARE</w:t>
          </w:r>
        </w:p>
      </w:tc>
    </w:tr>
    <w:tr w:rsidR="00E12873" w:rsidRPr="00916A6E" w:rsidTr="00C1122A">
      <w:trPr>
        <w:trHeight w:val="69"/>
      </w:trPr>
      <w:tc>
        <w:tcPr>
          <w:tcW w:w="855" w:type="dxa"/>
          <w:vMerge/>
        </w:tcPr>
        <w:p w:rsidR="00E12873" w:rsidRPr="00DD04C7" w:rsidRDefault="00E12873" w:rsidP="00F6148E">
          <w:pPr>
            <w:pStyle w:val="Header"/>
            <w:rPr>
              <w:szCs w:val="24"/>
            </w:rPr>
          </w:pPr>
        </w:p>
      </w:tc>
      <w:tc>
        <w:tcPr>
          <w:tcW w:w="2280" w:type="dxa"/>
          <w:vMerge/>
        </w:tcPr>
        <w:p w:rsidR="00E12873" w:rsidRPr="00F56682" w:rsidRDefault="00E12873" w:rsidP="00F6148E">
          <w:pPr>
            <w:pStyle w:val="Header"/>
            <w:rPr>
              <w:rFonts w:ascii="Century Gothic" w:hAnsi="Century Gothic"/>
              <w:sz w:val="20"/>
              <w:szCs w:val="20"/>
            </w:rPr>
          </w:pPr>
        </w:p>
      </w:tc>
      <w:tc>
        <w:tcPr>
          <w:tcW w:w="1850" w:type="dxa"/>
          <w:vMerge/>
        </w:tcPr>
        <w:p w:rsidR="00E12873" w:rsidRPr="00F56682" w:rsidRDefault="00E12873" w:rsidP="00F6148E">
          <w:pPr>
            <w:pStyle w:val="Header"/>
            <w:rPr>
              <w:rFonts w:ascii="Century Gothic" w:hAnsi="Century Gothic"/>
              <w:sz w:val="20"/>
              <w:szCs w:val="20"/>
            </w:rPr>
          </w:pPr>
        </w:p>
      </w:tc>
      <w:tc>
        <w:tcPr>
          <w:tcW w:w="254" w:type="dxa"/>
          <w:vMerge/>
        </w:tcPr>
        <w:p w:rsidR="00E12873" w:rsidRPr="00CD7339" w:rsidRDefault="00E12873" w:rsidP="00F6148E">
          <w:pPr>
            <w:pStyle w:val="Header"/>
            <w:rPr>
              <w:rFonts w:ascii="Century Gothic" w:hAnsi="Century Gothic"/>
              <w:sz w:val="20"/>
              <w:szCs w:val="20"/>
            </w:rPr>
          </w:pPr>
        </w:p>
      </w:tc>
      <w:tc>
        <w:tcPr>
          <w:tcW w:w="4820" w:type="dxa"/>
          <w:gridSpan w:val="2"/>
        </w:tcPr>
        <w:p w:rsidR="00E12873" w:rsidRPr="00D80283" w:rsidRDefault="00E12873" w:rsidP="00765B13">
          <w:pPr>
            <w:pStyle w:val="Header"/>
            <w:tabs>
              <w:tab w:val="left" w:pos="300"/>
              <w:tab w:val="right" w:pos="4518"/>
            </w:tabs>
            <w:ind w:left="205"/>
            <w:jc w:val="right"/>
            <w:rPr>
              <w:sz w:val="20"/>
              <w:szCs w:val="20"/>
              <w:lang w:val="fr-FR"/>
            </w:rPr>
          </w:pPr>
          <w:r w:rsidRPr="00916A6E">
            <w:rPr>
              <w:rFonts w:cs="Arial Narrow"/>
              <w:b/>
              <w:bCs/>
              <w:color w:val="000000"/>
              <w:sz w:val="18"/>
              <w:szCs w:val="18"/>
              <w:lang w:val="fr-FR"/>
            </w:rPr>
            <w:tab/>
          </w:r>
          <w:r>
            <w:rPr>
              <w:sz w:val="24"/>
              <w:szCs w:val="24"/>
              <w:lang w:val="ro-RO"/>
            </w:rPr>
            <w:t>S.C. ACTIVO CONSTRUCT VEST S.R.L.</w:t>
          </w:r>
        </w:p>
      </w:tc>
    </w:tr>
    <w:tr w:rsidR="00E12873" w:rsidRPr="00F56682" w:rsidTr="00C1122A">
      <w:trPr>
        <w:trHeight w:val="282"/>
      </w:trPr>
      <w:tc>
        <w:tcPr>
          <w:tcW w:w="855" w:type="dxa"/>
          <w:vMerge/>
        </w:tcPr>
        <w:p w:rsidR="00E12873" w:rsidRPr="00D80283" w:rsidRDefault="00E12873" w:rsidP="00F6148E">
          <w:pPr>
            <w:pStyle w:val="Header"/>
            <w:rPr>
              <w:szCs w:val="24"/>
              <w:lang w:val="fr-FR"/>
            </w:rPr>
          </w:pPr>
        </w:p>
      </w:tc>
      <w:tc>
        <w:tcPr>
          <w:tcW w:w="2280" w:type="dxa"/>
          <w:vMerge/>
        </w:tcPr>
        <w:p w:rsidR="00E12873" w:rsidRPr="00D80283" w:rsidRDefault="00E12873" w:rsidP="00F6148E">
          <w:pPr>
            <w:pStyle w:val="Header"/>
            <w:ind w:left="-51" w:right="-22"/>
            <w:rPr>
              <w:sz w:val="12"/>
              <w:szCs w:val="12"/>
              <w:lang w:val="fr-FR"/>
            </w:rPr>
          </w:pPr>
        </w:p>
      </w:tc>
      <w:tc>
        <w:tcPr>
          <w:tcW w:w="1850" w:type="dxa"/>
          <w:vMerge/>
        </w:tcPr>
        <w:p w:rsidR="00E12873" w:rsidRPr="00D80283" w:rsidRDefault="00E12873" w:rsidP="00F6148E">
          <w:pPr>
            <w:pStyle w:val="Header"/>
            <w:ind w:left="-51" w:right="-22"/>
            <w:rPr>
              <w:sz w:val="12"/>
              <w:szCs w:val="12"/>
              <w:lang w:val="fr-FR"/>
            </w:rPr>
          </w:pPr>
        </w:p>
      </w:tc>
      <w:tc>
        <w:tcPr>
          <w:tcW w:w="254" w:type="dxa"/>
          <w:vMerge/>
        </w:tcPr>
        <w:p w:rsidR="00E12873" w:rsidRPr="00D80283" w:rsidRDefault="00E12873" w:rsidP="00F6148E">
          <w:pPr>
            <w:pStyle w:val="Header"/>
            <w:rPr>
              <w:rFonts w:ascii="Century Gothic" w:hAnsi="Century Gothic"/>
              <w:sz w:val="20"/>
              <w:szCs w:val="20"/>
              <w:lang w:val="fr-FR"/>
            </w:rPr>
          </w:pPr>
        </w:p>
      </w:tc>
      <w:tc>
        <w:tcPr>
          <w:tcW w:w="3073" w:type="dxa"/>
        </w:tcPr>
        <w:p w:rsidR="00E12873" w:rsidRPr="00DD04C7" w:rsidRDefault="00E12873" w:rsidP="00314530">
          <w:pPr>
            <w:pStyle w:val="Header"/>
            <w:jc w:val="right"/>
            <w:rPr>
              <w:szCs w:val="24"/>
            </w:rPr>
          </w:pPr>
          <w:r>
            <w:rPr>
              <w:szCs w:val="24"/>
            </w:rPr>
            <w:t>P.U.Z.</w:t>
          </w:r>
        </w:p>
      </w:tc>
      <w:tc>
        <w:tcPr>
          <w:tcW w:w="1747" w:type="dxa"/>
        </w:tcPr>
        <w:p w:rsidR="00E12873" w:rsidRPr="00DD04C7" w:rsidRDefault="00E12873" w:rsidP="00550F6A">
          <w:pPr>
            <w:pStyle w:val="Header"/>
            <w:ind w:left="-204"/>
            <w:jc w:val="right"/>
            <w:rPr>
              <w:szCs w:val="24"/>
            </w:rPr>
          </w:pPr>
          <w:r w:rsidRPr="00DD04C7">
            <w:rPr>
              <w:szCs w:val="24"/>
            </w:rPr>
            <w:t>proiect nr. :</w:t>
          </w:r>
          <w:r>
            <w:rPr>
              <w:szCs w:val="24"/>
            </w:rPr>
            <w:t>34/2020</w:t>
          </w:r>
        </w:p>
      </w:tc>
    </w:tr>
    <w:tr w:rsidR="00E12873" w:rsidRPr="00F56682" w:rsidTr="00C1122A">
      <w:trPr>
        <w:trHeight w:val="72"/>
      </w:trPr>
      <w:tc>
        <w:tcPr>
          <w:tcW w:w="855" w:type="dxa"/>
          <w:tcBorders>
            <w:bottom w:val="nil"/>
          </w:tcBorders>
        </w:tcPr>
        <w:p w:rsidR="00E12873" w:rsidRPr="00DD04C7" w:rsidRDefault="00E12873" w:rsidP="00F6148E">
          <w:pPr>
            <w:pStyle w:val="Header"/>
            <w:rPr>
              <w:szCs w:val="24"/>
            </w:rPr>
          </w:pPr>
        </w:p>
      </w:tc>
      <w:tc>
        <w:tcPr>
          <w:tcW w:w="2280" w:type="dxa"/>
          <w:tcBorders>
            <w:bottom w:val="nil"/>
          </w:tcBorders>
        </w:tcPr>
        <w:p w:rsidR="00E12873" w:rsidRPr="008570AC" w:rsidRDefault="00E12873" w:rsidP="00F6148E">
          <w:pPr>
            <w:pStyle w:val="Header"/>
            <w:ind w:left="-51" w:right="-22"/>
            <w:rPr>
              <w:sz w:val="12"/>
              <w:szCs w:val="12"/>
            </w:rPr>
          </w:pPr>
        </w:p>
      </w:tc>
      <w:tc>
        <w:tcPr>
          <w:tcW w:w="1850" w:type="dxa"/>
          <w:tcBorders>
            <w:bottom w:val="nil"/>
          </w:tcBorders>
        </w:tcPr>
        <w:p w:rsidR="00E12873" w:rsidRPr="008570AC" w:rsidRDefault="00E12873" w:rsidP="00F6148E">
          <w:pPr>
            <w:pStyle w:val="Header"/>
            <w:ind w:left="-51" w:right="-22"/>
            <w:rPr>
              <w:sz w:val="12"/>
              <w:szCs w:val="12"/>
            </w:rPr>
          </w:pPr>
        </w:p>
      </w:tc>
      <w:tc>
        <w:tcPr>
          <w:tcW w:w="254" w:type="dxa"/>
          <w:tcBorders>
            <w:bottom w:val="nil"/>
          </w:tcBorders>
        </w:tcPr>
        <w:p w:rsidR="00E12873" w:rsidRPr="00F56682" w:rsidRDefault="00E12873" w:rsidP="00F6148E">
          <w:pPr>
            <w:pStyle w:val="Header"/>
            <w:rPr>
              <w:rFonts w:ascii="Century Gothic" w:hAnsi="Century Gothic"/>
              <w:sz w:val="20"/>
              <w:szCs w:val="20"/>
            </w:rPr>
          </w:pPr>
        </w:p>
      </w:tc>
      <w:tc>
        <w:tcPr>
          <w:tcW w:w="3073" w:type="dxa"/>
          <w:tcBorders>
            <w:bottom w:val="nil"/>
          </w:tcBorders>
        </w:tcPr>
        <w:p w:rsidR="00E12873" w:rsidRDefault="00E12873" w:rsidP="00C1122A">
          <w:pPr>
            <w:pStyle w:val="Header"/>
            <w:ind w:left="-108"/>
            <w:jc w:val="right"/>
            <w:rPr>
              <w:szCs w:val="24"/>
            </w:rPr>
          </w:pPr>
        </w:p>
      </w:tc>
      <w:tc>
        <w:tcPr>
          <w:tcW w:w="1747" w:type="dxa"/>
          <w:tcBorders>
            <w:bottom w:val="nil"/>
          </w:tcBorders>
        </w:tcPr>
        <w:p w:rsidR="00E12873" w:rsidRPr="00DD04C7" w:rsidRDefault="00E12873" w:rsidP="00C26C1B">
          <w:pPr>
            <w:pStyle w:val="Header"/>
            <w:jc w:val="right"/>
            <w:rPr>
              <w:szCs w:val="24"/>
            </w:rPr>
          </w:pPr>
        </w:p>
      </w:tc>
    </w:tr>
  </w:tbl>
  <w:p w:rsidR="00E12873" w:rsidRPr="008D4F7D" w:rsidRDefault="00E12873" w:rsidP="00CE6408">
    <w:pPr>
      <w:pStyle w:val="Header"/>
      <w:pBdr>
        <w:top w:val="single" w:sz="4" w:space="1" w:color="auto"/>
      </w:pBdr>
      <w:tabs>
        <w:tab w:val="clear" w:pos="9360"/>
        <w:tab w:val="right" w:pos="10206"/>
      </w:tabs>
      <w:ind w:left="-426"/>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FC9"/>
    <w:multiLevelType w:val="hybridMultilevel"/>
    <w:tmpl w:val="C5C841F2"/>
    <w:lvl w:ilvl="0" w:tplc="0E7AD8CC">
      <w:start w:val="1"/>
      <w:numFmt w:val="bullet"/>
      <w:lvlText w:val="-"/>
      <w:lvlJc w:val="left"/>
      <w:pPr>
        <w:ind w:left="1080" w:hanging="360"/>
      </w:pPr>
      <w:rPr>
        <w:rFonts w:ascii="Century Gothic" w:eastAsia="Times New Roman" w:hAnsi="Century Gothic"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8D7D91"/>
    <w:multiLevelType w:val="hybridMultilevel"/>
    <w:tmpl w:val="04383EFC"/>
    <w:lvl w:ilvl="0" w:tplc="1414B9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A0591"/>
    <w:multiLevelType w:val="hybridMultilevel"/>
    <w:tmpl w:val="8B20BB5E"/>
    <w:lvl w:ilvl="0" w:tplc="1414B9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04FE8"/>
    <w:multiLevelType w:val="hybridMultilevel"/>
    <w:tmpl w:val="6EFA0EE0"/>
    <w:lvl w:ilvl="0" w:tplc="BFEC354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6415E21"/>
    <w:multiLevelType w:val="hybridMultilevel"/>
    <w:tmpl w:val="63400BE6"/>
    <w:lvl w:ilvl="0" w:tplc="D1507652">
      <w:start w:val="1"/>
      <w:numFmt w:val="low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6EC160D"/>
    <w:multiLevelType w:val="hybridMultilevel"/>
    <w:tmpl w:val="50E26D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nsid w:val="178A3C4A"/>
    <w:multiLevelType w:val="hybridMultilevel"/>
    <w:tmpl w:val="58A08ABC"/>
    <w:lvl w:ilvl="0" w:tplc="BFEC354A">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E502F"/>
    <w:multiLevelType w:val="hybridMultilevel"/>
    <w:tmpl w:val="D662E92C"/>
    <w:lvl w:ilvl="0" w:tplc="C292D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E93969"/>
    <w:multiLevelType w:val="hybridMultilevel"/>
    <w:tmpl w:val="442245C8"/>
    <w:lvl w:ilvl="0" w:tplc="1414B9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D04EED"/>
    <w:multiLevelType w:val="hybridMultilevel"/>
    <w:tmpl w:val="63D08FB4"/>
    <w:lvl w:ilvl="0" w:tplc="389C084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1B0A13D5"/>
    <w:multiLevelType w:val="hybridMultilevel"/>
    <w:tmpl w:val="E7D442AE"/>
    <w:lvl w:ilvl="0" w:tplc="369A3D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F22A5"/>
    <w:multiLevelType w:val="hybridMultilevel"/>
    <w:tmpl w:val="79F06B42"/>
    <w:lvl w:ilvl="0" w:tplc="369A3D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B061F1"/>
    <w:multiLevelType w:val="hybridMultilevel"/>
    <w:tmpl w:val="B0C62192"/>
    <w:lvl w:ilvl="0" w:tplc="EB2CB978">
      <w:start w:val="3"/>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7B6E25"/>
    <w:multiLevelType w:val="hybridMultilevel"/>
    <w:tmpl w:val="BAC49A34"/>
    <w:lvl w:ilvl="0" w:tplc="369A3D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2013DA"/>
    <w:multiLevelType w:val="hybridMultilevel"/>
    <w:tmpl w:val="9B4E8162"/>
    <w:lvl w:ilvl="0" w:tplc="369A3D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1C3EC8"/>
    <w:multiLevelType w:val="hybridMultilevel"/>
    <w:tmpl w:val="BD10A242"/>
    <w:lvl w:ilvl="0" w:tplc="54CA2F7A">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5A6696"/>
    <w:multiLevelType w:val="hybridMultilevel"/>
    <w:tmpl w:val="97D8BF48"/>
    <w:lvl w:ilvl="0" w:tplc="369A3D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92661"/>
    <w:multiLevelType w:val="hybridMultilevel"/>
    <w:tmpl w:val="31F0384A"/>
    <w:lvl w:ilvl="0" w:tplc="369A3D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35CAD"/>
    <w:multiLevelType w:val="hybridMultilevel"/>
    <w:tmpl w:val="2ED04342"/>
    <w:lvl w:ilvl="0" w:tplc="1414B9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A74CA"/>
    <w:multiLevelType w:val="hybridMultilevel"/>
    <w:tmpl w:val="5A2EFC70"/>
    <w:lvl w:ilvl="0" w:tplc="369A3D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F831EE"/>
    <w:multiLevelType w:val="hybridMultilevel"/>
    <w:tmpl w:val="BC8E3C20"/>
    <w:lvl w:ilvl="0" w:tplc="F7DC720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1575F0"/>
    <w:multiLevelType w:val="hybridMultilevel"/>
    <w:tmpl w:val="A95A6B9E"/>
    <w:lvl w:ilvl="0" w:tplc="1414B9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096E19"/>
    <w:multiLevelType w:val="hybridMultilevel"/>
    <w:tmpl w:val="2AF452B8"/>
    <w:lvl w:ilvl="0" w:tplc="BFEC3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A1283"/>
    <w:multiLevelType w:val="hybridMultilevel"/>
    <w:tmpl w:val="3412FB42"/>
    <w:lvl w:ilvl="0" w:tplc="9AD2010C">
      <w:start w:val="3"/>
      <w:numFmt w:val="bullet"/>
      <w:lvlText w:val="-"/>
      <w:lvlJc w:val="left"/>
      <w:pPr>
        <w:ind w:left="1494" w:hanging="360"/>
      </w:pPr>
      <w:rPr>
        <w:rFonts w:ascii="Arial Narrow" w:eastAsiaTheme="minorHAnsi" w:hAnsi="Arial Narrow" w:cstheme="minorBidi" w:hint="default"/>
        <w:color w:val="FF000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nsid w:val="4BDB4A30"/>
    <w:multiLevelType w:val="hybridMultilevel"/>
    <w:tmpl w:val="D3620EF2"/>
    <w:lvl w:ilvl="0" w:tplc="B636D042">
      <w:start w:val="1"/>
      <w:numFmt w:val="decimal"/>
      <w:lvlText w:val="%1."/>
      <w:lvlJc w:val="left"/>
      <w:pPr>
        <w:ind w:left="2425" w:hanging="317"/>
      </w:pPr>
      <w:rPr>
        <w:rFonts w:ascii="Times New Roman" w:eastAsia="Times New Roman" w:hAnsi="Times New Roman" w:hint="default"/>
        <w:spacing w:val="-22"/>
        <w:w w:val="96"/>
        <w:sz w:val="25"/>
        <w:szCs w:val="25"/>
      </w:rPr>
    </w:lvl>
    <w:lvl w:ilvl="1" w:tplc="2D44CF60">
      <w:start w:val="1"/>
      <w:numFmt w:val="bullet"/>
      <w:lvlText w:val="•"/>
      <w:lvlJc w:val="left"/>
      <w:pPr>
        <w:ind w:left="3066" w:hanging="317"/>
      </w:pPr>
      <w:rPr>
        <w:rFonts w:ascii="Times New Roman" w:eastAsia="Times New Roman" w:hAnsi="Times New Roman" w:hint="default"/>
        <w:w w:val="133"/>
      </w:rPr>
    </w:lvl>
    <w:lvl w:ilvl="2" w:tplc="0D20D69E">
      <w:start w:val="1"/>
      <w:numFmt w:val="bullet"/>
      <w:lvlText w:val="•"/>
      <w:lvlJc w:val="left"/>
      <w:pPr>
        <w:ind w:left="4022" w:hanging="317"/>
      </w:pPr>
      <w:rPr>
        <w:rFonts w:hint="default"/>
      </w:rPr>
    </w:lvl>
    <w:lvl w:ilvl="3" w:tplc="FA845118">
      <w:start w:val="1"/>
      <w:numFmt w:val="bullet"/>
      <w:lvlText w:val="•"/>
      <w:lvlJc w:val="left"/>
      <w:pPr>
        <w:ind w:left="4984" w:hanging="317"/>
      </w:pPr>
      <w:rPr>
        <w:rFonts w:hint="default"/>
      </w:rPr>
    </w:lvl>
    <w:lvl w:ilvl="4" w:tplc="73085E88">
      <w:start w:val="1"/>
      <w:numFmt w:val="bullet"/>
      <w:lvlText w:val="•"/>
      <w:lvlJc w:val="left"/>
      <w:pPr>
        <w:ind w:left="5947" w:hanging="317"/>
      </w:pPr>
      <w:rPr>
        <w:rFonts w:hint="default"/>
      </w:rPr>
    </w:lvl>
    <w:lvl w:ilvl="5" w:tplc="06F40A7E">
      <w:start w:val="1"/>
      <w:numFmt w:val="bullet"/>
      <w:lvlText w:val="•"/>
      <w:lvlJc w:val="left"/>
      <w:pPr>
        <w:ind w:left="6909" w:hanging="317"/>
      </w:pPr>
      <w:rPr>
        <w:rFonts w:hint="default"/>
      </w:rPr>
    </w:lvl>
    <w:lvl w:ilvl="6" w:tplc="F698CAA0">
      <w:start w:val="1"/>
      <w:numFmt w:val="bullet"/>
      <w:lvlText w:val="•"/>
      <w:lvlJc w:val="left"/>
      <w:pPr>
        <w:ind w:left="7872" w:hanging="317"/>
      </w:pPr>
      <w:rPr>
        <w:rFonts w:hint="default"/>
      </w:rPr>
    </w:lvl>
    <w:lvl w:ilvl="7" w:tplc="EC3C5FC6">
      <w:start w:val="1"/>
      <w:numFmt w:val="bullet"/>
      <w:lvlText w:val="•"/>
      <w:lvlJc w:val="left"/>
      <w:pPr>
        <w:ind w:left="8834" w:hanging="317"/>
      </w:pPr>
      <w:rPr>
        <w:rFonts w:hint="default"/>
      </w:rPr>
    </w:lvl>
    <w:lvl w:ilvl="8" w:tplc="AA62150C">
      <w:start w:val="1"/>
      <w:numFmt w:val="bullet"/>
      <w:lvlText w:val="•"/>
      <w:lvlJc w:val="left"/>
      <w:pPr>
        <w:ind w:left="9796" w:hanging="317"/>
      </w:pPr>
      <w:rPr>
        <w:rFonts w:hint="default"/>
      </w:rPr>
    </w:lvl>
  </w:abstractNum>
  <w:abstractNum w:abstractNumId="25">
    <w:nsid w:val="4F02404A"/>
    <w:multiLevelType w:val="hybridMultilevel"/>
    <w:tmpl w:val="398C1BD8"/>
    <w:lvl w:ilvl="0" w:tplc="369A3D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7E0E0A"/>
    <w:multiLevelType w:val="hybridMultilevel"/>
    <w:tmpl w:val="8048B718"/>
    <w:lvl w:ilvl="0" w:tplc="369A3D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2C1C5E"/>
    <w:multiLevelType w:val="hybridMultilevel"/>
    <w:tmpl w:val="FA24FA4C"/>
    <w:lvl w:ilvl="0" w:tplc="F9421722">
      <w:start w:val="1"/>
      <w:numFmt w:val="lowerLetter"/>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8">
    <w:nsid w:val="5BE36FFA"/>
    <w:multiLevelType w:val="hybridMultilevel"/>
    <w:tmpl w:val="2D3475AA"/>
    <w:lvl w:ilvl="0" w:tplc="BFEC354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C863FAA"/>
    <w:multiLevelType w:val="hybridMultilevel"/>
    <w:tmpl w:val="526C78EC"/>
    <w:lvl w:ilvl="0" w:tplc="C292D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9A141B"/>
    <w:multiLevelType w:val="hybridMultilevel"/>
    <w:tmpl w:val="E24C18CA"/>
    <w:lvl w:ilvl="0" w:tplc="BFEC354A">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nsid w:val="5DE3126D"/>
    <w:multiLevelType w:val="hybridMultilevel"/>
    <w:tmpl w:val="CE1A5A0C"/>
    <w:lvl w:ilvl="0" w:tplc="B3100284">
      <w:start w:val="7"/>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D42CE4"/>
    <w:multiLevelType w:val="hybridMultilevel"/>
    <w:tmpl w:val="D68A2546"/>
    <w:lvl w:ilvl="0" w:tplc="BFEC3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5555F5"/>
    <w:multiLevelType w:val="hybridMultilevel"/>
    <w:tmpl w:val="E45EA07C"/>
    <w:lvl w:ilvl="0" w:tplc="BFEC354A">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783FF9"/>
    <w:multiLevelType w:val="hybridMultilevel"/>
    <w:tmpl w:val="0AA841C0"/>
    <w:lvl w:ilvl="0" w:tplc="BFEC3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EE0FC4"/>
    <w:multiLevelType w:val="hybridMultilevel"/>
    <w:tmpl w:val="5E44BACC"/>
    <w:lvl w:ilvl="0" w:tplc="723CF91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E619F6"/>
    <w:multiLevelType w:val="hybridMultilevel"/>
    <w:tmpl w:val="316E991E"/>
    <w:lvl w:ilvl="0" w:tplc="369A3D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D86133"/>
    <w:multiLevelType w:val="hybridMultilevel"/>
    <w:tmpl w:val="60D89694"/>
    <w:lvl w:ilvl="0" w:tplc="BFEC354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79B73525"/>
    <w:multiLevelType w:val="hybridMultilevel"/>
    <w:tmpl w:val="02F23B3C"/>
    <w:lvl w:ilvl="0" w:tplc="1414B9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C215B4"/>
    <w:multiLevelType w:val="hybridMultilevel"/>
    <w:tmpl w:val="63566EE8"/>
    <w:lvl w:ilvl="0" w:tplc="DCB6CBDC">
      <w:start w:val="1"/>
      <w:numFmt w:val="bullet"/>
      <w:lvlText w:val="-"/>
      <w:lvlJc w:val="left"/>
      <w:pPr>
        <w:ind w:left="1494" w:hanging="360"/>
      </w:pPr>
      <w:rPr>
        <w:rFonts w:ascii="Arial Narrow" w:eastAsiaTheme="minorHAnsi" w:hAnsi="Arial Narrow" w:cstheme="minorBid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38"/>
  </w:num>
  <w:num w:numId="2">
    <w:abstractNumId w:val="2"/>
  </w:num>
  <w:num w:numId="3">
    <w:abstractNumId w:val="8"/>
  </w:num>
  <w:num w:numId="4">
    <w:abstractNumId w:val="1"/>
  </w:num>
  <w:num w:numId="5">
    <w:abstractNumId w:val="34"/>
  </w:num>
  <w:num w:numId="6">
    <w:abstractNumId w:val="28"/>
  </w:num>
  <w:num w:numId="7">
    <w:abstractNumId w:val="18"/>
  </w:num>
  <w:num w:numId="8">
    <w:abstractNumId w:val="21"/>
  </w:num>
  <w:num w:numId="9">
    <w:abstractNumId w:val="20"/>
  </w:num>
  <w:num w:numId="10">
    <w:abstractNumId w:val="14"/>
  </w:num>
  <w:num w:numId="11">
    <w:abstractNumId w:val="16"/>
  </w:num>
  <w:num w:numId="12">
    <w:abstractNumId w:val="37"/>
  </w:num>
  <w:num w:numId="13">
    <w:abstractNumId w:val="33"/>
  </w:num>
  <w:num w:numId="14">
    <w:abstractNumId w:val="3"/>
  </w:num>
  <w:num w:numId="15">
    <w:abstractNumId w:val="6"/>
  </w:num>
  <w:num w:numId="16">
    <w:abstractNumId w:val="26"/>
  </w:num>
  <w:num w:numId="17">
    <w:abstractNumId w:val="11"/>
  </w:num>
  <w:num w:numId="18">
    <w:abstractNumId w:val="25"/>
  </w:num>
  <w:num w:numId="19">
    <w:abstractNumId w:val="19"/>
  </w:num>
  <w:num w:numId="20">
    <w:abstractNumId w:val="13"/>
  </w:num>
  <w:num w:numId="21">
    <w:abstractNumId w:val="36"/>
  </w:num>
  <w:num w:numId="22">
    <w:abstractNumId w:val="30"/>
  </w:num>
  <w:num w:numId="23">
    <w:abstractNumId w:val="12"/>
  </w:num>
  <w:num w:numId="24">
    <w:abstractNumId w:val="17"/>
  </w:num>
  <w:num w:numId="25">
    <w:abstractNumId w:val="10"/>
  </w:num>
  <w:num w:numId="26">
    <w:abstractNumId w:val="35"/>
  </w:num>
  <w:num w:numId="27">
    <w:abstractNumId w:val="32"/>
  </w:num>
  <w:num w:numId="28">
    <w:abstractNumId w:val="22"/>
  </w:num>
  <w:num w:numId="29">
    <w:abstractNumId w:val="15"/>
  </w:num>
  <w:num w:numId="30">
    <w:abstractNumId w:val="7"/>
  </w:num>
  <w:num w:numId="31">
    <w:abstractNumId w:val="29"/>
  </w:num>
  <w:num w:numId="32">
    <w:abstractNumId w:val="23"/>
  </w:num>
  <w:num w:numId="33">
    <w:abstractNumId w:val="39"/>
  </w:num>
  <w:num w:numId="34">
    <w:abstractNumId w:val="4"/>
  </w:num>
  <w:num w:numId="35">
    <w:abstractNumId w:val="9"/>
  </w:num>
  <w:num w:numId="36">
    <w:abstractNumId w:val="24"/>
  </w:num>
  <w:num w:numId="37">
    <w:abstractNumId w:val="0"/>
  </w:num>
  <w:num w:numId="38">
    <w:abstractNumId w:val="31"/>
  </w:num>
  <w:num w:numId="39">
    <w:abstractNumId w:val="5"/>
  </w:num>
  <w:num w:numId="40">
    <w:abstractNumId w:val="2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hyphenationZone w:val="425"/>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DA1D6D"/>
    <w:rsid w:val="00000328"/>
    <w:rsid w:val="00001D87"/>
    <w:rsid w:val="00005F78"/>
    <w:rsid w:val="000064EF"/>
    <w:rsid w:val="000070A9"/>
    <w:rsid w:val="00007C8C"/>
    <w:rsid w:val="000110EF"/>
    <w:rsid w:val="000120FE"/>
    <w:rsid w:val="0001378B"/>
    <w:rsid w:val="000138F7"/>
    <w:rsid w:val="000219F5"/>
    <w:rsid w:val="00024A33"/>
    <w:rsid w:val="000250C6"/>
    <w:rsid w:val="00026B90"/>
    <w:rsid w:val="00027BC6"/>
    <w:rsid w:val="00031FBF"/>
    <w:rsid w:val="00032B08"/>
    <w:rsid w:val="00033A27"/>
    <w:rsid w:val="00034B0A"/>
    <w:rsid w:val="000413CA"/>
    <w:rsid w:val="00042E7F"/>
    <w:rsid w:val="00043E0F"/>
    <w:rsid w:val="00047291"/>
    <w:rsid w:val="00047353"/>
    <w:rsid w:val="00051614"/>
    <w:rsid w:val="0005246B"/>
    <w:rsid w:val="0005317E"/>
    <w:rsid w:val="00053ACC"/>
    <w:rsid w:val="00054739"/>
    <w:rsid w:val="000555D5"/>
    <w:rsid w:val="00055B31"/>
    <w:rsid w:val="00062D3F"/>
    <w:rsid w:val="000640C4"/>
    <w:rsid w:val="00064F82"/>
    <w:rsid w:val="00065688"/>
    <w:rsid w:val="0006798F"/>
    <w:rsid w:val="000720EE"/>
    <w:rsid w:val="00072320"/>
    <w:rsid w:val="00072A87"/>
    <w:rsid w:val="00077DA0"/>
    <w:rsid w:val="000821C5"/>
    <w:rsid w:val="00084AE9"/>
    <w:rsid w:val="00091C00"/>
    <w:rsid w:val="000923AF"/>
    <w:rsid w:val="00092584"/>
    <w:rsid w:val="00094555"/>
    <w:rsid w:val="0009521E"/>
    <w:rsid w:val="00095246"/>
    <w:rsid w:val="000966C1"/>
    <w:rsid w:val="00096918"/>
    <w:rsid w:val="00097F53"/>
    <w:rsid w:val="000A1F9F"/>
    <w:rsid w:val="000A3227"/>
    <w:rsid w:val="000A4E58"/>
    <w:rsid w:val="000A5DD7"/>
    <w:rsid w:val="000A5FAC"/>
    <w:rsid w:val="000A5FBD"/>
    <w:rsid w:val="000A7C42"/>
    <w:rsid w:val="000B1889"/>
    <w:rsid w:val="000B240B"/>
    <w:rsid w:val="000B2CEA"/>
    <w:rsid w:val="000B3993"/>
    <w:rsid w:val="000B6757"/>
    <w:rsid w:val="000C036A"/>
    <w:rsid w:val="000C074A"/>
    <w:rsid w:val="000C3F39"/>
    <w:rsid w:val="000C4630"/>
    <w:rsid w:val="000C5259"/>
    <w:rsid w:val="000C59A7"/>
    <w:rsid w:val="000C7080"/>
    <w:rsid w:val="000C7B4F"/>
    <w:rsid w:val="000D13C6"/>
    <w:rsid w:val="000D20AB"/>
    <w:rsid w:val="000D2D29"/>
    <w:rsid w:val="000D43E5"/>
    <w:rsid w:val="000D684D"/>
    <w:rsid w:val="000E0572"/>
    <w:rsid w:val="000E1662"/>
    <w:rsid w:val="000E44A7"/>
    <w:rsid w:val="000E56AE"/>
    <w:rsid w:val="000E6C41"/>
    <w:rsid w:val="000E78DC"/>
    <w:rsid w:val="000F13BB"/>
    <w:rsid w:val="000F2E95"/>
    <w:rsid w:val="000F53C9"/>
    <w:rsid w:val="000F5D1C"/>
    <w:rsid w:val="000F66D6"/>
    <w:rsid w:val="001017F0"/>
    <w:rsid w:val="001035DC"/>
    <w:rsid w:val="0010364D"/>
    <w:rsid w:val="001038C2"/>
    <w:rsid w:val="00103A3B"/>
    <w:rsid w:val="001057E3"/>
    <w:rsid w:val="00105DFD"/>
    <w:rsid w:val="00106FA1"/>
    <w:rsid w:val="00112103"/>
    <w:rsid w:val="0011299D"/>
    <w:rsid w:val="00112D35"/>
    <w:rsid w:val="00114A56"/>
    <w:rsid w:val="001175F6"/>
    <w:rsid w:val="0011767F"/>
    <w:rsid w:val="00117B17"/>
    <w:rsid w:val="001250AA"/>
    <w:rsid w:val="00125AE1"/>
    <w:rsid w:val="00127AF4"/>
    <w:rsid w:val="0013696F"/>
    <w:rsid w:val="00141232"/>
    <w:rsid w:val="00141716"/>
    <w:rsid w:val="00142215"/>
    <w:rsid w:val="0014256C"/>
    <w:rsid w:val="00142D6C"/>
    <w:rsid w:val="00144DBC"/>
    <w:rsid w:val="001454C5"/>
    <w:rsid w:val="001458EE"/>
    <w:rsid w:val="0014611B"/>
    <w:rsid w:val="00146F71"/>
    <w:rsid w:val="00151C8A"/>
    <w:rsid w:val="00152799"/>
    <w:rsid w:val="00152C8D"/>
    <w:rsid w:val="00152E0F"/>
    <w:rsid w:val="00153351"/>
    <w:rsid w:val="001606B1"/>
    <w:rsid w:val="0016219C"/>
    <w:rsid w:val="00162DDD"/>
    <w:rsid w:val="00164075"/>
    <w:rsid w:val="00166269"/>
    <w:rsid w:val="00170831"/>
    <w:rsid w:val="00182892"/>
    <w:rsid w:val="001828A4"/>
    <w:rsid w:val="00183E10"/>
    <w:rsid w:val="0018561C"/>
    <w:rsid w:val="00185921"/>
    <w:rsid w:val="00187F5C"/>
    <w:rsid w:val="00190F67"/>
    <w:rsid w:val="00193065"/>
    <w:rsid w:val="001A1276"/>
    <w:rsid w:val="001A1C12"/>
    <w:rsid w:val="001A27DC"/>
    <w:rsid w:val="001A30BB"/>
    <w:rsid w:val="001A38AE"/>
    <w:rsid w:val="001A53BC"/>
    <w:rsid w:val="001A6432"/>
    <w:rsid w:val="001A6A25"/>
    <w:rsid w:val="001A6B25"/>
    <w:rsid w:val="001A7AC4"/>
    <w:rsid w:val="001B29F6"/>
    <w:rsid w:val="001B4DDA"/>
    <w:rsid w:val="001B59E6"/>
    <w:rsid w:val="001B7A6B"/>
    <w:rsid w:val="001C3C53"/>
    <w:rsid w:val="001C4958"/>
    <w:rsid w:val="001C60FB"/>
    <w:rsid w:val="001C62CE"/>
    <w:rsid w:val="001D0544"/>
    <w:rsid w:val="001D468B"/>
    <w:rsid w:val="001E1D75"/>
    <w:rsid w:val="001E248A"/>
    <w:rsid w:val="001E4428"/>
    <w:rsid w:val="001E558F"/>
    <w:rsid w:val="001E6A5B"/>
    <w:rsid w:val="001E7503"/>
    <w:rsid w:val="001E76BC"/>
    <w:rsid w:val="001E7B2F"/>
    <w:rsid w:val="001F2524"/>
    <w:rsid w:val="001F3420"/>
    <w:rsid w:val="001F38B0"/>
    <w:rsid w:val="001F405E"/>
    <w:rsid w:val="001F4E54"/>
    <w:rsid w:val="001F5740"/>
    <w:rsid w:val="00200535"/>
    <w:rsid w:val="00200D25"/>
    <w:rsid w:val="00201BFB"/>
    <w:rsid w:val="00204754"/>
    <w:rsid w:val="002050C8"/>
    <w:rsid w:val="00205C16"/>
    <w:rsid w:val="00207D93"/>
    <w:rsid w:val="0021072F"/>
    <w:rsid w:val="00210DA3"/>
    <w:rsid w:val="002129CB"/>
    <w:rsid w:val="002144AC"/>
    <w:rsid w:val="00216727"/>
    <w:rsid w:val="00217F3E"/>
    <w:rsid w:val="002207A8"/>
    <w:rsid w:val="00220D61"/>
    <w:rsid w:val="00222B1B"/>
    <w:rsid w:val="00223820"/>
    <w:rsid w:val="0022458A"/>
    <w:rsid w:val="0022461D"/>
    <w:rsid w:val="00226204"/>
    <w:rsid w:val="00227579"/>
    <w:rsid w:val="00235A01"/>
    <w:rsid w:val="0023629B"/>
    <w:rsid w:val="002375DE"/>
    <w:rsid w:val="00241390"/>
    <w:rsid w:val="00242CA5"/>
    <w:rsid w:val="00242CBF"/>
    <w:rsid w:val="00246468"/>
    <w:rsid w:val="0024773A"/>
    <w:rsid w:val="00250838"/>
    <w:rsid w:val="00250EF0"/>
    <w:rsid w:val="0025224D"/>
    <w:rsid w:val="00254B18"/>
    <w:rsid w:val="00256C5F"/>
    <w:rsid w:val="00257EE3"/>
    <w:rsid w:val="00261CC3"/>
    <w:rsid w:val="002622CB"/>
    <w:rsid w:val="00262437"/>
    <w:rsid w:val="00263F20"/>
    <w:rsid w:val="00267CA7"/>
    <w:rsid w:val="002703C2"/>
    <w:rsid w:val="002703DB"/>
    <w:rsid w:val="002716E4"/>
    <w:rsid w:val="00273540"/>
    <w:rsid w:val="002742AE"/>
    <w:rsid w:val="002746EB"/>
    <w:rsid w:val="0027525A"/>
    <w:rsid w:val="00277B15"/>
    <w:rsid w:val="0028036A"/>
    <w:rsid w:val="00287E0A"/>
    <w:rsid w:val="0029025C"/>
    <w:rsid w:val="002943B2"/>
    <w:rsid w:val="00294F1A"/>
    <w:rsid w:val="002961D1"/>
    <w:rsid w:val="002A12DB"/>
    <w:rsid w:val="002A3B63"/>
    <w:rsid w:val="002B02DB"/>
    <w:rsid w:val="002B0C85"/>
    <w:rsid w:val="002B1A57"/>
    <w:rsid w:val="002B1BBA"/>
    <w:rsid w:val="002B4809"/>
    <w:rsid w:val="002B48F0"/>
    <w:rsid w:val="002B5343"/>
    <w:rsid w:val="002B64B7"/>
    <w:rsid w:val="002B6A46"/>
    <w:rsid w:val="002C00F3"/>
    <w:rsid w:val="002C0E35"/>
    <w:rsid w:val="002C2CA1"/>
    <w:rsid w:val="002C3013"/>
    <w:rsid w:val="002C3078"/>
    <w:rsid w:val="002C30EB"/>
    <w:rsid w:val="002C3139"/>
    <w:rsid w:val="002C3788"/>
    <w:rsid w:val="002C72F3"/>
    <w:rsid w:val="002D22BF"/>
    <w:rsid w:val="002D3934"/>
    <w:rsid w:val="002D3CF6"/>
    <w:rsid w:val="002D3DA3"/>
    <w:rsid w:val="002D527F"/>
    <w:rsid w:val="002D6E83"/>
    <w:rsid w:val="002D7FF9"/>
    <w:rsid w:val="002E19B4"/>
    <w:rsid w:val="002E490B"/>
    <w:rsid w:val="002E75F9"/>
    <w:rsid w:val="002F0055"/>
    <w:rsid w:val="002F2B87"/>
    <w:rsid w:val="002F6B06"/>
    <w:rsid w:val="002F705F"/>
    <w:rsid w:val="002F71C9"/>
    <w:rsid w:val="00300288"/>
    <w:rsid w:val="00300DE6"/>
    <w:rsid w:val="00305C97"/>
    <w:rsid w:val="0030601A"/>
    <w:rsid w:val="0030691E"/>
    <w:rsid w:val="0031111C"/>
    <w:rsid w:val="00312839"/>
    <w:rsid w:val="00314530"/>
    <w:rsid w:val="0031532F"/>
    <w:rsid w:val="003161F1"/>
    <w:rsid w:val="003204A5"/>
    <w:rsid w:val="003209C8"/>
    <w:rsid w:val="00321821"/>
    <w:rsid w:val="003218E0"/>
    <w:rsid w:val="00322685"/>
    <w:rsid w:val="00322762"/>
    <w:rsid w:val="003255E7"/>
    <w:rsid w:val="0033179C"/>
    <w:rsid w:val="00332A5C"/>
    <w:rsid w:val="003338BA"/>
    <w:rsid w:val="00335051"/>
    <w:rsid w:val="003406CA"/>
    <w:rsid w:val="003413F7"/>
    <w:rsid w:val="00344437"/>
    <w:rsid w:val="00345DF1"/>
    <w:rsid w:val="00346FA8"/>
    <w:rsid w:val="00347D42"/>
    <w:rsid w:val="003519B6"/>
    <w:rsid w:val="003550F0"/>
    <w:rsid w:val="003574E4"/>
    <w:rsid w:val="00360AE4"/>
    <w:rsid w:val="00360C0D"/>
    <w:rsid w:val="003616B3"/>
    <w:rsid w:val="0036334A"/>
    <w:rsid w:val="0036555A"/>
    <w:rsid w:val="0036586E"/>
    <w:rsid w:val="00366B18"/>
    <w:rsid w:val="00371DCC"/>
    <w:rsid w:val="00385435"/>
    <w:rsid w:val="00386965"/>
    <w:rsid w:val="00387534"/>
    <w:rsid w:val="0039429F"/>
    <w:rsid w:val="0039530E"/>
    <w:rsid w:val="00396F54"/>
    <w:rsid w:val="003A52ED"/>
    <w:rsid w:val="003A5328"/>
    <w:rsid w:val="003B0754"/>
    <w:rsid w:val="003B2D03"/>
    <w:rsid w:val="003B6AB5"/>
    <w:rsid w:val="003B7015"/>
    <w:rsid w:val="003B7DF6"/>
    <w:rsid w:val="003C0A3E"/>
    <w:rsid w:val="003C0EAD"/>
    <w:rsid w:val="003C6004"/>
    <w:rsid w:val="003C762D"/>
    <w:rsid w:val="003D04CD"/>
    <w:rsid w:val="003D36B4"/>
    <w:rsid w:val="003D6EE2"/>
    <w:rsid w:val="003D798F"/>
    <w:rsid w:val="003E0754"/>
    <w:rsid w:val="003E0F1E"/>
    <w:rsid w:val="003E1725"/>
    <w:rsid w:val="003E350E"/>
    <w:rsid w:val="003E40D6"/>
    <w:rsid w:val="003E58F8"/>
    <w:rsid w:val="003F0343"/>
    <w:rsid w:val="003F074B"/>
    <w:rsid w:val="003F2076"/>
    <w:rsid w:val="003F3E9F"/>
    <w:rsid w:val="003F4BC1"/>
    <w:rsid w:val="003F5123"/>
    <w:rsid w:val="003F5B8C"/>
    <w:rsid w:val="003F64CC"/>
    <w:rsid w:val="004008C4"/>
    <w:rsid w:val="00406F89"/>
    <w:rsid w:val="00407B2A"/>
    <w:rsid w:val="00412AF6"/>
    <w:rsid w:val="0041554D"/>
    <w:rsid w:val="004156AE"/>
    <w:rsid w:val="00416FD6"/>
    <w:rsid w:val="00417F4E"/>
    <w:rsid w:val="00420CFF"/>
    <w:rsid w:val="004216A1"/>
    <w:rsid w:val="00421E1D"/>
    <w:rsid w:val="0042500B"/>
    <w:rsid w:val="004277EE"/>
    <w:rsid w:val="0043002A"/>
    <w:rsid w:val="00431D58"/>
    <w:rsid w:val="00431F58"/>
    <w:rsid w:val="0044060F"/>
    <w:rsid w:val="004410C4"/>
    <w:rsid w:val="00442401"/>
    <w:rsid w:val="004424ED"/>
    <w:rsid w:val="004431B4"/>
    <w:rsid w:val="004438A9"/>
    <w:rsid w:val="00447FC3"/>
    <w:rsid w:val="004503B7"/>
    <w:rsid w:val="00451AD7"/>
    <w:rsid w:val="00454708"/>
    <w:rsid w:val="004547E3"/>
    <w:rsid w:val="00455A62"/>
    <w:rsid w:val="0045713F"/>
    <w:rsid w:val="00457303"/>
    <w:rsid w:val="0045771F"/>
    <w:rsid w:val="00457BBD"/>
    <w:rsid w:val="0046217C"/>
    <w:rsid w:val="004623F4"/>
    <w:rsid w:val="00463400"/>
    <w:rsid w:val="00463422"/>
    <w:rsid w:val="00463AD7"/>
    <w:rsid w:val="00465436"/>
    <w:rsid w:val="004654F8"/>
    <w:rsid w:val="00470A39"/>
    <w:rsid w:val="00471ED7"/>
    <w:rsid w:val="00472B14"/>
    <w:rsid w:val="00472F23"/>
    <w:rsid w:val="00475775"/>
    <w:rsid w:val="00475C99"/>
    <w:rsid w:val="004809BF"/>
    <w:rsid w:val="00481818"/>
    <w:rsid w:val="00481F0F"/>
    <w:rsid w:val="0048277D"/>
    <w:rsid w:val="00482993"/>
    <w:rsid w:val="004840A6"/>
    <w:rsid w:val="00486CA5"/>
    <w:rsid w:val="00487916"/>
    <w:rsid w:val="004960AE"/>
    <w:rsid w:val="004A3D74"/>
    <w:rsid w:val="004A5C77"/>
    <w:rsid w:val="004A6AC4"/>
    <w:rsid w:val="004B17A4"/>
    <w:rsid w:val="004B1A1A"/>
    <w:rsid w:val="004B2463"/>
    <w:rsid w:val="004B70E9"/>
    <w:rsid w:val="004B76EF"/>
    <w:rsid w:val="004C1C5C"/>
    <w:rsid w:val="004C2680"/>
    <w:rsid w:val="004C50DD"/>
    <w:rsid w:val="004C5F4D"/>
    <w:rsid w:val="004D0903"/>
    <w:rsid w:val="004D3975"/>
    <w:rsid w:val="004D39F4"/>
    <w:rsid w:val="004D3DD2"/>
    <w:rsid w:val="004D59C8"/>
    <w:rsid w:val="004D59F8"/>
    <w:rsid w:val="004D6234"/>
    <w:rsid w:val="004D7882"/>
    <w:rsid w:val="004E14FC"/>
    <w:rsid w:val="004E1DD3"/>
    <w:rsid w:val="004E2A6D"/>
    <w:rsid w:val="004E4F81"/>
    <w:rsid w:val="004E5D22"/>
    <w:rsid w:val="004E6431"/>
    <w:rsid w:val="004E74CA"/>
    <w:rsid w:val="004F079D"/>
    <w:rsid w:val="004F1047"/>
    <w:rsid w:val="004F4FF1"/>
    <w:rsid w:val="004F578B"/>
    <w:rsid w:val="004F59B5"/>
    <w:rsid w:val="004F6D9C"/>
    <w:rsid w:val="004F7BB5"/>
    <w:rsid w:val="00500DD2"/>
    <w:rsid w:val="005015BB"/>
    <w:rsid w:val="00501F87"/>
    <w:rsid w:val="005021A9"/>
    <w:rsid w:val="00503099"/>
    <w:rsid w:val="00503EA7"/>
    <w:rsid w:val="0050539C"/>
    <w:rsid w:val="00511A53"/>
    <w:rsid w:val="005123FA"/>
    <w:rsid w:val="00514862"/>
    <w:rsid w:val="00515320"/>
    <w:rsid w:val="00520F68"/>
    <w:rsid w:val="00521D05"/>
    <w:rsid w:val="005224DB"/>
    <w:rsid w:val="0052335F"/>
    <w:rsid w:val="00527D74"/>
    <w:rsid w:val="00527DCF"/>
    <w:rsid w:val="00531C77"/>
    <w:rsid w:val="00531F81"/>
    <w:rsid w:val="00533B4E"/>
    <w:rsid w:val="005366DB"/>
    <w:rsid w:val="0053776E"/>
    <w:rsid w:val="00540233"/>
    <w:rsid w:val="00540262"/>
    <w:rsid w:val="00541CE8"/>
    <w:rsid w:val="005433D1"/>
    <w:rsid w:val="0054419D"/>
    <w:rsid w:val="00546E03"/>
    <w:rsid w:val="00550313"/>
    <w:rsid w:val="00550F6A"/>
    <w:rsid w:val="00553846"/>
    <w:rsid w:val="00554E09"/>
    <w:rsid w:val="00560FA7"/>
    <w:rsid w:val="005665EE"/>
    <w:rsid w:val="00566EEC"/>
    <w:rsid w:val="00570B1D"/>
    <w:rsid w:val="0058074B"/>
    <w:rsid w:val="00580957"/>
    <w:rsid w:val="00582AAC"/>
    <w:rsid w:val="00583B7F"/>
    <w:rsid w:val="00583FCC"/>
    <w:rsid w:val="0058531C"/>
    <w:rsid w:val="00587420"/>
    <w:rsid w:val="00587875"/>
    <w:rsid w:val="0059552A"/>
    <w:rsid w:val="0059631A"/>
    <w:rsid w:val="005A0D01"/>
    <w:rsid w:val="005A11D6"/>
    <w:rsid w:val="005A1346"/>
    <w:rsid w:val="005A4F6B"/>
    <w:rsid w:val="005A5E29"/>
    <w:rsid w:val="005A5F35"/>
    <w:rsid w:val="005A6A83"/>
    <w:rsid w:val="005A792B"/>
    <w:rsid w:val="005B0B2A"/>
    <w:rsid w:val="005C22A5"/>
    <w:rsid w:val="005C28AC"/>
    <w:rsid w:val="005C4A6C"/>
    <w:rsid w:val="005D039C"/>
    <w:rsid w:val="005D1B81"/>
    <w:rsid w:val="005D30BB"/>
    <w:rsid w:val="005D4BCA"/>
    <w:rsid w:val="005D5C86"/>
    <w:rsid w:val="005D76A7"/>
    <w:rsid w:val="005E1A05"/>
    <w:rsid w:val="005E1F3E"/>
    <w:rsid w:val="005E73F5"/>
    <w:rsid w:val="005F085D"/>
    <w:rsid w:val="005F1D2A"/>
    <w:rsid w:val="005F3510"/>
    <w:rsid w:val="005F56B9"/>
    <w:rsid w:val="00600EF6"/>
    <w:rsid w:val="00603EAA"/>
    <w:rsid w:val="006058B6"/>
    <w:rsid w:val="00607697"/>
    <w:rsid w:val="00610F82"/>
    <w:rsid w:val="006128FB"/>
    <w:rsid w:val="00612D36"/>
    <w:rsid w:val="00613124"/>
    <w:rsid w:val="00614071"/>
    <w:rsid w:val="00614394"/>
    <w:rsid w:val="00614CC8"/>
    <w:rsid w:val="006206AD"/>
    <w:rsid w:val="00621D0C"/>
    <w:rsid w:val="00624A88"/>
    <w:rsid w:val="00626060"/>
    <w:rsid w:val="006303D2"/>
    <w:rsid w:val="00631435"/>
    <w:rsid w:val="006333ED"/>
    <w:rsid w:val="00634421"/>
    <w:rsid w:val="006357C7"/>
    <w:rsid w:val="00643E1F"/>
    <w:rsid w:val="0064527C"/>
    <w:rsid w:val="00645FD7"/>
    <w:rsid w:val="006516AE"/>
    <w:rsid w:val="00651F80"/>
    <w:rsid w:val="0065337F"/>
    <w:rsid w:val="0065346A"/>
    <w:rsid w:val="00655C34"/>
    <w:rsid w:val="00660CED"/>
    <w:rsid w:val="006627C1"/>
    <w:rsid w:val="00664380"/>
    <w:rsid w:val="006660C9"/>
    <w:rsid w:val="00667529"/>
    <w:rsid w:val="0067082C"/>
    <w:rsid w:val="00677CF8"/>
    <w:rsid w:val="006803FC"/>
    <w:rsid w:val="006815CA"/>
    <w:rsid w:val="0068203E"/>
    <w:rsid w:val="006824A3"/>
    <w:rsid w:val="00685D20"/>
    <w:rsid w:val="00686420"/>
    <w:rsid w:val="00690ABF"/>
    <w:rsid w:val="006940A9"/>
    <w:rsid w:val="006963DD"/>
    <w:rsid w:val="006A2A2F"/>
    <w:rsid w:val="006A2DDF"/>
    <w:rsid w:val="006A3764"/>
    <w:rsid w:val="006A4222"/>
    <w:rsid w:val="006A44F3"/>
    <w:rsid w:val="006A6029"/>
    <w:rsid w:val="006A6297"/>
    <w:rsid w:val="006B06A8"/>
    <w:rsid w:val="006B1440"/>
    <w:rsid w:val="006B22A3"/>
    <w:rsid w:val="006B2E95"/>
    <w:rsid w:val="006B37E7"/>
    <w:rsid w:val="006B43C6"/>
    <w:rsid w:val="006B5923"/>
    <w:rsid w:val="006C4F0C"/>
    <w:rsid w:val="006C73A1"/>
    <w:rsid w:val="006C73D7"/>
    <w:rsid w:val="006D02FB"/>
    <w:rsid w:val="006D0A47"/>
    <w:rsid w:val="006D2586"/>
    <w:rsid w:val="006D34A8"/>
    <w:rsid w:val="006E10FD"/>
    <w:rsid w:val="006E4EC7"/>
    <w:rsid w:val="006F04F8"/>
    <w:rsid w:val="006F2599"/>
    <w:rsid w:val="006F2B42"/>
    <w:rsid w:val="006F4026"/>
    <w:rsid w:val="006F4CD3"/>
    <w:rsid w:val="006F6134"/>
    <w:rsid w:val="00700124"/>
    <w:rsid w:val="00700EC4"/>
    <w:rsid w:val="00706FF5"/>
    <w:rsid w:val="00707329"/>
    <w:rsid w:val="007122D6"/>
    <w:rsid w:val="0071286A"/>
    <w:rsid w:val="0071502E"/>
    <w:rsid w:val="007158A6"/>
    <w:rsid w:val="00716334"/>
    <w:rsid w:val="007166B3"/>
    <w:rsid w:val="00727FC9"/>
    <w:rsid w:val="00730145"/>
    <w:rsid w:val="00734893"/>
    <w:rsid w:val="00734A1B"/>
    <w:rsid w:val="00734F21"/>
    <w:rsid w:val="00735C5E"/>
    <w:rsid w:val="00737837"/>
    <w:rsid w:val="007379CD"/>
    <w:rsid w:val="0074144C"/>
    <w:rsid w:val="0074230D"/>
    <w:rsid w:val="0074343A"/>
    <w:rsid w:val="00743847"/>
    <w:rsid w:val="0074423F"/>
    <w:rsid w:val="007455B7"/>
    <w:rsid w:val="007468C5"/>
    <w:rsid w:val="00746BA5"/>
    <w:rsid w:val="00753CB0"/>
    <w:rsid w:val="007549E2"/>
    <w:rsid w:val="00756209"/>
    <w:rsid w:val="00760692"/>
    <w:rsid w:val="00764454"/>
    <w:rsid w:val="00765593"/>
    <w:rsid w:val="00765B13"/>
    <w:rsid w:val="00767175"/>
    <w:rsid w:val="00770190"/>
    <w:rsid w:val="007709C7"/>
    <w:rsid w:val="0077130A"/>
    <w:rsid w:val="00773321"/>
    <w:rsid w:val="007733F3"/>
    <w:rsid w:val="00775AD6"/>
    <w:rsid w:val="00776E61"/>
    <w:rsid w:val="00780DF1"/>
    <w:rsid w:val="00781F81"/>
    <w:rsid w:val="00782DBE"/>
    <w:rsid w:val="00786458"/>
    <w:rsid w:val="00791165"/>
    <w:rsid w:val="00793230"/>
    <w:rsid w:val="00794E58"/>
    <w:rsid w:val="007972F6"/>
    <w:rsid w:val="007A4739"/>
    <w:rsid w:val="007A5B51"/>
    <w:rsid w:val="007A6539"/>
    <w:rsid w:val="007A6C98"/>
    <w:rsid w:val="007B2215"/>
    <w:rsid w:val="007B22DB"/>
    <w:rsid w:val="007B6480"/>
    <w:rsid w:val="007C35E3"/>
    <w:rsid w:val="007C4574"/>
    <w:rsid w:val="007C5BF8"/>
    <w:rsid w:val="007C72C7"/>
    <w:rsid w:val="007D1661"/>
    <w:rsid w:val="007D2CE6"/>
    <w:rsid w:val="007D519F"/>
    <w:rsid w:val="007D5258"/>
    <w:rsid w:val="007D6885"/>
    <w:rsid w:val="007D7F8B"/>
    <w:rsid w:val="007E1599"/>
    <w:rsid w:val="007E19AA"/>
    <w:rsid w:val="007F08B9"/>
    <w:rsid w:val="007F16AF"/>
    <w:rsid w:val="007F5FCE"/>
    <w:rsid w:val="007F6FAC"/>
    <w:rsid w:val="00803DEB"/>
    <w:rsid w:val="00805813"/>
    <w:rsid w:val="00807F04"/>
    <w:rsid w:val="0081262D"/>
    <w:rsid w:val="008179FF"/>
    <w:rsid w:val="0082378C"/>
    <w:rsid w:val="0082423C"/>
    <w:rsid w:val="00825060"/>
    <w:rsid w:val="0083041D"/>
    <w:rsid w:val="00830759"/>
    <w:rsid w:val="0083301F"/>
    <w:rsid w:val="0083388B"/>
    <w:rsid w:val="00835757"/>
    <w:rsid w:val="00836F86"/>
    <w:rsid w:val="00841F83"/>
    <w:rsid w:val="0084484F"/>
    <w:rsid w:val="00844B9B"/>
    <w:rsid w:val="00844E9B"/>
    <w:rsid w:val="00847A24"/>
    <w:rsid w:val="00851234"/>
    <w:rsid w:val="00853622"/>
    <w:rsid w:val="008570AC"/>
    <w:rsid w:val="008606CB"/>
    <w:rsid w:val="008635CB"/>
    <w:rsid w:val="00864EB4"/>
    <w:rsid w:val="00870117"/>
    <w:rsid w:val="00870D3E"/>
    <w:rsid w:val="00871F8E"/>
    <w:rsid w:val="008728B6"/>
    <w:rsid w:val="00873AC9"/>
    <w:rsid w:val="008759C8"/>
    <w:rsid w:val="00875F62"/>
    <w:rsid w:val="0087675A"/>
    <w:rsid w:val="00881020"/>
    <w:rsid w:val="00884699"/>
    <w:rsid w:val="008858B3"/>
    <w:rsid w:val="00885C1C"/>
    <w:rsid w:val="00885D95"/>
    <w:rsid w:val="00892199"/>
    <w:rsid w:val="00893217"/>
    <w:rsid w:val="00893A88"/>
    <w:rsid w:val="008973B6"/>
    <w:rsid w:val="0089793D"/>
    <w:rsid w:val="008A3955"/>
    <w:rsid w:val="008A41C1"/>
    <w:rsid w:val="008A5B6D"/>
    <w:rsid w:val="008A5E3D"/>
    <w:rsid w:val="008A6593"/>
    <w:rsid w:val="008B3DCD"/>
    <w:rsid w:val="008B754C"/>
    <w:rsid w:val="008B7716"/>
    <w:rsid w:val="008C0726"/>
    <w:rsid w:val="008C145E"/>
    <w:rsid w:val="008C483A"/>
    <w:rsid w:val="008C65A9"/>
    <w:rsid w:val="008D1FEE"/>
    <w:rsid w:val="008D3F13"/>
    <w:rsid w:val="008D41A5"/>
    <w:rsid w:val="008D4F7D"/>
    <w:rsid w:val="008D692E"/>
    <w:rsid w:val="008E15A4"/>
    <w:rsid w:val="008E61AC"/>
    <w:rsid w:val="008F3559"/>
    <w:rsid w:val="008F3D2E"/>
    <w:rsid w:val="008F3D9E"/>
    <w:rsid w:val="008F3F1C"/>
    <w:rsid w:val="00901C65"/>
    <w:rsid w:val="00901F04"/>
    <w:rsid w:val="00901F93"/>
    <w:rsid w:val="009028E5"/>
    <w:rsid w:val="00902C19"/>
    <w:rsid w:val="00905434"/>
    <w:rsid w:val="0090661A"/>
    <w:rsid w:val="00906DD2"/>
    <w:rsid w:val="00907B45"/>
    <w:rsid w:val="00910A6D"/>
    <w:rsid w:val="0091312F"/>
    <w:rsid w:val="0091386F"/>
    <w:rsid w:val="00915126"/>
    <w:rsid w:val="00916A6E"/>
    <w:rsid w:val="00923599"/>
    <w:rsid w:val="009251DF"/>
    <w:rsid w:val="00930652"/>
    <w:rsid w:val="00931E13"/>
    <w:rsid w:val="00933C8D"/>
    <w:rsid w:val="0093497B"/>
    <w:rsid w:val="00934FCA"/>
    <w:rsid w:val="0094350A"/>
    <w:rsid w:val="00943D6F"/>
    <w:rsid w:val="00943E9F"/>
    <w:rsid w:val="009518FA"/>
    <w:rsid w:val="00953DBF"/>
    <w:rsid w:val="00954260"/>
    <w:rsid w:val="009552CA"/>
    <w:rsid w:val="00955F0B"/>
    <w:rsid w:val="0095699A"/>
    <w:rsid w:val="00956DDC"/>
    <w:rsid w:val="00957734"/>
    <w:rsid w:val="00962135"/>
    <w:rsid w:val="009631EF"/>
    <w:rsid w:val="00964184"/>
    <w:rsid w:val="00965F92"/>
    <w:rsid w:val="00967094"/>
    <w:rsid w:val="009679E7"/>
    <w:rsid w:val="00971449"/>
    <w:rsid w:val="00971BF0"/>
    <w:rsid w:val="009737BA"/>
    <w:rsid w:val="009747C6"/>
    <w:rsid w:val="009756E8"/>
    <w:rsid w:val="00980425"/>
    <w:rsid w:val="0098043B"/>
    <w:rsid w:val="00980540"/>
    <w:rsid w:val="0098179F"/>
    <w:rsid w:val="00982B4B"/>
    <w:rsid w:val="009835B4"/>
    <w:rsid w:val="0098551C"/>
    <w:rsid w:val="009878A0"/>
    <w:rsid w:val="009934EC"/>
    <w:rsid w:val="009951F0"/>
    <w:rsid w:val="00996F53"/>
    <w:rsid w:val="009A0729"/>
    <w:rsid w:val="009A15A2"/>
    <w:rsid w:val="009A275E"/>
    <w:rsid w:val="009A2A49"/>
    <w:rsid w:val="009A3522"/>
    <w:rsid w:val="009A7447"/>
    <w:rsid w:val="009B1933"/>
    <w:rsid w:val="009B2153"/>
    <w:rsid w:val="009B3EA7"/>
    <w:rsid w:val="009B43F7"/>
    <w:rsid w:val="009B5438"/>
    <w:rsid w:val="009C04CC"/>
    <w:rsid w:val="009C2DD9"/>
    <w:rsid w:val="009C392F"/>
    <w:rsid w:val="009C4125"/>
    <w:rsid w:val="009C4637"/>
    <w:rsid w:val="009C479D"/>
    <w:rsid w:val="009C6377"/>
    <w:rsid w:val="009D2459"/>
    <w:rsid w:val="009D3F2D"/>
    <w:rsid w:val="009D4770"/>
    <w:rsid w:val="009D50FA"/>
    <w:rsid w:val="009E42E8"/>
    <w:rsid w:val="009E5434"/>
    <w:rsid w:val="009E644A"/>
    <w:rsid w:val="009E68C5"/>
    <w:rsid w:val="009F3AB8"/>
    <w:rsid w:val="009F7569"/>
    <w:rsid w:val="00A0030D"/>
    <w:rsid w:val="00A02659"/>
    <w:rsid w:val="00A0352D"/>
    <w:rsid w:val="00A10276"/>
    <w:rsid w:val="00A133E6"/>
    <w:rsid w:val="00A17BEA"/>
    <w:rsid w:val="00A17C5E"/>
    <w:rsid w:val="00A20C4D"/>
    <w:rsid w:val="00A214B8"/>
    <w:rsid w:val="00A22CEB"/>
    <w:rsid w:val="00A2557C"/>
    <w:rsid w:val="00A2747A"/>
    <w:rsid w:val="00A275C5"/>
    <w:rsid w:val="00A308B6"/>
    <w:rsid w:val="00A31ABE"/>
    <w:rsid w:val="00A32AAF"/>
    <w:rsid w:val="00A379E5"/>
    <w:rsid w:val="00A427C2"/>
    <w:rsid w:val="00A554F1"/>
    <w:rsid w:val="00A60CB9"/>
    <w:rsid w:val="00A60FB4"/>
    <w:rsid w:val="00A612EA"/>
    <w:rsid w:val="00A6241F"/>
    <w:rsid w:val="00A655F4"/>
    <w:rsid w:val="00A700D7"/>
    <w:rsid w:val="00A713BB"/>
    <w:rsid w:val="00A7765C"/>
    <w:rsid w:val="00A77A46"/>
    <w:rsid w:val="00A80980"/>
    <w:rsid w:val="00A8148C"/>
    <w:rsid w:val="00A81FB5"/>
    <w:rsid w:val="00A86EC2"/>
    <w:rsid w:val="00A90202"/>
    <w:rsid w:val="00A91504"/>
    <w:rsid w:val="00A917E0"/>
    <w:rsid w:val="00A91F9C"/>
    <w:rsid w:val="00A95763"/>
    <w:rsid w:val="00AA1280"/>
    <w:rsid w:val="00AA317C"/>
    <w:rsid w:val="00AA4CF5"/>
    <w:rsid w:val="00AA69F1"/>
    <w:rsid w:val="00AB1050"/>
    <w:rsid w:val="00AB28D8"/>
    <w:rsid w:val="00AB3146"/>
    <w:rsid w:val="00AB43EC"/>
    <w:rsid w:val="00AB4CE1"/>
    <w:rsid w:val="00AB74A5"/>
    <w:rsid w:val="00AB786F"/>
    <w:rsid w:val="00AC1CBE"/>
    <w:rsid w:val="00AC3482"/>
    <w:rsid w:val="00AC3FF4"/>
    <w:rsid w:val="00AD0AE9"/>
    <w:rsid w:val="00AD1309"/>
    <w:rsid w:val="00AD259B"/>
    <w:rsid w:val="00AD4BFE"/>
    <w:rsid w:val="00AD5369"/>
    <w:rsid w:val="00AE0953"/>
    <w:rsid w:val="00AE1764"/>
    <w:rsid w:val="00AE3008"/>
    <w:rsid w:val="00AE4B5E"/>
    <w:rsid w:val="00AE5C99"/>
    <w:rsid w:val="00AF2554"/>
    <w:rsid w:val="00AF3190"/>
    <w:rsid w:val="00AF3EBE"/>
    <w:rsid w:val="00AF466D"/>
    <w:rsid w:val="00AF5F94"/>
    <w:rsid w:val="00AF61AA"/>
    <w:rsid w:val="00AF7A52"/>
    <w:rsid w:val="00B0043B"/>
    <w:rsid w:val="00B0104F"/>
    <w:rsid w:val="00B0268E"/>
    <w:rsid w:val="00B02BA0"/>
    <w:rsid w:val="00B02E17"/>
    <w:rsid w:val="00B034DF"/>
    <w:rsid w:val="00B05399"/>
    <w:rsid w:val="00B05E90"/>
    <w:rsid w:val="00B060B4"/>
    <w:rsid w:val="00B06416"/>
    <w:rsid w:val="00B066DD"/>
    <w:rsid w:val="00B06FBC"/>
    <w:rsid w:val="00B15EDB"/>
    <w:rsid w:val="00B160F5"/>
    <w:rsid w:val="00B16A74"/>
    <w:rsid w:val="00B1703A"/>
    <w:rsid w:val="00B179E2"/>
    <w:rsid w:val="00B204B5"/>
    <w:rsid w:val="00B21A85"/>
    <w:rsid w:val="00B309EB"/>
    <w:rsid w:val="00B31654"/>
    <w:rsid w:val="00B3220C"/>
    <w:rsid w:val="00B33660"/>
    <w:rsid w:val="00B37E69"/>
    <w:rsid w:val="00B415F5"/>
    <w:rsid w:val="00B44027"/>
    <w:rsid w:val="00B45DDD"/>
    <w:rsid w:val="00B503A0"/>
    <w:rsid w:val="00B5457A"/>
    <w:rsid w:val="00B56AF9"/>
    <w:rsid w:val="00B56BA5"/>
    <w:rsid w:val="00B6090E"/>
    <w:rsid w:val="00B62C56"/>
    <w:rsid w:val="00B64BB5"/>
    <w:rsid w:val="00B66BB5"/>
    <w:rsid w:val="00B6742E"/>
    <w:rsid w:val="00B703C8"/>
    <w:rsid w:val="00B70514"/>
    <w:rsid w:val="00B73E2D"/>
    <w:rsid w:val="00B75189"/>
    <w:rsid w:val="00B77B82"/>
    <w:rsid w:val="00B80288"/>
    <w:rsid w:val="00B80640"/>
    <w:rsid w:val="00B80C2C"/>
    <w:rsid w:val="00B8253E"/>
    <w:rsid w:val="00B9192D"/>
    <w:rsid w:val="00B919F5"/>
    <w:rsid w:val="00B9320E"/>
    <w:rsid w:val="00B964B3"/>
    <w:rsid w:val="00BA1A11"/>
    <w:rsid w:val="00BA1DC1"/>
    <w:rsid w:val="00BA450C"/>
    <w:rsid w:val="00BB1733"/>
    <w:rsid w:val="00BB40BF"/>
    <w:rsid w:val="00BB664E"/>
    <w:rsid w:val="00BB7693"/>
    <w:rsid w:val="00BC0749"/>
    <w:rsid w:val="00BC15BE"/>
    <w:rsid w:val="00BC2126"/>
    <w:rsid w:val="00BC2BFD"/>
    <w:rsid w:val="00BC50EE"/>
    <w:rsid w:val="00BC6585"/>
    <w:rsid w:val="00BD0953"/>
    <w:rsid w:val="00BD2DE8"/>
    <w:rsid w:val="00BD3A93"/>
    <w:rsid w:val="00BD5713"/>
    <w:rsid w:val="00BD77D0"/>
    <w:rsid w:val="00BE034A"/>
    <w:rsid w:val="00BE108A"/>
    <w:rsid w:val="00BE121C"/>
    <w:rsid w:val="00BE1594"/>
    <w:rsid w:val="00BE231F"/>
    <w:rsid w:val="00BE49CE"/>
    <w:rsid w:val="00BE6E97"/>
    <w:rsid w:val="00BF1433"/>
    <w:rsid w:val="00BF73E9"/>
    <w:rsid w:val="00C02060"/>
    <w:rsid w:val="00C03CB5"/>
    <w:rsid w:val="00C048E8"/>
    <w:rsid w:val="00C1122A"/>
    <w:rsid w:val="00C1312E"/>
    <w:rsid w:val="00C139D0"/>
    <w:rsid w:val="00C13D6C"/>
    <w:rsid w:val="00C15021"/>
    <w:rsid w:val="00C15CA5"/>
    <w:rsid w:val="00C16980"/>
    <w:rsid w:val="00C16E45"/>
    <w:rsid w:val="00C17B14"/>
    <w:rsid w:val="00C21633"/>
    <w:rsid w:val="00C2298F"/>
    <w:rsid w:val="00C22FCD"/>
    <w:rsid w:val="00C23E36"/>
    <w:rsid w:val="00C2558F"/>
    <w:rsid w:val="00C26579"/>
    <w:rsid w:val="00C26C1B"/>
    <w:rsid w:val="00C275A0"/>
    <w:rsid w:val="00C30802"/>
    <w:rsid w:val="00C3745C"/>
    <w:rsid w:val="00C41021"/>
    <w:rsid w:val="00C414FF"/>
    <w:rsid w:val="00C417BB"/>
    <w:rsid w:val="00C41CF8"/>
    <w:rsid w:val="00C423CF"/>
    <w:rsid w:val="00C4395F"/>
    <w:rsid w:val="00C43EB8"/>
    <w:rsid w:val="00C473A0"/>
    <w:rsid w:val="00C507C2"/>
    <w:rsid w:val="00C52EAB"/>
    <w:rsid w:val="00C53D69"/>
    <w:rsid w:val="00C542C6"/>
    <w:rsid w:val="00C56A81"/>
    <w:rsid w:val="00C60804"/>
    <w:rsid w:val="00C61D25"/>
    <w:rsid w:val="00C6257A"/>
    <w:rsid w:val="00C62949"/>
    <w:rsid w:val="00C62CFF"/>
    <w:rsid w:val="00C63F0D"/>
    <w:rsid w:val="00C6436E"/>
    <w:rsid w:val="00C64420"/>
    <w:rsid w:val="00C65BA5"/>
    <w:rsid w:val="00C664D2"/>
    <w:rsid w:val="00C67405"/>
    <w:rsid w:val="00C67A21"/>
    <w:rsid w:val="00C70BC5"/>
    <w:rsid w:val="00C70EA9"/>
    <w:rsid w:val="00C733F6"/>
    <w:rsid w:val="00C81E36"/>
    <w:rsid w:val="00C83F0E"/>
    <w:rsid w:val="00C84DE8"/>
    <w:rsid w:val="00C8503E"/>
    <w:rsid w:val="00C87B46"/>
    <w:rsid w:val="00C95B2D"/>
    <w:rsid w:val="00C9613B"/>
    <w:rsid w:val="00C9615E"/>
    <w:rsid w:val="00C96EBD"/>
    <w:rsid w:val="00CA18B1"/>
    <w:rsid w:val="00CA4B8E"/>
    <w:rsid w:val="00CA50D6"/>
    <w:rsid w:val="00CB1552"/>
    <w:rsid w:val="00CB1C17"/>
    <w:rsid w:val="00CB5752"/>
    <w:rsid w:val="00CC0E49"/>
    <w:rsid w:val="00CC2194"/>
    <w:rsid w:val="00CC24D5"/>
    <w:rsid w:val="00CC2FB3"/>
    <w:rsid w:val="00CC3A76"/>
    <w:rsid w:val="00CC50D6"/>
    <w:rsid w:val="00CC5F49"/>
    <w:rsid w:val="00CC6575"/>
    <w:rsid w:val="00CC732A"/>
    <w:rsid w:val="00CC7A69"/>
    <w:rsid w:val="00CD260A"/>
    <w:rsid w:val="00CD3ADB"/>
    <w:rsid w:val="00CD5529"/>
    <w:rsid w:val="00CD7339"/>
    <w:rsid w:val="00CD7449"/>
    <w:rsid w:val="00CE0312"/>
    <w:rsid w:val="00CE1DB0"/>
    <w:rsid w:val="00CE3049"/>
    <w:rsid w:val="00CE4DA5"/>
    <w:rsid w:val="00CE62B2"/>
    <w:rsid w:val="00CE6408"/>
    <w:rsid w:val="00CF01BD"/>
    <w:rsid w:val="00CF1640"/>
    <w:rsid w:val="00CF276C"/>
    <w:rsid w:val="00CF4F55"/>
    <w:rsid w:val="00D0178B"/>
    <w:rsid w:val="00D02093"/>
    <w:rsid w:val="00D0518B"/>
    <w:rsid w:val="00D060CF"/>
    <w:rsid w:val="00D0648A"/>
    <w:rsid w:val="00D116C1"/>
    <w:rsid w:val="00D16259"/>
    <w:rsid w:val="00D17D8E"/>
    <w:rsid w:val="00D21D49"/>
    <w:rsid w:val="00D22468"/>
    <w:rsid w:val="00D26033"/>
    <w:rsid w:val="00D3001D"/>
    <w:rsid w:val="00D30615"/>
    <w:rsid w:val="00D30897"/>
    <w:rsid w:val="00D35BF5"/>
    <w:rsid w:val="00D40AE5"/>
    <w:rsid w:val="00D474AA"/>
    <w:rsid w:val="00D51299"/>
    <w:rsid w:val="00D5214F"/>
    <w:rsid w:val="00D57089"/>
    <w:rsid w:val="00D60F52"/>
    <w:rsid w:val="00D6436C"/>
    <w:rsid w:val="00D6539B"/>
    <w:rsid w:val="00D67D01"/>
    <w:rsid w:val="00D70158"/>
    <w:rsid w:val="00D7493C"/>
    <w:rsid w:val="00D80283"/>
    <w:rsid w:val="00D81BA8"/>
    <w:rsid w:val="00D82328"/>
    <w:rsid w:val="00D85072"/>
    <w:rsid w:val="00D87286"/>
    <w:rsid w:val="00D87AC7"/>
    <w:rsid w:val="00D87B6A"/>
    <w:rsid w:val="00D931C9"/>
    <w:rsid w:val="00D933E0"/>
    <w:rsid w:val="00D941CE"/>
    <w:rsid w:val="00D95538"/>
    <w:rsid w:val="00D955F1"/>
    <w:rsid w:val="00D95D06"/>
    <w:rsid w:val="00D96D00"/>
    <w:rsid w:val="00DA1D6D"/>
    <w:rsid w:val="00DA2FD5"/>
    <w:rsid w:val="00DA33D6"/>
    <w:rsid w:val="00DA44D3"/>
    <w:rsid w:val="00DA53EF"/>
    <w:rsid w:val="00DB0E2B"/>
    <w:rsid w:val="00DB284B"/>
    <w:rsid w:val="00DB2ED9"/>
    <w:rsid w:val="00DB4F2B"/>
    <w:rsid w:val="00DB4FCB"/>
    <w:rsid w:val="00DB549A"/>
    <w:rsid w:val="00DB6F69"/>
    <w:rsid w:val="00DC18E8"/>
    <w:rsid w:val="00DC4D6E"/>
    <w:rsid w:val="00DC60FA"/>
    <w:rsid w:val="00DC6774"/>
    <w:rsid w:val="00DD04C7"/>
    <w:rsid w:val="00DD11A1"/>
    <w:rsid w:val="00DD2BC0"/>
    <w:rsid w:val="00DD332C"/>
    <w:rsid w:val="00DD46C2"/>
    <w:rsid w:val="00DD52ED"/>
    <w:rsid w:val="00DE041E"/>
    <w:rsid w:val="00DE20C6"/>
    <w:rsid w:val="00DE3396"/>
    <w:rsid w:val="00DE4862"/>
    <w:rsid w:val="00DE6C15"/>
    <w:rsid w:val="00DE7C55"/>
    <w:rsid w:val="00DF017B"/>
    <w:rsid w:val="00DF17A6"/>
    <w:rsid w:val="00DF2884"/>
    <w:rsid w:val="00DF396F"/>
    <w:rsid w:val="00E035F0"/>
    <w:rsid w:val="00E0592A"/>
    <w:rsid w:val="00E05E3F"/>
    <w:rsid w:val="00E05F34"/>
    <w:rsid w:val="00E07EFE"/>
    <w:rsid w:val="00E11526"/>
    <w:rsid w:val="00E125B3"/>
    <w:rsid w:val="00E12873"/>
    <w:rsid w:val="00E144E3"/>
    <w:rsid w:val="00E215EC"/>
    <w:rsid w:val="00E22222"/>
    <w:rsid w:val="00E2338A"/>
    <w:rsid w:val="00E24871"/>
    <w:rsid w:val="00E265B9"/>
    <w:rsid w:val="00E27954"/>
    <w:rsid w:val="00E31427"/>
    <w:rsid w:val="00E31CF8"/>
    <w:rsid w:val="00E34093"/>
    <w:rsid w:val="00E34149"/>
    <w:rsid w:val="00E36757"/>
    <w:rsid w:val="00E3694E"/>
    <w:rsid w:val="00E37E9D"/>
    <w:rsid w:val="00E37FE4"/>
    <w:rsid w:val="00E40745"/>
    <w:rsid w:val="00E42AB6"/>
    <w:rsid w:val="00E431E7"/>
    <w:rsid w:val="00E4382A"/>
    <w:rsid w:val="00E44DD5"/>
    <w:rsid w:val="00E44E34"/>
    <w:rsid w:val="00E46BDA"/>
    <w:rsid w:val="00E471AC"/>
    <w:rsid w:val="00E47740"/>
    <w:rsid w:val="00E47A0F"/>
    <w:rsid w:val="00E47C54"/>
    <w:rsid w:val="00E47E1D"/>
    <w:rsid w:val="00E505A7"/>
    <w:rsid w:val="00E50FB3"/>
    <w:rsid w:val="00E5252E"/>
    <w:rsid w:val="00E533AF"/>
    <w:rsid w:val="00E548D8"/>
    <w:rsid w:val="00E5584E"/>
    <w:rsid w:val="00E55B9E"/>
    <w:rsid w:val="00E5746B"/>
    <w:rsid w:val="00E61501"/>
    <w:rsid w:val="00E617A8"/>
    <w:rsid w:val="00E650FF"/>
    <w:rsid w:val="00E6591A"/>
    <w:rsid w:val="00E71259"/>
    <w:rsid w:val="00E76D68"/>
    <w:rsid w:val="00E76E8C"/>
    <w:rsid w:val="00E7781A"/>
    <w:rsid w:val="00E779AD"/>
    <w:rsid w:val="00E812C7"/>
    <w:rsid w:val="00E82BD9"/>
    <w:rsid w:val="00E857B6"/>
    <w:rsid w:val="00E86D44"/>
    <w:rsid w:val="00E901B5"/>
    <w:rsid w:val="00E94FF3"/>
    <w:rsid w:val="00E95168"/>
    <w:rsid w:val="00E95F52"/>
    <w:rsid w:val="00EA17B2"/>
    <w:rsid w:val="00EA514C"/>
    <w:rsid w:val="00EA7994"/>
    <w:rsid w:val="00EB05D6"/>
    <w:rsid w:val="00EB14B2"/>
    <w:rsid w:val="00EB2BC2"/>
    <w:rsid w:val="00EB4CD6"/>
    <w:rsid w:val="00EB54D1"/>
    <w:rsid w:val="00EC1063"/>
    <w:rsid w:val="00EC6566"/>
    <w:rsid w:val="00ED1DE4"/>
    <w:rsid w:val="00ED22A3"/>
    <w:rsid w:val="00ED49C8"/>
    <w:rsid w:val="00EE17DC"/>
    <w:rsid w:val="00EE23D1"/>
    <w:rsid w:val="00EE28EB"/>
    <w:rsid w:val="00EE3529"/>
    <w:rsid w:val="00EE5848"/>
    <w:rsid w:val="00EF11D1"/>
    <w:rsid w:val="00EF424C"/>
    <w:rsid w:val="00EF44CC"/>
    <w:rsid w:val="00EF4A05"/>
    <w:rsid w:val="00EF5E74"/>
    <w:rsid w:val="00EF6CD1"/>
    <w:rsid w:val="00F04392"/>
    <w:rsid w:val="00F04E42"/>
    <w:rsid w:val="00F06ED0"/>
    <w:rsid w:val="00F10B07"/>
    <w:rsid w:val="00F10F2F"/>
    <w:rsid w:val="00F110E5"/>
    <w:rsid w:val="00F1115E"/>
    <w:rsid w:val="00F12663"/>
    <w:rsid w:val="00F128B9"/>
    <w:rsid w:val="00F13822"/>
    <w:rsid w:val="00F13EBD"/>
    <w:rsid w:val="00F16E2D"/>
    <w:rsid w:val="00F3109E"/>
    <w:rsid w:val="00F31C7B"/>
    <w:rsid w:val="00F33DEA"/>
    <w:rsid w:val="00F36286"/>
    <w:rsid w:val="00F36401"/>
    <w:rsid w:val="00F41194"/>
    <w:rsid w:val="00F41643"/>
    <w:rsid w:val="00F41873"/>
    <w:rsid w:val="00F4249D"/>
    <w:rsid w:val="00F43515"/>
    <w:rsid w:val="00F44D81"/>
    <w:rsid w:val="00F46B83"/>
    <w:rsid w:val="00F52C87"/>
    <w:rsid w:val="00F54740"/>
    <w:rsid w:val="00F54FB6"/>
    <w:rsid w:val="00F55B39"/>
    <w:rsid w:val="00F560D3"/>
    <w:rsid w:val="00F56682"/>
    <w:rsid w:val="00F57CFA"/>
    <w:rsid w:val="00F6029D"/>
    <w:rsid w:val="00F609D2"/>
    <w:rsid w:val="00F60CFB"/>
    <w:rsid w:val="00F613EE"/>
    <w:rsid w:val="00F6148E"/>
    <w:rsid w:val="00F6321A"/>
    <w:rsid w:val="00F64743"/>
    <w:rsid w:val="00F71499"/>
    <w:rsid w:val="00F7634E"/>
    <w:rsid w:val="00F806BD"/>
    <w:rsid w:val="00F86713"/>
    <w:rsid w:val="00F91B82"/>
    <w:rsid w:val="00F93274"/>
    <w:rsid w:val="00F9352D"/>
    <w:rsid w:val="00F965CE"/>
    <w:rsid w:val="00F97FAA"/>
    <w:rsid w:val="00FA0813"/>
    <w:rsid w:val="00FA09CB"/>
    <w:rsid w:val="00FA0BB1"/>
    <w:rsid w:val="00FA0F29"/>
    <w:rsid w:val="00FA16A4"/>
    <w:rsid w:val="00FA2B00"/>
    <w:rsid w:val="00FA5439"/>
    <w:rsid w:val="00FA6D7B"/>
    <w:rsid w:val="00FB03DB"/>
    <w:rsid w:val="00FB09E4"/>
    <w:rsid w:val="00FB1E33"/>
    <w:rsid w:val="00FB355E"/>
    <w:rsid w:val="00FC0500"/>
    <w:rsid w:val="00FC6078"/>
    <w:rsid w:val="00FD3D38"/>
    <w:rsid w:val="00FD5002"/>
    <w:rsid w:val="00FD5B74"/>
    <w:rsid w:val="00FD7234"/>
    <w:rsid w:val="00FD7967"/>
    <w:rsid w:val="00FE0CE2"/>
    <w:rsid w:val="00FE1602"/>
    <w:rsid w:val="00FE3DF0"/>
    <w:rsid w:val="00FE7C4A"/>
    <w:rsid w:val="00FF0F4D"/>
    <w:rsid w:val="00FF3818"/>
    <w:rsid w:val="00FF3FDB"/>
    <w:rsid w:val="00FF4B64"/>
    <w:rsid w:val="00FF6FB2"/>
    <w:rsid w:val="00FF72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next w:val="NoSpacing"/>
    <w:qFormat/>
    <w:rsid w:val="00CA18B1"/>
    <w:pPr>
      <w:spacing w:after="0"/>
    </w:pPr>
    <w:rPr>
      <w:rFonts w:ascii="Arial Narrow" w:hAnsi="Arial Narrow"/>
      <w:sz w:val="24"/>
    </w:rPr>
  </w:style>
  <w:style w:type="paragraph" w:styleId="Heading1">
    <w:name w:val="heading 1"/>
    <w:basedOn w:val="Normal"/>
    <w:next w:val="Normal"/>
    <w:link w:val="Heading1Char"/>
    <w:uiPriority w:val="9"/>
    <w:qFormat/>
    <w:rsid w:val="00CE6408"/>
    <w:pPr>
      <w:keepNext/>
      <w:keepLines/>
      <w:pBdr>
        <w:top w:val="single" w:sz="4" w:space="1" w:color="000000" w:themeColor="text1"/>
        <w:bottom w:val="single" w:sz="4" w:space="1" w:color="000000" w:themeColor="text1"/>
      </w:pBdr>
      <w:outlineLvl w:val="0"/>
    </w:pPr>
    <w:rPr>
      <w:rFonts w:eastAsiaTheme="majorEastAsia" w:cstheme="majorBidi"/>
      <w:b/>
      <w:bCs/>
      <w:color w:val="000000" w:themeColor="text1"/>
      <w:sz w:val="40"/>
      <w:szCs w:val="28"/>
    </w:rPr>
  </w:style>
  <w:style w:type="paragraph" w:styleId="Heading2">
    <w:name w:val="heading 2"/>
    <w:basedOn w:val="Normal"/>
    <w:next w:val="Normal"/>
    <w:link w:val="Heading2Char"/>
    <w:uiPriority w:val="9"/>
    <w:unhideWhenUsed/>
    <w:qFormat/>
    <w:rsid w:val="00CE6408"/>
    <w:pPr>
      <w:keepNext/>
      <w:keepLines/>
      <w:pBdr>
        <w:bottom w:val="single" w:sz="4" w:space="1" w:color="000000" w:themeColor="text1"/>
      </w:pBdr>
      <w:spacing w:line="240" w:lineRule="auto"/>
      <w:outlineLvl w:val="1"/>
    </w:pPr>
    <w:rPr>
      <w:rFonts w:eastAsiaTheme="majorEastAsia" w:cstheme="majorBidi"/>
      <w:b/>
      <w:bCs/>
      <w:sz w:val="32"/>
      <w:szCs w:val="26"/>
    </w:rPr>
  </w:style>
  <w:style w:type="paragraph" w:styleId="Heading3">
    <w:name w:val="heading 3"/>
    <w:basedOn w:val="NoSpacing"/>
    <w:next w:val="NoSpacing"/>
    <w:link w:val="Heading3Char"/>
    <w:uiPriority w:val="9"/>
    <w:unhideWhenUsed/>
    <w:qFormat/>
    <w:rsid w:val="00CE6408"/>
    <w:pPr>
      <w:keepNext/>
      <w:keepLines/>
      <w:outlineLvl w:val="2"/>
    </w:pPr>
    <w:rPr>
      <w:rFonts w:eastAsiaTheme="majorEastAsia" w:cstheme="majorBidi"/>
      <w:b/>
      <w:bCs/>
      <w:color w:val="000000" w:themeColor="text1"/>
      <w:sz w:val="28"/>
    </w:rPr>
  </w:style>
  <w:style w:type="paragraph" w:styleId="Heading4">
    <w:name w:val="heading 4"/>
    <w:basedOn w:val="Normal"/>
    <w:next w:val="Normal"/>
    <w:link w:val="Heading4Char"/>
    <w:uiPriority w:val="9"/>
    <w:unhideWhenUsed/>
    <w:rsid w:val="004B1A1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rsid w:val="00DD2BC0"/>
    <w:pPr>
      <w:tabs>
        <w:tab w:val="center" w:pos="4680"/>
        <w:tab w:val="right" w:pos="9360"/>
      </w:tabs>
      <w:spacing w:line="240" w:lineRule="auto"/>
    </w:pPr>
  </w:style>
  <w:style w:type="character" w:customStyle="1" w:styleId="HeaderChar">
    <w:name w:val="Header Char"/>
    <w:aliases w:val=" Char Char"/>
    <w:basedOn w:val="DefaultParagraphFont"/>
    <w:link w:val="Header"/>
    <w:uiPriority w:val="99"/>
    <w:rsid w:val="00DD2BC0"/>
  </w:style>
  <w:style w:type="paragraph" w:styleId="Footer">
    <w:name w:val="footer"/>
    <w:basedOn w:val="Normal"/>
    <w:link w:val="FooterChar"/>
    <w:unhideWhenUsed/>
    <w:rsid w:val="00DD2BC0"/>
    <w:pPr>
      <w:tabs>
        <w:tab w:val="center" w:pos="4680"/>
        <w:tab w:val="right" w:pos="9360"/>
      </w:tabs>
      <w:spacing w:line="240" w:lineRule="auto"/>
    </w:pPr>
  </w:style>
  <w:style w:type="character" w:customStyle="1" w:styleId="FooterChar">
    <w:name w:val="Footer Char"/>
    <w:basedOn w:val="DefaultParagraphFont"/>
    <w:link w:val="Footer"/>
    <w:rsid w:val="00DD2BC0"/>
  </w:style>
  <w:style w:type="character" w:styleId="Hyperlink">
    <w:name w:val="Hyperlink"/>
    <w:basedOn w:val="DefaultParagraphFont"/>
    <w:uiPriority w:val="99"/>
    <w:unhideWhenUsed/>
    <w:rsid w:val="00DD2BC0"/>
    <w:rPr>
      <w:color w:val="0000FF" w:themeColor="hyperlink"/>
      <w:u w:val="single"/>
    </w:rPr>
  </w:style>
  <w:style w:type="paragraph" w:styleId="BalloonText">
    <w:name w:val="Balloon Text"/>
    <w:basedOn w:val="Normal"/>
    <w:link w:val="BalloonTextChar"/>
    <w:uiPriority w:val="99"/>
    <w:semiHidden/>
    <w:unhideWhenUsed/>
    <w:rsid w:val="00DD2B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BC0"/>
    <w:rPr>
      <w:rFonts w:ascii="Tahoma" w:hAnsi="Tahoma" w:cs="Tahoma"/>
      <w:sz w:val="16"/>
      <w:szCs w:val="16"/>
    </w:rPr>
  </w:style>
  <w:style w:type="paragraph" w:styleId="FootnoteText">
    <w:name w:val="footnote text"/>
    <w:basedOn w:val="Normal"/>
    <w:link w:val="FootnoteTextChar"/>
    <w:semiHidden/>
    <w:rsid w:val="00F56682"/>
    <w:pPr>
      <w:tabs>
        <w:tab w:val="left" w:pos="187"/>
      </w:tabs>
      <w:spacing w:after="120" w:line="220" w:lineRule="exact"/>
      <w:ind w:left="187" w:hanging="187"/>
    </w:pPr>
    <w:rPr>
      <w:rFonts w:ascii="Century Gothic" w:eastAsia="Times New Roman" w:hAnsi="Century Gothic" w:cs="Times New Roman"/>
      <w:sz w:val="18"/>
      <w:szCs w:val="24"/>
      <w:lang w:val="ro-RO" w:eastAsia="ro-RO"/>
    </w:rPr>
  </w:style>
  <w:style w:type="character" w:customStyle="1" w:styleId="FootnoteTextChar">
    <w:name w:val="Footnote Text Char"/>
    <w:basedOn w:val="DefaultParagraphFont"/>
    <w:link w:val="FootnoteText"/>
    <w:semiHidden/>
    <w:rsid w:val="00F56682"/>
    <w:rPr>
      <w:rFonts w:ascii="Century Gothic" w:eastAsia="Times New Roman" w:hAnsi="Century Gothic" w:cs="Times New Roman"/>
      <w:sz w:val="18"/>
      <w:szCs w:val="24"/>
      <w:lang w:val="ro-RO" w:eastAsia="ro-RO"/>
    </w:rPr>
  </w:style>
  <w:style w:type="paragraph" w:styleId="NoSpacing">
    <w:name w:val="No Spacing"/>
    <w:aliases w:val="NORMAL,CAPITOL"/>
    <w:link w:val="NoSpacingChar"/>
    <w:uiPriority w:val="1"/>
    <w:qFormat/>
    <w:rsid w:val="00CA18B1"/>
    <w:pPr>
      <w:spacing w:after="0" w:line="240" w:lineRule="auto"/>
    </w:pPr>
    <w:rPr>
      <w:rFonts w:ascii="Arial Narrow" w:hAnsi="Arial Narrow"/>
      <w:sz w:val="24"/>
    </w:rPr>
  </w:style>
  <w:style w:type="table" w:styleId="TableGrid">
    <w:name w:val="Table Grid"/>
    <w:basedOn w:val="TableNormal"/>
    <w:uiPriority w:val="59"/>
    <w:rsid w:val="00F566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6408"/>
    <w:rPr>
      <w:rFonts w:ascii="Arial Narrow" w:eastAsiaTheme="majorEastAsia" w:hAnsi="Arial Narrow" w:cstheme="majorBidi"/>
      <w:b/>
      <w:bCs/>
      <w:color w:val="000000" w:themeColor="text1"/>
      <w:sz w:val="40"/>
      <w:szCs w:val="28"/>
    </w:rPr>
  </w:style>
  <w:style w:type="character" w:customStyle="1" w:styleId="Heading2Char">
    <w:name w:val="Heading 2 Char"/>
    <w:basedOn w:val="DefaultParagraphFont"/>
    <w:link w:val="Heading2"/>
    <w:uiPriority w:val="9"/>
    <w:rsid w:val="00CE6408"/>
    <w:rPr>
      <w:rFonts w:ascii="Arial Narrow" w:eastAsiaTheme="majorEastAsia" w:hAnsi="Arial Narrow" w:cstheme="majorBidi"/>
      <w:b/>
      <w:bCs/>
      <w:sz w:val="32"/>
      <w:szCs w:val="26"/>
    </w:rPr>
  </w:style>
  <w:style w:type="character" w:customStyle="1" w:styleId="Heading3Char">
    <w:name w:val="Heading 3 Char"/>
    <w:basedOn w:val="DefaultParagraphFont"/>
    <w:link w:val="Heading3"/>
    <w:uiPriority w:val="9"/>
    <w:rsid w:val="00D16259"/>
    <w:rPr>
      <w:rFonts w:ascii="Arial Narrow" w:eastAsiaTheme="majorEastAsia" w:hAnsi="Arial Narrow" w:cstheme="majorBidi"/>
      <w:b/>
      <w:bCs/>
      <w:color w:val="000000" w:themeColor="text1"/>
      <w:sz w:val="28"/>
    </w:rPr>
  </w:style>
  <w:style w:type="character" w:customStyle="1" w:styleId="Heading4Char">
    <w:name w:val="Heading 4 Char"/>
    <w:basedOn w:val="DefaultParagraphFont"/>
    <w:link w:val="Heading4"/>
    <w:uiPriority w:val="9"/>
    <w:rsid w:val="004B1A1A"/>
    <w:rPr>
      <w:rFonts w:asciiTheme="majorHAnsi" w:eastAsiaTheme="majorEastAsia" w:hAnsiTheme="majorHAnsi" w:cstheme="majorBidi"/>
      <w:b/>
      <w:bCs/>
      <w:i/>
      <w:iCs/>
      <w:color w:val="4F81BD" w:themeColor="accent1"/>
      <w:sz w:val="20"/>
    </w:rPr>
  </w:style>
  <w:style w:type="paragraph" w:styleId="BodyText">
    <w:name w:val="Body Text"/>
    <w:basedOn w:val="Normal"/>
    <w:link w:val="BodyTextChar"/>
    <w:unhideWhenUsed/>
    <w:rsid w:val="00BE231F"/>
    <w:pPr>
      <w:spacing w:after="120" w:line="240" w:lineRule="auto"/>
    </w:pPr>
    <w:rPr>
      <w:rFonts w:ascii="Century Gothic" w:eastAsia="Times New Roman" w:hAnsi="Century Gothic" w:cs="Times New Roman"/>
      <w:sz w:val="20"/>
      <w:szCs w:val="24"/>
      <w:lang w:val="ro-RO" w:eastAsia="ro-RO"/>
    </w:rPr>
  </w:style>
  <w:style w:type="character" w:customStyle="1" w:styleId="BodyTextChar">
    <w:name w:val="Body Text Char"/>
    <w:basedOn w:val="DefaultParagraphFont"/>
    <w:link w:val="BodyText"/>
    <w:rsid w:val="00BE231F"/>
    <w:rPr>
      <w:rFonts w:ascii="Century Gothic" w:eastAsia="Times New Roman" w:hAnsi="Century Gothic" w:cs="Times New Roman"/>
      <w:sz w:val="20"/>
      <w:szCs w:val="24"/>
      <w:lang w:val="ro-RO" w:eastAsia="ro-RO"/>
    </w:rPr>
  </w:style>
  <w:style w:type="paragraph" w:styleId="ListParagraph">
    <w:name w:val="List Paragraph"/>
    <w:basedOn w:val="Normal"/>
    <w:uiPriority w:val="34"/>
    <w:qFormat/>
    <w:rsid w:val="00BE231F"/>
    <w:pPr>
      <w:spacing w:line="240" w:lineRule="auto"/>
      <w:ind w:left="720"/>
      <w:contextualSpacing/>
    </w:pPr>
    <w:rPr>
      <w:rFonts w:eastAsia="Times New Roman" w:cs="Times New Roman"/>
      <w:szCs w:val="24"/>
    </w:rPr>
  </w:style>
  <w:style w:type="character" w:styleId="PageNumber">
    <w:name w:val="page number"/>
    <w:basedOn w:val="DefaultParagraphFont"/>
    <w:rsid w:val="00BE231F"/>
  </w:style>
  <w:style w:type="paragraph" w:customStyle="1" w:styleId="SFSIBIU">
    <w:name w:val="SF SIBIU"/>
    <w:basedOn w:val="Normal"/>
    <w:rsid w:val="005123FA"/>
    <w:pPr>
      <w:widowControl w:val="0"/>
      <w:suppressAutoHyphens/>
      <w:spacing w:line="240" w:lineRule="auto"/>
      <w:ind w:right="-45"/>
    </w:pPr>
    <w:rPr>
      <w:rFonts w:eastAsia="TimesNewRomanPSMT"/>
      <w:bCs/>
      <w:iCs/>
      <w:color w:val="FF0080"/>
      <w:sz w:val="20"/>
      <w:szCs w:val="20"/>
    </w:rPr>
  </w:style>
  <w:style w:type="paragraph" w:customStyle="1" w:styleId="CRIS">
    <w:name w:val="CRIS"/>
    <w:basedOn w:val="SFSIBIU"/>
    <w:rsid w:val="002961D1"/>
    <w:pPr>
      <w:ind w:right="0"/>
    </w:pPr>
    <w:rPr>
      <w:color w:val="66FFCC"/>
    </w:rPr>
  </w:style>
  <w:style w:type="character" w:customStyle="1" w:styleId="apple-converted-space">
    <w:name w:val="apple-converted-space"/>
    <w:basedOn w:val="DefaultParagraphFont"/>
    <w:rsid w:val="009251DF"/>
  </w:style>
  <w:style w:type="character" w:customStyle="1" w:styleId="NoSpacingChar">
    <w:name w:val="No Spacing Char"/>
    <w:aliases w:val="NORMAL Char,CAPITOL Char"/>
    <w:link w:val="NoSpacing"/>
    <w:rsid w:val="0018561C"/>
    <w:rPr>
      <w:rFonts w:ascii="Arial Narrow" w:hAnsi="Arial Narrow"/>
      <w:sz w:val="24"/>
    </w:rPr>
  </w:style>
  <w:style w:type="paragraph" w:styleId="NormalWeb">
    <w:name w:val="Normal (Web)"/>
    <w:basedOn w:val="Normal"/>
    <w:uiPriority w:val="99"/>
    <w:unhideWhenUsed/>
    <w:rsid w:val="00ED1DE4"/>
    <w:pPr>
      <w:spacing w:before="100" w:beforeAutospacing="1" w:after="100" w:afterAutospacing="1" w:line="240" w:lineRule="auto"/>
    </w:pPr>
    <w:rPr>
      <w:rFonts w:ascii="Times New Roman" w:eastAsia="Times New Roman" w:hAnsi="Times New Roman" w:cs="Times New Roman"/>
      <w:szCs w:val="24"/>
    </w:rPr>
  </w:style>
  <w:style w:type="character" w:customStyle="1" w:styleId="mw-headline">
    <w:name w:val="mw-headline"/>
    <w:basedOn w:val="DefaultParagraphFont"/>
    <w:rsid w:val="00ED1DE4"/>
  </w:style>
  <w:style w:type="character" w:customStyle="1" w:styleId="mw-editsection">
    <w:name w:val="mw-editsection"/>
    <w:basedOn w:val="DefaultParagraphFont"/>
    <w:rsid w:val="00ED1DE4"/>
  </w:style>
  <w:style w:type="character" w:customStyle="1" w:styleId="mw-editsection-bracket">
    <w:name w:val="mw-editsection-bracket"/>
    <w:basedOn w:val="DefaultParagraphFont"/>
    <w:rsid w:val="00ED1DE4"/>
  </w:style>
  <w:style w:type="character" w:customStyle="1" w:styleId="mw-editsection-divider">
    <w:name w:val="mw-editsection-divider"/>
    <w:basedOn w:val="DefaultParagraphFont"/>
    <w:rsid w:val="00ED1DE4"/>
  </w:style>
  <w:style w:type="paragraph" w:customStyle="1" w:styleId="Default">
    <w:name w:val="Default"/>
    <w:rsid w:val="009747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96712353">
      <w:bodyDiv w:val="1"/>
      <w:marLeft w:val="0"/>
      <w:marRight w:val="0"/>
      <w:marTop w:val="0"/>
      <w:marBottom w:val="0"/>
      <w:divBdr>
        <w:top w:val="none" w:sz="0" w:space="0" w:color="auto"/>
        <w:left w:val="none" w:sz="0" w:space="0" w:color="auto"/>
        <w:bottom w:val="none" w:sz="0" w:space="0" w:color="auto"/>
        <w:right w:val="none" w:sz="0" w:space="0" w:color="auto"/>
      </w:divBdr>
    </w:div>
    <w:div w:id="675545230">
      <w:bodyDiv w:val="1"/>
      <w:marLeft w:val="0"/>
      <w:marRight w:val="0"/>
      <w:marTop w:val="0"/>
      <w:marBottom w:val="0"/>
      <w:divBdr>
        <w:top w:val="none" w:sz="0" w:space="0" w:color="auto"/>
        <w:left w:val="none" w:sz="0" w:space="0" w:color="auto"/>
        <w:bottom w:val="none" w:sz="0" w:space="0" w:color="auto"/>
        <w:right w:val="none" w:sz="0" w:space="0" w:color="auto"/>
      </w:divBdr>
    </w:div>
    <w:div w:id="876939304">
      <w:bodyDiv w:val="1"/>
      <w:marLeft w:val="0"/>
      <w:marRight w:val="0"/>
      <w:marTop w:val="0"/>
      <w:marBottom w:val="0"/>
      <w:divBdr>
        <w:top w:val="none" w:sz="0" w:space="0" w:color="auto"/>
        <w:left w:val="none" w:sz="0" w:space="0" w:color="auto"/>
        <w:bottom w:val="none" w:sz="0" w:space="0" w:color="auto"/>
        <w:right w:val="none" w:sz="0" w:space="0" w:color="auto"/>
      </w:divBdr>
    </w:div>
    <w:div w:id="1096751240">
      <w:bodyDiv w:val="1"/>
      <w:marLeft w:val="0"/>
      <w:marRight w:val="0"/>
      <w:marTop w:val="0"/>
      <w:marBottom w:val="0"/>
      <w:divBdr>
        <w:top w:val="none" w:sz="0" w:space="0" w:color="auto"/>
        <w:left w:val="none" w:sz="0" w:space="0" w:color="auto"/>
        <w:bottom w:val="none" w:sz="0" w:space="0" w:color="auto"/>
        <w:right w:val="none" w:sz="0" w:space="0" w:color="auto"/>
      </w:divBdr>
    </w:div>
    <w:div w:id="1117943849">
      <w:bodyDiv w:val="1"/>
      <w:marLeft w:val="0"/>
      <w:marRight w:val="0"/>
      <w:marTop w:val="0"/>
      <w:marBottom w:val="0"/>
      <w:divBdr>
        <w:top w:val="none" w:sz="0" w:space="0" w:color="auto"/>
        <w:left w:val="none" w:sz="0" w:space="0" w:color="auto"/>
        <w:bottom w:val="none" w:sz="0" w:space="0" w:color="auto"/>
        <w:right w:val="none" w:sz="0" w:space="0" w:color="auto"/>
      </w:divBdr>
    </w:div>
    <w:div w:id="1519850379">
      <w:bodyDiv w:val="1"/>
      <w:marLeft w:val="0"/>
      <w:marRight w:val="0"/>
      <w:marTop w:val="0"/>
      <w:marBottom w:val="0"/>
      <w:divBdr>
        <w:top w:val="none" w:sz="0" w:space="0" w:color="auto"/>
        <w:left w:val="none" w:sz="0" w:space="0" w:color="auto"/>
        <w:bottom w:val="none" w:sz="0" w:space="0" w:color="auto"/>
        <w:right w:val="none" w:sz="0" w:space="0" w:color="auto"/>
      </w:divBdr>
    </w:div>
    <w:div w:id="1732458104">
      <w:bodyDiv w:val="1"/>
      <w:marLeft w:val="0"/>
      <w:marRight w:val="0"/>
      <w:marTop w:val="0"/>
      <w:marBottom w:val="0"/>
      <w:divBdr>
        <w:top w:val="none" w:sz="0" w:space="0" w:color="auto"/>
        <w:left w:val="none" w:sz="0" w:space="0" w:color="auto"/>
        <w:bottom w:val="none" w:sz="0" w:space="0" w:color="auto"/>
        <w:right w:val="none" w:sz="0" w:space="0" w:color="auto"/>
      </w:divBdr>
    </w:div>
    <w:div w:id="1839731877">
      <w:bodyDiv w:val="1"/>
      <w:marLeft w:val="0"/>
      <w:marRight w:val="0"/>
      <w:marTop w:val="0"/>
      <w:marBottom w:val="0"/>
      <w:divBdr>
        <w:top w:val="none" w:sz="0" w:space="0" w:color="auto"/>
        <w:left w:val="none" w:sz="0" w:space="0" w:color="auto"/>
        <w:bottom w:val="none" w:sz="0" w:space="0" w:color="auto"/>
        <w:right w:val="none" w:sz="0" w:space="0" w:color="auto"/>
      </w:divBdr>
    </w:div>
    <w:div w:id="19840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o.wikipedia.org/wiki/184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wikipedia.org/wiki/Oradea" TargetMode="External"/><Relationship Id="rId17" Type="http://schemas.openxmlformats.org/officeDocument/2006/relationships/hyperlink" Target="http://www.anpm.ro" TargetMode="External"/><Relationship Id="rId2" Type="http://schemas.openxmlformats.org/officeDocument/2006/relationships/numbering" Target="numbering.xml"/><Relationship Id="rId16" Type="http://schemas.openxmlformats.org/officeDocument/2006/relationships/hyperlink" Target="http://www.primariaarad.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Arad" TargetMode="External"/><Relationship Id="rId5" Type="http://schemas.openxmlformats.org/officeDocument/2006/relationships/webSettings" Target="webSettings.xml"/><Relationship Id="rId15" Type="http://schemas.openxmlformats.org/officeDocument/2006/relationships/hyperlink" Target="http://www.primariaarad.ro" TargetMode="External"/><Relationship Id="rId10" Type="http://schemas.openxmlformats.org/officeDocument/2006/relationships/hyperlink" Target="https://ro.wikipedia.org/wiki/Ara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npm.r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tacons.ro" TargetMode="External"/><Relationship Id="rId2" Type="http://schemas.openxmlformats.org/officeDocument/2006/relationships/hyperlink" Target="mailto:stacons_arad@yahoo.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CEPT\PUZ%20SEBASTIAN\04_PUZ\MP_PUZ_benefici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2537A-8813-4455-AB81-58A1EBCD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MP_PUZ_beneficiar</Template>
  <TotalTime>4809</TotalTime>
  <Pages>27</Pages>
  <Words>9292</Words>
  <Characters>52966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Stacons</Company>
  <LinksUpToDate>false</LinksUpToDate>
  <CharactersWithSpaces>62134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dc:creator>
  <cp:lastModifiedBy>Stacons</cp:lastModifiedBy>
  <cp:revision>148</cp:revision>
  <cp:lastPrinted>2021-12-20T07:25:00Z</cp:lastPrinted>
  <dcterms:created xsi:type="dcterms:W3CDTF">2017-08-22T08:29:00Z</dcterms:created>
  <dcterms:modified xsi:type="dcterms:W3CDTF">2021-12-20T07:26:00Z</dcterms:modified>
</cp:coreProperties>
</file>